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D667" w14:textId="4A9DB0A1" w:rsidR="00CC204D" w:rsidRPr="00682A96" w:rsidRDefault="00CF6E0C" w:rsidP="00B0607F">
      <w:pPr>
        <w:jc w:val="both"/>
        <w:rPr>
          <w:rStyle w:val="Accentuation"/>
          <w:i w:val="0"/>
        </w:rPr>
      </w:pPr>
      <w:r>
        <w:rPr>
          <w:iCs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3EC4DF37" wp14:editId="3DCBB2F8">
                <wp:simplePos x="0" y="0"/>
                <wp:positionH relativeFrom="page">
                  <wp:posOffset>-19050</wp:posOffset>
                </wp:positionH>
                <wp:positionV relativeFrom="paragraph">
                  <wp:posOffset>-951865</wp:posOffset>
                </wp:positionV>
                <wp:extent cx="7581900" cy="2381250"/>
                <wp:effectExtent l="0" t="0" r="0" b="0"/>
                <wp:wrapNone/>
                <wp:docPr id="4208407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1"/>
                              <w:tblW w:w="11448" w:type="dxa"/>
                              <w:tblInd w:w="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FFFFFF"/>
                              <w:tblLayout w:type="fixed"/>
                              <w:tblLook w:val="0480" w:firstRow="0" w:lastRow="0" w:firstColumn="1" w:lastColumn="0" w:noHBand="0" w:noVBand="1"/>
                            </w:tblPr>
                            <w:tblGrid>
                              <w:gridCol w:w="1134"/>
                              <w:gridCol w:w="2234"/>
                              <w:gridCol w:w="1276"/>
                              <w:gridCol w:w="2835"/>
                              <w:gridCol w:w="1417"/>
                              <w:gridCol w:w="2552"/>
                            </w:tblGrid>
                            <w:tr w:rsidR="00A6144B" w14:paraId="30DB1D6F" w14:textId="77777777" w:rsidTr="005B5097">
                              <w:trPr>
                                <w:trHeight w:val="1385"/>
                              </w:trPr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49555897" w14:textId="77777777" w:rsidR="00A6144B" w:rsidRDefault="00A6144B">
                                  <w:pPr>
                                    <w:ind w:left="-26"/>
                                    <w:rPr>
                                      <w:color w:val="525252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525252"/>
                                      <w:sz w:val="18"/>
                                      <w:lang w:val="fr-FR" w:eastAsia="fr-FR"/>
                                    </w:rPr>
                                    <w:drawing>
                                      <wp:inline distT="0" distB="0" distL="0" distR="0" wp14:anchorId="0239D444" wp14:editId="7F90E541">
                                        <wp:extent cx="638175" cy="772160"/>
                                        <wp:effectExtent l="0" t="0" r="9525" b="8890"/>
                                        <wp:docPr id="2049" name="Image 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 9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rcRect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38175" cy="772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vAlign w:val="center"/>
                                </w:tcPr>
                                <w:p w14:paraId="6A347816" w14:textId="77777777" w:rsidR="00A6144B" w:rsidRDefault="00A6144B">
                                  <w:pPr>
                                    <w:ind w:left="34"/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  <w:t>REPUBLIQUE GABONAISE</w:t>
                                  </w:r>
                                </w:p>
                                <w:p w14:paraId="79EFDF05" w14:textId="77777777" w:rsidR="00A6144B" w:rsidRDefault="00A6144B">
                                  <w:pPr>
                                    <w:ind w:left="34"/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  <w:t>Ministère des Eaux et Forêts</w:t>
                                  </w:r>
                                </w:p>
                                <w:p w14:paraId="024BCCC3" w14:textId="77777777" w:rsidR="00A6144B" w:rsidRDefault="00A6144B">
                                  <w:pPr>
                                    <w:ind w:left="34"/>
                                    <w:rPr>
                                      <w:noProof/>
                                      <w:color w:val="525252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  <w:t>Secrétariat Général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0FB17C1" w14:textId="77777777" w:rsidR="00A6144B" w:rsidRDefault="00A6144B">
                                  <w:pPr>
                                    <w:rPr>
                                      <w:color w:val="525252"/>
                                      <w:sz w:val="18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2BCB0276" w14:textId="77777777" w:rsidR="00A6144B" w:rsidRDefault="00A6144B">
                                  <w:pPr>
                                    <w:ind w:left="34"/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262A2DF4" w14:textId="77777777" w:rsidR="00A6144B" w:rsidRDefault="00A6144B">
                                  <w:pPr>
                                    <w:ind w:left="34"/>
                                    <w:rPr>
                                      <w:noProof/>
                                      <w:color w:val="525252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525252"/>
                                      <w:sz w:val="18"/>
                                      <w:lang w:val="fr-FR" w:eastAsia="fr-FR"/>
                                    </w:rPr>
                                    <w:drawing>
                                      <wp:inline distT="0" distB="0" distL="0" distR="0" wp14:anchorId="74B7E36D" wp14:editId="4D9CC442">
                                        <wp:extent cx="733425" cy="812800"/>
                                        <wp:effectExtent l="0" t="0" r="9525" b="6350"/>
                                        <wp:docPr id="2050" name="Image 1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 13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rcRect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3425" cy="812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3B31AF40" w14:textId="77777777" w:rsidR="00A6144B" w:rsidRDefault="00A6144B" w:rsidP="005B5097">
                                  <w:pPr>
                                    <w:ind w:left="34"/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  <w:t xml:space="preserve">CONSERVATION JUSTICE </w:t>
                                  </w:r>
                                </w:p>
                                <w:p w14:paraId="7C1CFA45" w14:textId="77777777" w:rsidR="00A6144B" w:rsidRDefault="00A6144B" w:rsidP="005B5097">
                                  <w:pPr>
                                    <w:ind w:left="34"/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  <w:t xml:space="preserve"> (+241) 074 23 38 65 </w:t>
                                  </w:r>
                                </w:p>
                                <w:p w14:paraId="7EBA28F7" w14:textId="77777777" w:rsidR="00A6144B" w:rsidRDefault="00A6144B" w:rsidP="005B5097">
                                  <w:pPr>
                                    <w:ind w:left="34"/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  <w:t>luc@conservation-justice.org</w:t>
                                  </w:r>
                                </w:p>
                                <w:p w14:paraId="46C28E55" w14:textId="77777777" w:rsidR="00A6144B" w:rsidRDefault="00A6144B" w:rsidP="005B5097">
                                  <w:pPr>
                                    <w:rPr>
                                      <w:noProof/>
                                      <w:color w:val="525252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z w:val="16"/>
                                    </w:rPr>
                                    <w:t>www.conservation-justice.org</w:t>
                                  </w:r>
                                </w:p>
                              </w:tc>
                            </w:tr>
                          </w:tbl>
                          <w:p w14:paraId="6104FAE5" w14:textId="77777777" w:rsidR="00A6144B" w:rsidRPr="009D1CCE" w:rsidRDefault="00A6144B">
                            <w:pPr>
                              <w:pStyle w:val="En-tte"/>
                              <w:tabs>
                                <w:tab w:val="clear" w:pos="9072"/>
                              </w:tabs>
                              <w:ind w:left="426" w:right="2259"/>
                              <w:rPr>
                                <w:b/>
                                <w:color w:val="0D0D0D"/>
                                <w:sz w:val="56"/>
                                <w:szCs w:val="16"/>
                                <w:lang w:val="fr-FR"/>
                              </w:rPr>
                            </w:pPr>
                            <w:r w:rsidRPr="009D1CCE">
                              <w:rPr>
                                <w:b/>
                                <w:color w:val="0D0D0D"/>
                                <w:sz w:val="44"/>
                                <w:szCs w:val="16"/>
                                <w:lang w:val="fr-FR"/>
                              </w:rPr>
                              <w:t>Projet RALFF</w:t>
                            </w:r>
                          </w:p>
                          <w:p w14:paraId="171A1FA6" w14:textId="77777777" w:rsidR="00A6144B" w:rsidRDefault="00A6144B">
                            <w:pPr>
                              <w:ind w:left="426"/>
                              <w:rPr>
                                <w:color w:val="0D0D0D"/>
                                <w:lang w:val="fr-FR"/>
                              </w:rPr>
                            </w:pPr>
                            <w:r>
                              <w:t>Renforcement de l’application de la Loi sur la Faune et la Flore en Afrique Centrale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4DF37" id="Rectangle 3" o:spid="_x0000_s1026" style="position:absolute;left:0;text-align:left;margin-left:-1.5pt;margin-top:-74.95pt;width:597pt;height:187.5pt;z-index: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" stroked="f">
                <v:textbox>
                  <w:txbxContent>
                    <w:tbl>
                      <w:tblPr>
                        <w:tblStyle w:val="Grilledutableau1"/>
                        <w:tblW w:w="11448" w:type="dxa"/>
                        <w:tblInd w:w="284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FFFFFF"/>
                        <w:tblLayout w:type="fixed"/>
                        <w:tblLook w:val="0480" w:firstRow="0" w:lastRow="0" w:firstColumn="1" w:lastColumn="0" w:noHBand="0" w:noVBand="1"/>
                      </w:tblPr>
                      <w:tblGrid>
                        <w:gridCol w:w="1134"/>
                        <w:gridCol w:w="2234"/>
                        <w:gridCol w:w="1276"/>
                        <w:gridCol w:w="2835"/>
                        <w:gridCol w:w="1417"/>
                        <w:gridCol w:w="2552"/>
                      </w:tblGrid>
                      <w:tr w:rsidR="00A6144B" w14:paraId="30DB1D6F" w14:textId="77777777" w:rsidTr="005B5097">
                        <w:trPr>
                          <w:trHeight w:val="1385"/>
                        </w:trPr>
                        <w:tc>
                          <w:tcPr>
                            <w:tcW w:w="1134" w:type="dxa"/>
                            <w:hideMark/>
                          </w:tcPr>
                          <w:p w14:paraId="49555897" w14:textId="77777777" w:rsidR="00A6144B" w:rsidRDefault="00A6144B">
                            <w:pPr>
                              <w:ind w:left="-26"/>
                              <w:rPr>
                                <w:color w:val="525252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color w:val="525252"/>
                                <w:sz w:val="18"/>
                                <w:lang w:val="fr-FR" w:eastAsia="fr-FR"/>
                              </w:rPr>
                              <w:drawing>
                                <wp:inline distT="0" distB="0" distL="0" distR="0" wp14:anchorId="0239D444" wp14:editId="7F90E541">
                                  <wp:extent cx="638175" cy="772160"/>
                                  <wp:effectExtent l="0" t="0" r="9525" b="8890"/>
                                  <wp:docPr id="2049" name="Image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9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8175" cy="772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34" w:type="dxa"/>
                            <w:vAlign w:val="center"/>
                          </w:tcPr>
                          <w:p w14:paraId="6A347816" w14:textId="77777777" w:rsidR="00A6144B" w:rsidRDefault="00A6144B">
                            <w:pPr>
                              <w:ind w:left="34"/>
                              <w:rPr>
                                <w:color w:val="525252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color w:val="525252"/>
                                <w:sz w:val="16"/>
                                <w:lang w:val="fr-FR"/>
                              </w:rPr>
                              <w:t>REPUBLIQUE GABONAISE</w:t>
                            </w:r>
                          </w:p>
                          <w:p w14:paraId="79EFDF05" w14:textId="77777777" w:rsidR="00A6144B" w:rsidRDefault="00A6144B">
                            <w:pPr>
                              <w:ind w:left="34"/>
                              <w:rPr>
                                <w:color w:val="525252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color w:val="525252"/>
                                <w:sz w:val="16"/>
                                <w:lang w:val="fr-FR"/>
                              </w:rPr>
                              <w:t>Ministère des Eaux et Forêts</w:t>
                            </w:r>
                          </w:p>
                          <w:p w14:paraId="024BCCC3" w14:textId="77777777" w:rsidR="00A6144B" w:rsidRDefault="00A6144B">
                            <w:pPr>
                              <w:ind w:left="34"/>
                              <w:rPr>
                                <w:noProof/>
                                <w:color w:val="525252"/>
                                <w:sz w:val="18"/>
                              </w:rPr>
                            </w:pPr>
                            <w:r>
                              <w:rPr>
                                <w:color w:val="525252"/>
                                <w:sz w:val="16"/>
                                <w:lang w:val="fr-FR"/>
                              </w:rPr>
                              <w:t>Secrétariat Général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0FB17C1" w14:textId="77777777" w:rsidR="00A6144B" w:rsidRDefault="00A6144B">
                            <w:pPr>
                              <w:rPr>
                                <w:color w:val="525252"/>
                                <w:sz w:val="18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2BCB0276" w14:textId="77777777" w:rsidR="00A6144B" w:rsidRDefault="00A6144B">
                            <w:pPr>
                              <w:ind w:left="34"/>
                              <w:rPr>
                                <w:color w:val="525252"/>
                                <w:sz w:val="16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262A2DF4" w14:textId="77777777" w:rsidR="00A6144B" w:rsidRDefault="00A6144B">
                            <w:pPr>
                              <w:ind w:left="34"/>
                              <w:rPr>
                                <w:noProof/>
                                <w:color w:val="525252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color w:val="525252"/>
                                <w:sz w:val="18"/>
                                <w:lang w:val="fr-FR" w:eastAsia="fr-FR"/>
                              </w:rPr>
                              <w:drawing>
                                <wp:inline distT="0" distB="0" distL="0" distR="0" wp14:anchorId="74B7E36D" wp14:editId="4D9CC442">
                                  <wp:extent cx="733425" cy="812800"/>
                                  <wp:effectExtent l="0" t="0" r="9525" b="6350"/>
                                  <wp:docPr id="2050" name="Image 1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3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3425" cy="812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14:paraId="3B31AF40" w14:textId="77777777" w:rsidR="00A6144B" w:rsidRDefault="00A6144B" w:rsidP="005B5097">
                            <w:pPr>
                              <w:ind w:left="34"/>
                              <w:rPr>
                                <w:color w:val="525252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color w:val="525252"/>
                                <w:sz w:val="16"/>
                                <w:lang w:val="fr-FR"/>
                              </w:rPr>
                              <w:t xml:space="preserve">CONSERVATION JUSTICE </w:t>
                            </w:r>
                          </w:p>
                          <w:p w14:paraId="7C1CFA45" w14:textId="77777777" w:rsidR="00A6144B" w:rsidRDefault="00A6144B" w:rsidP="005B5097">
                            <w:pPr>
                              <w:ind w:left="34"/>
                              <w:rPr>
                                <w:color w:val="525252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color w:val="525252"/>
                                <w:sz w:val="16"/>
                                <w:lang w:val="fr-FR"/>
                              </w:rPr>
                              <w:t xml:space="preserve"> (+241) 074 23 38 65 </w:t>
                            </w:r>
                          </w:p>
                          <w:p w14:paraId="7EBA28F7" w14:textId="77777777" w:rsidR="00A6144B" w:rsidRDefault="00A6144B" w:rsidP="005B5097">
                            <w:pPr>
                              <w:ind w:left="34"/>
                              <w:rPr>
                                <w:color w:val="525252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color w:val="525252"/>
                                <w:sz w:val="16"/>
                                <w:lang w:val="fr-FR"/>
                              </w:rPr>
                              <w:t>luc@conservation-justice.org</w:t>
                            </w:r>
                          </w:p>
                          <w:p w14:paraId="46C28E55" w14:textId="77777777" w:rsidR="00A6144B" w:rsidRDefault="00A6144B" w:rsidP="005B5097">
                            <w:pPr>
                              <w:rPr>
                                <w:noProof/>
                                <w:color w:val="525252"/>
                                <w:sz w:val="18"/>
                              </w:rPr>
                            </w:pPr>
                            <w:r>
                              <w:rPr>
                                <w:color w:val="525252"/>
                                <w:sz w:val="16"/>
                              </w:rPr>
                              <w:t>www.conservation-justice.org</w:t>
                            </w:r>
                          </w:p>
                        </w:tc>
                      </w:tr>
                    </w:tbl>
                    <w:p w14:paraId="6104FAE5" w14:textId="77777777" w:rsidR="00A6144B" w:rsidRPr="009D1CCE" w:rsidRDefault="00A6144B">
                      <w:pPr>
                        <w:pStyle w:val="En-tte"/>
                        <w:tabs>
                          <w:tab w:val="clear" w:pos="9072"/>
                        </w:tabs>
                        <w:ind w:left="426" w:right="2259"/>
                        <w:rPr>
                          <w:b/>
                          <w:color w:val="0D0D0D"/>
                          <w:sz w:val="56"/>
                          <w:szCs w:val="16"/>
                          <w:lang w:val="fr-FR"/>
                        </w:rPr>
                      </w:pPr>
                      <w:r w:rsidRPr="009D1CCE">
                        <w:rPr>
                          <w:b/>
                          <w:color w:val="0D0D0D"/>
                          <w:sz w:val="44"/>
                          <w:szCs w:val="16"/>
                          <w:lang w:val="fr-FR"/>
                        </w:rPr>
                        <w:t>Projet RALFF</w:t>
                      </w:r>
                    </w:p>
                    <w:p w14:paraId="171A1FA6" w14:textId="77777777" w:rsidR="00A6144B" w:rsidRDefault="00A6144B">
                      <w:pPr>
                        <w:ind w:left="426"/>
                        <w:rPr>
                          <w:color w:val="0D0D0D"/>
                          <w:lang w:val="fr-FR"/>
                        </w:rPr>
                      </w:pPr>
                      <w:r>
                        <w:t>Renforcement de l’application de la Loi sur la Faune et la Flore en Afrique Centrale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iCs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1B40E02" wp14:editId="70805BE9">
                <wp:simplePos x="0" y="0"/>
                <wp:positionH relativeFrom="column">
                  <wp:posOffset>1200150</wp:posOffset>
                </wp:positionH>
                <wp:positionV relativeFrom="paragraph">
                  <wp:posOffset>-675640</wp:posOffset>
                </wp:positionV>
                <wp:extent cx="3181350" cy="58102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C459A" id="Rectangle 2" o:spid="_x0000_s1026" style="position:absolute;margin-left:94.5pt;margin-top:-53.2pt;width:250.5pt;height:45.7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" stroked="f"/>
            </w:pict>
          </mc:Fallback>
        </mc:AlternateContent>
      </w:r>
      <w:r w:rsidR="00D46E78" w:rsidRPr="00682A96">
        <w:rPr>
          <w:rStyle w:val="Accentuation"/>
          <w:i w:val="0"/>
        </w:rPr>
        <w:t>-</w:t>
      </w:r>
    </w:p>
    <w:p w14:paraId="1CA40157" w14:textId="77777777" w:rsidR="00CC204D" w:rsidRPr="00682A96" w:rsidRDefault="00CC204D" w:rsidP="00B0607F">
      <w:pPr>
        <w:jc w:val="both"/>
        <w:rPr>
          <w:rStyle w:val="Accentuation"/>
          <w:i w:val="0"/>
        </w:rPr>
      </w:pPr>
    </w:p>
    <w:p w14:paraId="5AD42ADD" w14:textId="77777777" w:rsidR="00CC204D" w:rsidRPr="00682A96" w:rsidRDefault="00CC204D" w:rsidP="00B0607F">
      <w:pPr>
        <w:jc w:val="both"/>
        <w:rPr>
          <w:rStyle w:val="Accentuation"/>
          <w:i w:val="0"/>
        </w:rPr>
      </w:pPr>
    </w:p>
    <w:p w14:paraId="187D4C56" w14:textId="77777777" w:rsidR="00CC204D" w:rsidRPr="00682A96" w:rsidRDefault="00CC204D" w:rsidP="00B0607F">
      <w:pPr>
        <w:jc w:val="both"/>
        <w:rPr>
          <w:rStyle w:val="Accentuation"/>
          <w:i w:val="0"/>
        </w:rPr>
      </w:pPr>
    </w:p>
    <w:p w14:paraId="19E62FE0" w14:textId="77777777" w:rsidR="00CC204D" w:rsidRPr="00682A96" w:rsidRDefault="00CC204D" w:rsidP="00B0607F">
      <w:pPr>
        <w:jc w:val="both"/>
        <w:rPr>
          <w:rStyle w:val="Accentuation"/>
          <w:i w:val="0"/>
        </w:rPr>
      </w:pPr>
    </w:p>
    <w:p w14:paraId="2EC7536E" w14:textId="77777777" w:rsidR="00CC204D" w:rsidRPr="00682A96" w:rsidRDefault="00CC204D" w:rsidP="00B0607F">
      <w:pPr>
        <w:jc w:val="both"/>
        <w:rPr>
          <w:rStyle w:val="Accentuation"/>
          <w:i w:val="0"/>
        </w:rPr>
      </w:pPr>
    </w:p>
    <w:p w14:paraId="2FD87F80" w14:textId="77777777" w:rsidR="00CC204D" w:rsidRPr="00682A96" w:rsidRDefault="00CC204D" w:rsidP="00B0607F">
      <w:pPr>
        <w:jc w:val="both"/>
        <w:rPr>
          <w:rStyle w:val="Accentuation"/>
          <w:i w:val="0"/>
        </w:rPr>
      </w:pPr>
    </w:p>
    <w:p w14:paraId="1FA0117E" w14:textId="77777777" w:rsidR="00CC204D" w:rsidRPr="00682A96" w:rsidRDefault="00CC204D" w:rsidP="00B0607F">
      <w:pPr>
        <w:jc w:val="both"/>
        <w:rPr>
          <w:rStyle w:val="Accentuation"/>
          <w:i w:val="0"/>
        </w:rPr>
      </w:pPr>
    </w:p>
    <w:p w14:paraId="5ACBC6E5" w14:textId="77777777" w:rsidR="009D1CCE" w:rsidRPr="00682A96" w:rsidRDefault="009D1CCE" w:rsidP="009D1CCE">
      <w:pPr>
        <w:jc w:val="center"/>
        <w:rPr>
          <w:b/>
          <w:bCs/>
        </w:rPr>
      </w:pPr>
      <w:r w:rsidRPr="00682A96">
        <w:rPr>
          <w:b/>
          <w:bCs/>
        </w:rPr>
        <w:t xml:space="preserve">Appui à la </w:t>
      </w:r>
      <w:r w:rsidR="00B84130" w:rsidRPr="00682A96">
        <w:rPr>
          <w:b/>
          <w:bCs/>
        </w:rPr>
        <w:t>Lutte contre l’exploitation forestière illégale </w:t>
      </w:r>
    </w:p>
    <w:p w14:paraId="569A1AE7" w14:textId="77777777" w:rsidR="00CC204D" w:rsidRPr="00682A96" w:rsidRDefault="009D1CCE" w:rsidP="009D1CCE">
      <w:pPr>
        <w:ind w:left="426"/>
        <w:jc w:val="center"/>
        <w:rPr>
          <w:b/>
          <w:bCs/>
        </w:rPr>
      </w:pPr>
      <w:r w:rsidRPr="00682A96">
        <w:rPr>
          <w:b/>
          <w:bCs/>
        </w:rPr>
        <w:t xml:space="preserve"> ALEFI</w:t>
      </w:r>
    </w:p>
    <w:p w14:paraId="7106F658" w14:textId="77777777" w:rsidR="000460B6" w:rsidRPr="00682A96" w:rsidRDefault="000460B6" w:rsidP="009D1CCE">
      <w:pPr>
        <w:ind w:left="426"/>
        <w:jc w:val="center"/>
        <w:rPr>
          <w:b/>
          <w:bCs/>
        </w:rPr>
      </w:pPr>
    </w:p>
    <w:p w14:paraId="3325736C" w14:textId="54F6C87B" w:rsidR="000460B6" w:rsidRPr="00682A96" w:rsidRDefault="00626779" w:rsidP="000460B6">
      <w:pPr>
        <w:jc w:val="center"/>
        <w:rPr>
          <w:b/>
          <w:lang w:val="fr-FR"/>
        </w:rPr>
      </w:pPr>
      <w:r>
        <w:rPr>
          <w:b/>
          <w:lang w:val="fr-FR"/>
        </w:rPr>
        <w:t xml:space="preserve">Rapport Mensuel </w:t>
      </w:r>
      <w:r w:rsidR="00A96988">
        <w:rPr>
          <w:b/>
          <w:lang w:val="fr-FR"/>
        </w:rPr>
        <w:t>Janvier</w:t>
      </w:r>
      <w:r w:rsidR="00011E59" w:rsidRPr="00682A96">
        <w:rPr>
          <w:b/>
          <w:lang w:val="fr-FR"/>
        </w:rPr>
        <w:t xml:space="preserve"> 202</w:t>
      </w:r>
      <w:r w:rsidR="00A96988">
        <w:rPr>
          <w:b/>
          <w:lang w:val="fr-FR"/>
        </w:rPr>
        <w:t>4</w:t>
      </w:r>
    </w:p>
    <w:p w14:paraId="3EC9CDFA" w14:textId="77777777" w:rsidR="000460B6" w:rsidRPr="00682A96" w:rsidRDefault="000460B6" w:rsidP="000460B6">
      <w:pPr>
        <w:jc w:val="center"/>
        <w:rPr>
          <w:lang w:val="fr-FR"/>
        </w:rPr>
      </w:pPr>
      <w:r w:rsidRPr="00682A96">
        <w:rPr>
          <w:lang w:val="fr-FR"/>
        </w:rPr>
        <w:t>Conservation Justice</w:t>
      </w:r>
    </w:p>
    <w:p w14:paraId="5EEFBE32" w14:textId="77777777" w:rsidR="000460B6" w:rsidRPr="00682A96" w:rsidRDefault="000460B6" w:rsidP="009D1CCE">
      <w:pPr>
        <w:ind w:left="426"/>
        <w:jc w:val="center"/>
        <w:rPr>
          <w:rStyle w:val="Accentuation"/>
          <w:b/>
          <w:bCs/>
        </w:rPr>
      </w:pPr>
    </w:p>
    <w:p w14:paraId="2E605DDB" w14:textId="77777777" w:rsidR="000460B6" w:rsidRPr="00682A96" w:rsidRDefault="006A575E" w:rsidP="00142035">
      <w:pPr>
        <w:jc w:val="center"/>
        <w:rPr>
          <w:rStyle w:val="Accentuation"/>
          <w:i w:val="0"/>
        </w:rPr>
      </w:pPr>
      <w:r w:rsidRPr="00682A96">
        <w:rPr>
          <w:rStyle w:val="Accentuation"/>
          <w:i w:val="0"/>
        </w:rPr>
        <w:t>SOMMAIRE</w:t>
      </w:r>
    </w:p>
    <w:p w14:paraId="41FD5E4B" w14:textId="77777777" w:rsidR="00CC204D" w:rsidRPr="00682A96" w:rsidRDefault="00CC204D" w:rsidP="00B0607F">
      <w:pPr>
        <w:jc w:val="both"/>
        <w:rPr>
          <w:rStyle w:val="Accentuation"/>
          <w:i w:val="0"/>
        </w:rPr>
      </w:pPr>
    </w:p>
    <w:p w14:paraId="301744E1" w14:textId="03643F57" w:rsidR="00142035" w:rsidRPr="00682A96" w:rsidRDefault="00586133">
      <w:pPr>
        <w:pStyle w:val="TM1"/>
        <w:rPr>
          <w:rFonts w:eastAsiaTheme="minorEastAsia"/>
          <w:lang w:val="fr-FR" w:eastAsia="fr-FR" w:bidi="ar-SA"/>
        </w:rPr>
      </w:pPr>
      <w:r w:rsidRPr="00682A96">
        <w:rPr>
          <w:rStyle w:val="Accentuation"/>
          <w:i w:val="0"/>
        </w:rPr>
        <w:fldChar w:fldCharType="begin"/>
      </w:r>
      <w:r w:rsidR="00142035" w:rsidRPr="00682A96">
        <w:rPr>
          <w:rStyle w:val="Accentuation"/>
          <w:i w:val="0"/>
        </w:rPr>
        <w:instrText xml:space="preserve"> TOC \o "1-3" \h \z \u </w:instrText>
      </w:r>
      <w:r w:rsidRPr="00682A96">
        <w:rPr>
          <w:rStyle w:val="Accentuation"/>
          <w:i w:val="0"/>
        </w:rPr>
        <w:fldChar w:fldCharType="separate"/>
      </w:r>
      <w:hyperlink w:anchor="_Toc118989098" w:history="1">
        <w:r w:rsidR="00142035" w:rsidRPr="00682A96">
          <w:rPr>
            <w:rStyle w:val="Lienhypertexte"/>
            <w:i/>
          </w:rPr>
          <w:t>1. Points principaux</w:t>
        </w:r>
        <w:r w:rsidR="00142035" w:rsidRPr="00682A96">
          <w:rPr>
            <w:webHidden/>
          </w:rPr>
          <w:tab/>
        </w:r>
        <w:r w:rsidRPr="00682A96">
          <w:rPr>
            <w:webHidden/>
          </w:rPr>
          <w:fldChar w:fldCharType="begin"/>
        </w:r>
        <w:r w:rsidR="00142035" w:rsidRPr="00682A96">
          <w:rPr>
            <w:webHidden/>
          </w:rPr>
          <w:instrText xml:space="preserve"> PAGEREF _Toc118989098 \h </w:instrText>
        </w:r>
        <w:r w:rsidRPr="00682A96">
          <w:rPr>
            <w:webHidden/>
          </w:rPr>
        </w:r>
        <w:r w:rsidRPr="00682A96">
          <w:rPr>
            <w:webHidden/>
          </w:rPr>
          <w:fldChar w:fldCharType="separate"/>
        </w:r>
        <w:r w:rsidR="00CF6E0C">
          <w:rPr>
            <w:webHidden/>
          </w:rPr>
          <w:t>2</w:t>
        </w:r>
        <w:r w:rsidRPr="00682A96">
          <w:rPr>
            <w:webHidden/>
          </w:rPr>
          <w:fldChar w:fldCharType="end"/>
        </w:r>
      </w:hyperlink>
    </w:p>
    <w:p w14:paraId="07BA3938" w14:textId="09DC0825" w:rsidR="00142035" w:rsidRPr="00682A96" w:rsidRDefault="00000000">
      <w:pPr>
        <w:pStyle w:val="TM1"/>
        <w:rPr>
          <w:rFonts w:eastAsiaTheme="minorEastAsia"/>
          <w:lang w:val="fr-FR" w:eastAsia="fr-FR" w:bidi="ar-SA"/>
        </w:rPr>
      </w:pPr>
      <w:hyperlink w:anchor="_Toc118989099" w:history="1">
        <w:r w:rsidR="00142035" w:rsidRPr="00682A96">
          <w:rPr>
            <w:rStyle w:val="Lienhypertexte"/>
            <w:i/>
            <w:iCs/>
          </w:rPr>
          <w:t>2. Investigations</w:t>
        </w:r>
        <w:r w:rsidR="00142035" w:rsidRPr="00682A96">
          <w:rPr>
            <w:webHidden/>
          </w:rPr>
          <w:tab/>
        </w:r>
        <w:r w:rsidR="00586133" w:rsidRPr="00682A96">
          <w:rPr>
            <w:webHidden/>
          </w:rPr>
          <w:fldChar w:fldCharType="begin"/>
        </w:r>
        <w:r w:rsidR="00142035" w:rsidRPr="00682A96">
          <w:rPr>
            <w:webHidden/>
          </w:rPr>
          <w:instrText xml:space="preserve"> PAGEREF _Toc118989099 \h </w:instrText>
        </w:r>
        <w:r w:rsidR="00586133" w:rsidRPr="00682A96">
          <w:rPr>
            <w:webHidden/>
          </w:rPr>
        </w:r>
        <w:r w:rsidR="00586133" w:rsidRPr="00682A96">
          <w:rPr>
            <w:webHidden/>
          </w:rPr>
          <w:fldChar w:fldCharType="separate"/>
        </w:r>
        <w:r w:rsidR="00CF6E0C">
          <w:rPr>
            <w:webHidden/>
          </w:rPr>
          <w:t>2</w:t>
        </w:r>
        <w:r w:rsidR="00586133" w:rsidRPr="00682A96">
          <w:rPr>
            <w:webHidden/>
          </w:rPr>
          <w:fldChar w:fldCharType="end"/>
        </w:r>
      </w:hyperlink>
    </w:p>
    <w:p w14:paraId="0E31C5C8" w14:textId="6DF423F5" w:rsidR="00142035" w:rsidRPr="00682A96" w:rsidRDefault="00000000">
      <w:pPr>
        <w:pStyle w:val="TM1"/>
        <w:rPr>
          <w:rFonts w:eastAsiaTheme="minorEastAsia"/>
          <w:lang w:val="fr-FR" w:eastAsia="fr-FR" w:bidi="ar-SA"/>
        </w:rPr>
      </w:pPr>
      <w:hyperlink w:anchor="_Toc118989100" w:history="1">
        <w:r w:rsidR="00142035" w:rsidRPr="00682A96">
          <w:rPr>
            <w:rStyle w:val="Lienhypertexte"/>
            <w:i/>
          </w:rPr>
          <w:t>3. Opérations</w:t>
        </w:r>
        <w:r w:rsidR="00142035" w:rsidRPr="00682A96">
          <w:rPr>
            <w:webHidden/>
          </w:rPr>
          <w:tab/>
        </w:r>
        <w:r w:rsidR="00586133" w:rsidRPr="00682A96">
          <w:rPr>
            <w:webHidden/>
          </w:rPr>
          <w:fldChar w:fldCharType="begin"/>
        </w:r>
        <w:r w:rsidR="00142035" w:rsidRPr="00682A96">
          <w:rPr>
            <w:webHidden/>
          </w:rPr>
          <w:instrText xml:space="preserve"> PAGEREF _Toc118989100 \h </w:instrText>
        </w:r>
        <w:r w:rsidR="00586133" w:rsidRPr="00682A96">
          <w:rPr>
            <w:webHidden/>
          </w:rPr>
        </w:r>
        <w:r w:rsidR="00586133" w:rsidRPr="00682A96">
          <w:rPr>
            <w:webHidden/>
          </w:rPr>
          <w:fldChar w:fldCharType="separate"/>
        </w:r>
        <w:r w:rsidR="00CF6E0C">
          <w:rPr>
            <w:webHidden/>
          </w:rPr>
          <w:t>2</w:t>
        </w:r>
        <w:r w:rsidR="00586133" w:rsidRPr="00682A96">
          <w:rPr>
            <w:webHidden/>
          </w:rPr>
          <w:fldChar w:fldCharType="end"/>
        </w:r>
      </w:hyperlink>
    </w:p>
    <w:p w14:paraId="267D321F" w14:textId="34CE7588" w:rsidR="00142035" w:rsidRPr="00682A96" w:rsidRDefault="00000000">
      <w:pPr>
        <w:pStyle w:val="TM1"/>
        <w:rPr>
          <w:rFonts w:eastAsiaTheme="minorEastAsia"/>
          <w:lang w:val="fr-FR" w:eastAsia="fr-FR" w:bidi="ar-SA"/>
        </w:rPr>
      </w:pPr>
      <w:hyperlink w:anchor="_Toc118989101" w:history="1">
        <w:r w:rsidR="00142035" w:rsidRPr="00682A96">
          <w:rPr>
            <w:rStyle w:val="Lienhypertexte"/>
            <w:i/>
            <w:iCs/>
          </w:rPr>
          <w:t>4. Département juridique</w:t>
        </w:r>
        <w:r w:rsidR="00142035" w:rsidRPr="00682A96">
          <w:rPr>
            <w:webHidden/>
          </w:rPr>
          <w:tab/>
        </w:r>
        <w:r w:rsidR="00586133" w:rsidRPr="00682A96">
          <w:rPr>
            <w:webHidden/>
          </w:rPr>
          <w:fldChar w:fldCharType="begin"/>
        </w:r>
        <w:r w:rsidR="00142035" w:rsidRPr="00682A96">
          <w:rPr>
            <w:webHidden/>
          </w:rPr>
          <w:instrText xml:space="preserve"> PAGEREF _Toc118989101 \h </w:instrText>
        </w:r>
        <w:r w:rsidR="00586133" w:rsidRPr="00682A96">
          <w:rPr>
            <w:webHidden/>
          </w:rPr>
        </w:r>
        <w:r w:rsidR="00586133" w:rsidRPr="00682A96">
          <w:rPr>
            <w:webHidden/>
          </w:rPr>
          <w:fldChar w:fldCharType="separate"/>
        </w:r>
        <w:r w:rsidR="00CF6E0C">
          <w:rPr>
            <w:webHidden/>
          </w:rPr>
          <w:t>2</w:t>
        </w:r>
        <w:r w:rsidR="00586133" w:rsidRPr="00682A96">
          <w:rPr>
            <w:webHidden/>
          </w:rPr>
          <w:fldChar w:fldCharType="end"/>
        </w:r>
      </w:hyperlink>
    </w:p>
    <w:p w14:paraId="2BF88609" w14:textId="2AEDD5B3" w:rsidR="00142035" w:rsidRPr="00682A96" w:rsidRDefault="00000000">
      <w:pPr>
        <w:pStyle w:val="TM1"/>
        <w:rPr>
          <w:rFonts w:eastAsiaTheme="minorEastAsia"/>
          <w:lang w:val="fr-FR" w:eastAsia="fr-FR" w:bidi="ar-SA"/>
        </w:rPr>
      </w:pPr>
      <w:hyperlink w:anchor="_Toc118989102" w:history="1">
        <w:r w:rsidR="00142035" w:rsidRPr="00682A96">
          <w:rPr>
            <w:rStyle w:val="Lienhypertexte"/>
            <w:i/>
          </w:rPr>
          <w:t>5. Missions</w:t>
        </w:r>
        <w:r w:rsidR="00142035" w:rsidRPr="00682A96">
          <w:rPr>
            <w:webHidden/>
          </w:rPr>
          <w:tab/>
        </w:r>
        <w:r w:rsidR="00586133" w:rsidRPr="00682A96">
          <w:rPr>
            <w:webHidden/>
          </w:rPr>
          <w:fldChar w:fldCharType="begin"/>
        </w:r>
        <w:r w:rsidR="00142035" w:rsidRPr="00682A96">
          <w:rPr>
            <w:webHidden/>
          </w:rPr>
          <w:instrText xml:space="preserve"> PAGEREF _Toc118989102 \h </w:instrText>
        </w:r>
        <w:r w:rsidR="00586133" w:rsidRPr="00682A96">
          <w:rPr>
            <w:webHidden/>
          </w:rPr>
        </w:r>
        <w:r w:rsidR="00586133" w:rsidRPr="00682A96">
          <w:rPr>
            <w:webHidden/>
          </w:rPr>
          <w:fldChar w:fldCharType="separate"/>
        </w:r>
        <w:r w:rsidR="00CF6E0C">
          <w:rPr>
            <w:webHidden/>
          </w:rPr>
          <w:t>3</w:t>
        </w:r>
        <w:r w:rsidR="00586133" w:rsidRPr="00682A96">
          <w:rPr>
            <w:webHidden/>
          </w:rPr>
          <w:fldChar w:fldCharType="end"/>
        </w:r>
      </w:hyperlink>
    </w:p>
    <w:p w14:paraId="783AD8A3" w14:textId="0DBBD8C4" w:rsidR="00142035" w:rsidRPr="00682A96" w:rsidRDefault="00000000">
      <w:pPr>
        <w:pStyle w:val="TM1"/>
        <w:rPr>
          <w:rFonts w:eastAsiaTheme="minorEastAsia"/>
          <w:lang w:val="fr-FR" w:eastAsia="fr-FR" w:bidi="ar-SA"/>
        </w:rPr>
      </w:pPr>
      <w:hyperlink w:anchor="_Toc118989103" w:history="1">
        <w:r w:rsidR="00142035" w:rsidRPr="00682A96">
          <w:rPr>
            <w:rStyle w:val="Lienhypertexte"/>
            <w:i/>
            <w:iCs/>
          </w:rPr>
          <w:t>6. Cahiers des Charges Contractuels</w:t>
        </w:r>
        <w:r w:rsidR="00142035" w:rsidRPr="00682A96">
          <w:rPr>
            <w:webHidden/>
          </w:rPr>
          <w:tab/>
        </w:r>
        <w:r w:rsidR="00DC31A9">
          <w:rPr>
            <w:webHidden/>
          </w:rPr>
          <w:t>9</w:t>
        </w:r>
      </w:hyperlink>
    </w:p>
    <w:p w14:paraId="0495EF76" w14:textId="5507C9CB" w:rsidR="00142035" w:rsidRPr="00682A96" w:rsidRDefault="00000000">
      <w:pPr>
        <w:pStyle w:val="TM1"/>
        <w:rPr>
          <w:rFonts w:eastAsiaTheme="minorEastAsia"/>
          <w:lang w:val="fr-FR" w:eastAsia="fr-FR" w:bidi="ar-SA"/>
        </w:rPr>
      </w:pPr>
      <w:hyperlink w:anchor="_Toc118989104" w:history="1">
        <w:r w:rsidR="00142035" w:rsidRPr="00682A96">
          <w:rPr>
            <w:rStyle w:val="Lienhypertexte"/>
            <w:i/>
            <w:iCs/>
          </w:rPr>
          <w:t>7. Communication</w:t>
        </w:r>
        <w:r w:rsidR="00142035" w:rsidRPr="00682A96">
          <w:rPr>
            <w:webHidden/>
          </w:rPr>
          <w:tab/>
        </w:r>
        <w:r w:rsidR="00DC31A9">
          <w:rPr>
            <w:webHidden/>
          </w:rPr>
          <w:t>9</w:t>
        </w:r>
      </w:hyperlink>
    </w:p>
    <w:p w14:paraId="07103A4B" w14:textId="5E8CFA52" w:rsidR="00142035" w:rsidRPr="00682A96" w:rsidRDefault="00000000">
      <w:pPr>
        <w:pStyle w:val="TM1"/>
        <w:rPr>
          <w:rFonts w:eastAsiaTheme="minorEastAsia"/>
          <w:lang w:val="fr-FR" w:eastAsia="fr-FR" w:bidi="ar-SA"/>
        </w:rPr>
      </w:pPr>
      <w:hyperlink w:anchor="_Toc118989105" w:history="1">
        <w:r w:rsidR="00142035" w:rsidRPr="00682A96">
          <w:rPr>
            <w:rStyle w:val="Lienhypertexte"/>
            <w:i/>
            <w:iCs/>
          </w:rPr>
          <w:t>8. Relations extérieures</w:t>
        </w:r>
        <w:r w:rsidR="00142035" w:rsidRPr="00682A96">
          <w:rPr>
            <w:webHidden/>
          </w:rPr>
          <w:tab/>
        </w:r>
        <w:r w:rsidR="004F67EB">
          <w:rPr>
            <w:webHidden/>
          </w:rPr>
          <w:t>10</w:t>
        </w:r>
      </w:hyperlink>
    </w:p>
    <w:p w14:paraId="1498FA1C" w14:textId="06396D79" w:rsidR="00142035" w:rsidRPr="00682A96" w:rsidRDefault="00000000">
      <w:pPr>
        <w:pStyle w:val="TM1"/>
        <w:rPr>
          <w:rFonts w:eastAsiaTheme="minorEastAsia"/>
          <w:lang w:val="fr-FR" w:eastAsia="fr-FR" w:bidi="ar-SA"/>
        </w:rPr>
      </w:pPr>
      <w:hyperlink w:anchor="_Toc118989106" w:history="1">
        <w:r w:rsidR="00142035" w:rsidRPr="00682A96">
          <w:rPr>
            <w:rStyle w:val="Lienhypertexte"/>
            <w:i/>
            <w:iCs/>
          </w:rPr>
          <w:t>9. Conclusion</w:t>
        </w:r>
        <w:r w:rsidR="00142035" w:rsidRPr="00682A96">
          <w:rPr>
            <w:webHidden/>
          </w:rPr>
          <w:tab/>
        </w:r>
        <w:r w:rsidR="00DC31A9">
          <w:rPr>
            <w:webHidden/>
          </w:rPr>
          <w:t>10</w:t>
        </w:r>
      </w:hyperlink>
    </w:p>
    <w:p w14:paraId="4BBFB3C0" w14:textId="77777777" w:rsidR="00CC204D" w:rsidRPr="00682A96" w:rsidRDefault="00586133" w:rsidP="00B0607F">
      <w:pPr>
        <w:jc w:val="both"/>
        <w:rPr>
          <w:rStyle w:val="Accentuation"/>
          <w:i w:val="0"/>
        </w:rPr>
      </w:pPr>
      <w:r w:rsidRPr="00682A96">
        <w:rPr>
          <w:rStyle w:val="Accentuation"/>
          <w:i w:val="0"/>
          <w:noProof/>
          <w:lang w:bidi="he-IL"/>
        </w:rPr>
        <w:fldChar w:fldCharType="end"/>
      </w:r>
    </w:p>
    <w:p w14:paraId="145FB3B4" w14:textId="77777777" w:rsidR="00A0221B" w:rsidRPr="00682A96" w:rsidRDefault="00A0221B" w:rsidP="00B0607F">
      <w:pPr>
        <w:tabs>
          <w:tab w:val="right" w:leader="dot" w:pos="9062"/>
        </w:tabs>
        <w:jc w:val="both"/>
        <w:rPr>
          <w:rStyle w:val="Accentuation"/>
          <w:i w:val="0"/>
        </w:rPr>
      </w:pPr>
    </w:p>
    <w:p w14:paraId="367DC9E5" w14:textId="77777777" w:rsidR="00A0221B" w:rsidRPr="00682A96" w:rsidRDefault="00A0221B" w:rsidP="00B0607F">
      <w:pPr>
        <w:tabs>
          <w:tab w:val="right" w:leader="dot" w:pos="9062"/>
        </w:tabs>
        <w:jc w:val="both"/>
        <w:rPr>
          <w:rStyle w:val="Accentuation"/>
        </w:rPr>
      </w:pPr>
    </w:p>
    <w:p w14:paraId="12B7374D" w14:textId="77777777" w:rsidR="00F15FC2" w:rsidRPr="00682A96" w:rsidRDefault="00F15FC2" w:rsidP="00F15FC2">
      <w:pPr>
        <w:tabs>
          <w:tab w:val="left" w:pos="2680"/>
          <w:tab w:val="right" w:leader="dot" w:pos="9062"/>
        </w:tabs>
        <w:jc w:val="center"/>
        <w:rPr>
          <w:rStyle w:val="Accentuation"/>
          <w:i w:val="0"/>
        </w:rPr>
      </w:pPr>
      <w:r w:rsidRPr="00682A96">
        <w:rPr>
          <w:rStyle w:val="Accentuation"/>
          <w:i w:val="0"/>
          <w:noProof/>
          <w:lang w:val="fr-FR" w:eastAsia="fr-FR"/>
        </w:rPr>
        <w:drawing>
          <wp:inline distT="0" distB="0" distL="0" distR="0" wp14:anchorId="138A3214" wp14:editId="37AFEA74">
            <wp:extent cx="1359017" cy="906011"/>
            <wp:effectExtent l="0" t="0" r="0" b="0"/>
            <wp:docPr id="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E_flag_yellow_lo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817" cy="9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14809" w14:textId="77777777" w:rsidR="00F15FC2" w:rsidRPr="00682A96" w:rsidRDefault="00F15FC2" w:rsidP="00F15FC2">
      <w:pPr>
        <w:tabs>
          <w:tab w:val="left" w:pos="2680"/>
          <w:tab w:val="right" w:leader="dot" w:pos="9062"/>
        </w:tabs>
        <w:jc w:val="center"/>
        <w:rPr>
          <w:rStyle w:val="Accentuation"/>
          <w:i w:val="0"/>
          <w:iCs w:val="0"/>
        </w:rPr>
      </w:pPr>
      <w:r w:rsidRPr="00682A96">
        <w:rPr>
          <w:rStyle w:val="Accentuation"/>
          <w:i w:val="0"/>
          <w:iCs w:val="0"/>
        </w:rPr>
        <w:t>Union européenne</w:t>
      </w:r>
    </w:p>
    <w:p w14:paraId="0CC54A8E" w14:textId="77777777" w:rsidR="00F15FC2" w:rsidRPr="00682A96" w:rsidRDefault="00F15FC2" w:rsidP="00F15FC2">
      <w:pPr>
        <w:tabs>
          <w:tab w:val="left" w:pos="2680"/>
          <w:tab w:val="right" w:leader="dot" w:pos="9062"/>
        </w:tabs>
        <w:jc w:val="center"/>
        <w:rPr>
          <w:rStyle w:val="Accentuation"/>
          <w:i w:val="0"/>
        </w:rPr>
      </w:pPr>
    </w:p>
    <w:p w14:paraId="07C9CF6E" w14:textId="77777777" w:rsidR="00F15FC2" w:rsidRPr="00682A96" w:rsidRDefault="00F15FC2" w:rsidP="00F15FC2">
      <w:pPr>
        <w:tabs>
          <w:tab w:val="left" w:pos="2680"/>
          <w:tab w:val="right" w:leader="dot" w:pos="9062"/>
        </w:tabs>
        <w:jc w:val="center"/>
        <w:rPr>
          <w:rStyle w:val="Accentuation"/>
          <w:i w:val="0"/>
        </w:rPr>
      </w:pPr>
    </w:p>
    <w:p w14:paraId="64275805" w14:textId="3DFD3095" w:rsidR="00CC204D" w:rsidRPr="00682A96" w:rsidRDefault="00F15FC2" w:rsidP="005B5097">
      <w:pPr>
        <w:tabs>
          <w:tab w:val="left" w:pos="2680"/>
          <w:tab w:val="right" w:leader="dot" w:pos="9062"/>
        </w:tabs>
        <w:jc w:val="center"/>
        <w:rPr>
          <w:rStyle w:val="Accentuation"/>
          <w:i w:val="0"/>
        </w:rPr>
      </w:pPr>
      <w:r w:rsidRPr="00682A96">
        <w:rPr>
          <w:color w:val="000000"/>
          <w:lang w:eastAsia="fr-FR"/>
        </w:rPr>
        <w:t>Cette publication a été produite avec le soutien financier de l’Union européenne. Son contenu relève de la seule responsabilité de Conservation Justice et ne reflète pas nécessairement les opinions de l’Union européenne.</w:t>
      </w:r>
      <w:r w:rsidR="00CF6E0C">
        <w:rPr>
          <w:iCs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72C23F07" wp14:editId="777E2924">
                <wp:simplePos x="0" y="0"/>
                <wp:positionH relativeFrom="column">
                  <wp:posOffset>-85725</wp:posOffset>
                </wp:positionH>
                <wp:positionV relativeFrom="paragraph">
                  <wp:posOffset>1699895</wp:posOffset>
                </wp:positionV>
                <wp:extent cx="6124575" cy="1190625"/>
                <wp:effectExtent l="0" t="0" r="0" b="0"/>
                <wp:wrapNone/>
                <wp:docPr id="70072927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45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1639A5" w14:textId="77777777" w:rsidR="00A6144B" w:rsidRDefault="00A614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23F07" id="Rectangle 1" o:spid="_x0000_s1027" style="position:absolute;left:0;text-align:left;margin-left:-6.75pt;margin-top:133.85pt;width:482.25pt;height:93.75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" stroked="f">
                <v:textbox>
                  <w:txbxContent>
                    <w:p w14:paraId="1D1639A5" w14:textId="77777777" w:rsidR="00A6144B" w:rsidRDefault="00A6144B"/>
                  </w:txbxContent>
                </v:textbox>
              </v:rect>
            </w:pict>
          </mc:Fallback>
        </mc:AlternateContent>
      </w:r>
      <w:r w:rsidR="00CF6E0C">
        <w:rPr>
          <w:iCs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20F8D60C" wp14:editId="1CB216F1">
                <wp:simplePos x="0" y="0"/>
                <wp:positionH relativeFrom="column">
                  <wp:posOffset>4762500</wp:posOffset>
                </wp:positionH>
                <wp:positionV relativeFrom="paragraph">
                  <wp:posOffset>2057400</wp:posOffset>
                </wp:positionV>
                <wp:extent cx="1190625" cy="44767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63C53" id="Rectangle 1" o:spid="_x0000_s1026" style="position:absolute;margin-left:375pt;margin-top:162pt;width:93.75pt;height:35.2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" stroked="f"/>
            </w:pict>
          </mc:Fallback>
        </mc:AlternateContent>
      </w:r>
      <w:r w:rsidR="006A575E" w:rsidRPr="00682A96">
        <w:rPr>
          <w:rStyle w:val="Accentuation"/>
          <w:i w:val="0"/>
        </w:rPr>
        <w:br w:type="page"/>
      </w:r>
    </w:p>
    <w:p w14:paraId="5468A656" w14:textId="77777777" w:rsidR="009A5D44" w:rsidRPr="00682A96" w:rsidRDefault="006A575E" w:rsidP="00C82FB7">
      <w:pPr>
        <w:pStyle w:val="Titre1"/>
        <w:rPr>
          <w:rFonts w:ascii="Times New Roman" w:hAnsi="Times New Roman" w:cs="Times New Roman"/>
          <w:i/>
          <w:sz w:val="24"/>
          <w:szCs w:val="24"/>
        </w:rPr>
      </w:pPr>
      <w:bookmarkStart w:id="0" w:name="_Toc118989098"/>
      <w:r w:rsidRPr="00682A96">
        <w:rPr>
          <w:rStyle w:val="Accentuation"/>
          <w:rFonts w:ascii="Times New Roman" w:hAnsi="Times New Roman" w:cs="Times New Roman"/>
          <w:iCs w:val="0"/>
          <w:sz w:val="24"/>
          <w:szCs w:val="24"/>
        </w:rPr>
        <w:lastRenderedPageBreak/>
        <w:t>1. Points principaux</w:t>
      </w:r>
      <w:bookmarkEnd w:id="0"/>
    </w:p>
    <w:p w14:paraId="4DC20802" w14:textId="77777777" w:rsidR="0027392E" w:rsidRPr="00682A96" w:rsidRDefault="0027392E" w:rsidP="0045362E">
      <w:pPr>
        <w:jc w:val="both"/>
        <w:rPr>
          <w:color w:val="000000"/>
          <w:lang w:eastAsia="fr-FR"/>
        </w:rPr>
      </w:pPr>
    </w:p>
    <w:p w14:paraId="0AB602B3" w14:textId="309DF809" w:rsidR="00500234" w:rsidRPr="00682A96" w:rsidRDefault="00666AA3" w:rsidP="00C1560A">
      <w:pPr>
        <w:jc w:val="both"/>
        <w:rPr>
          <w:b/>
          <w:bCs/>
          <w:u w:val="single"/>
        </w:rPr>
      </w:pPr>
      <w:r w:rsidRPr="00682A96">
        <w:t>C</w:t>
      </w:r>
      <w:r w:rsidR="00626779">
        <w:t xml:space="preserve">e mois de </w:t>
      </w:r>
      <w:r w:rsidR="00C1560A">
        <w:t>janvier</w:t>
      </w:r>
      <w:r w:rsidR="0020491E">
        <w:t xml:space="preserve"> </w:t>
      </w:r>
      <w:r w:rsidR="00011E59" w:rsidRPr="00682A96">
        <w:t>202</w:t>
      </w:r>
      <w:r w:rsidR="00C1560A">
        <w:t>4</w:t>
      </w:r>
      <w:r w:rsidR="00B94420" w:rsidRPr="00682A96">
        <w:t xml:space="preserve">, </w:t>
      </w:r>
      <w:r w:rsidR="00C1560A">
        <w:t>aucune mission n’a été réalisée dans le cadre d’ALEFI.</w:t>
      </w:r>
    </w:p>
    <w:p w14:paraId="03924FB8" w14:textId="77777777" w:rsidR="00A232D9" w:rsidRPr="00374B51" w:rsidRDefault="00A232D9" w:rsidP="00500234">
      <w:pPr>
        <w:jc w:val="both"/>
      </w:pPr>
    </w:p>
    <w:p w14:paraId="1F08EC49" w14:textId="77777777" w:rsidR="0027392E" w:rsidRPr="00682A96" w:rsidRDefault="0027392E" w:rsidP="0042718A">
      <w:pPr>
        <w:jc w:val="both"/>
        <w:rPr>
          <w:rStyle w:val="Accentuation"/>
          <w:b/>
          <w:i w:val="0"/>
        </w:rPr>
      </w:pPr>
    </w:p>
    <w:p w14:paraId="345D66F7" w14:textId="77777777" w:rsidR="000A591E" w:rsidRPr="00682A96" w:rsidRDefault="000A591E" w:rsidP="000A591E">
      <w:pPr>
        <w:pStyle w:val="Titre1"/>
        <w:rPr>
          <w:rStyle w:val="Accentuation"/>
          <w:rFonts w:ascii="Times New Roman" w:hAnsi="Times New Roman" w:cs="Times New Roman"/>
          <w:b w:val="0"/>
          <w:i w:val="0"/>
          <w:sz w:val="24"/>
          <w:szCs w:val="24"/>
        </w:rPr>
      </w:pPr>
      <w:bookmarkStart w:id="1" w:name="_Toc118989099"/>
      <w:r w:rsidRPr="00682A96">
        <w:rPr>
          <w:rStyle w:val="Accentuation"/>
          <w:rFonts w:ascii="Times New Roman" w:hAnsi="Times New Roman" w:cs="Times New Roman"/>
          <w:sz w:val="24"/>
          <w:szCs w:val="24"/>
        </w:rPr>
        <w:t>2. Investigations</w:t>
      </w:r>
      <w:bookmarkEnd w:id="1"/>
    </w:p>
    <w:p w14:paraId="7E43DF47" w14:textId="77777777" w:rsidR="000A591E" w:rsidRPr="00682A96" w:rsidRDefault="000A591E" w:rsidP="000A591E">
      <w:pPr>
        <w:jc w:val="both"/>
        <w:rPr>
          <w:rStyle w:val="Accentuation"/>
          <w:b/>
          <w:i w:val="0"/>
        </w:rPr>
      </w:pPr>
    </w:p>
    <w:p w14:paraId="0CD9A6EC" w14:textId="77777777" w:rsidR="000A591E" w:rsidRPr="00682A96" w:rsidRDefault="000A591E" w:rsidP="000A591E">
      <w:pPr>
        <w:spacing w:after="240" w:line="276" w:lineRule="auto"/>
        <w:jc w:val="both"/>
        <w:rPr>
          <w:i/>
          <w:lang w:val="fr-FR"/>
        </w:rPr>
      </w:pPr>
      <w:r w:rsidRPr="00682A96">
        <w:rPr>
          <w:i/>
          <w:lang w:val="fr-FR"/>
        </w:rPr>
        <w:t>Indicateurs :</w:t>
      </w:r>
    </w:p>
    <w:tbl>
      <w:tblPr>
        <w:tblStyle w:val="Grilledetableauclaire2"/>
        <w:tblW w:w="0" w:type="auto"/>
        <w:tblLook w:val="04A0" w:firstRow="1" w:lastRow="0" w:firstColumn="1" w:lastColumn="0" w:noHBand="0" w:noVBand="1"/>
      </w:tblPr>
      <w:tblGrid>
        <w:gridCol w:w="4474"/>
        <w:gridCol w:w="4445"/>
      </w:tblGrid>
      <w:tr w:rsidR="000A591E" w:rsidRPr="00682A96" w14:paraId="12523A2A" w14:textId="77777777" w:rsidTr="004E4D64">
        <w:tc>
          <w:tcPr>
            <w:tcW w:w="4531" w:type="dxa"/>
          </w:tcPr>
          <w:p w14:paraId="14E57697" w14:textId="77777777" w:rsidR="000A591E" w:rsidRPr="00682A96" w:rsidRDefault="000A591E" w:rsidP="004E4D64">
            <w:pPr>
              <w:spacing w:line="276" w:lineRule="auto"/>
              <w:jc w:val="both"/>
              <w:rPr>
                <w:i/>
                <w:lang w:val="fr-FR"/>
              </w:rPr>
            </w:pPr>
            <w:r w:rsidRPr="00682A96">
              <w:rPr>
                <w:i/>
                <w:lang w:val="fr-FR"/>
              </w:rPr>
              <w:t>Nombre d’investigations menées</w:t>
            </w:r>
          </w:p>
        </w:tc>
        <w:tc>
          <w:tcPr>
            <w:tcW w:w="4531" w:type="dxa"/>
          </w:tcPr>
          <w:p w14:paraId="420343F1" w14:textId="77777777" w:rsidR="000A591E" w:rsidRPr="00682A96" w:rsidRDefault="000F0A2F" w:rsidP="00B21D71">
            <w:pPr>
              <w:spacing w:line="276" w:lineRule="auto"/>
              <w:jc w:val="both"/>
              <w:rPr>
                <w:i/>
                <w:highlight w:val="yellow"/>
                <w:lang w:val="fr-FR"/>
              </w:rPr>
            </w:pPr>
            <w:r>
              <w:rPr>
                <w:i/>
                <w:lang w:val="fr-FR"/>
              </w:rPr>
              <w:t>0</w:t>
            </w:r>
          </w:p>
        </w:tc>
      </w:tr>
      <w:tr w:rsidR="000A591E" w:rsidRPr="00682A96" w14:paraId="50F64CE1" w14:textId="77777777" w:rsidTr="004E4D64">
        <w:tc>
          <w:tcPr>
            <w:tcW w:w="4531" w:type="dxa"/>
          </w:tcPr>
          <w:p w14:paraId="778E06EA" w14:textId="77777777" w:rsidR="000A591E" w:rsidRPr="00682A96" w:rsidRDefault="000A591E" w:rsidP="004E4D64">
            <w:pPr>
              <w:spacing w:line="276" w:lineRule="auto"/>
              <w:jc w:val="both"/>
              <w:rPr>
                <w:i/>
                <w:lang w:val="fr-FR"/>
              </w:rPr>
            </w:pPr>
            <w:r w:rsidRPr="00682A96">
              <w:rPr>
                <w:i/>
                <w:lang w:val="fr-FR"/>
              </w:rPr>
              <w:t>Investigation ayant menées à une opération</w:t>
            </w:r>
          </w:p>
        </w:tc>
        <w:tc>
          <w:tcPr>
            <w:tcW w:w="4531" w:type="dxa"/>
          </w:tcPr>
          <w:p w14:paraId="1EAC3EEA" w14:textId="77777777" w:rsidR="000A591E" w:rsidRPr="00682A96" w:rsidRDefault="0029558B" w:rsidP="00F9554F">
            <w:pPr>
              <w:spacing w:line="276" w:lineRule="auto"/>
              <w:jc w:val="both"/>
              <w:rPr>
                <w:i/>
                <w:highlight w:val="yellow"/>
                <w:lang w:val="fr-FR"/>
              </w:rPr>
            </w:pPr>
            <w:r w:rsidRPr="00682A96">
              <w:rPr>
                <w:i/>
                <w:lang w:val="fr-FR"/>
              </w:rPr>
              <w:t>0</w:t>
            </w:r>
          </w:p>
        </w:tc>
      </w:tr>
      <w:tr w:rsidR="000A591E" w:rsidRPr="00682A96" w14:paraId="72EB9682" w14:textId="77777777" w:rsidTr="004E4D64">
        <w:tc>
          <w:tcPr>
            <w:tcW w:w="4531" w:type="dxa"/>
          </w:tcPr>
          <w:p w14:paraId="13F04495" w14:textId="77777777" w:rsidR="000A591E" w:rsidRPr="00682A96" w:rsidRDefault="000A591E" w:rsidP="004E4D64">
            <w:pPr>
              <w:spacing w:line="276" w:lineRule="auto"/>
              <w:jc w:val="both"/>
              <w:rPr>
                <w:i/>
                <w:lang w:val="fr-FR"/>
              </w:rPr>
            </w:pPr>
            <w:r w:rsidRPr="00682A96">
              <w:rPr>
                <w:i/>
                <w:lang w:val="fr-FR"/>
              </w:rPr>
              <w:t xml:space="preserve">Nombre de </w:t>
            </w:r>
            <w:r w:rsidR="00600EA8" w:rsidRPr="00682A96">
              <w:rPr>
                <w:i/>
                <w:lang w:val="fr-FR"/>
              </w:rPr>
              <w:t>contrevenants</w:t>
            </w:r>
            <w:r w:rsidRPr="00682A96">
              <w:rPr>
                <w:i/>
                <w:lang w:val="fr-FR"/>
              </w:rPr>
              <w:t xml:space="preserve"> identifiés</w:t>
            </w:r>
          </w:p>
        </w:tc>
        <w:tc>
          <w:tcPr>
            <w:tcW w:w="4531" w:type="dxa"/>
          </w:tcPr>
          <w:p w14:paraId="0383D0BD" w14:textId="77777777" w:rsidR="000A591E" w:rsidRPr="00682A96" w:rsidRDefault="000F0A2F" w:rsidP="00B21D71">
            <w:pPr>
              <w:spacing w:line="276" w:lineRule="auto"/>
              <w:jc w:val="both"/>
              <w:rPr>
                <w:i/>
                <w:lang w:val="fr-FR"/>
              </w:rPr>
            </w:pPr>
            <w:r>
              <w:rPr>
                <w:i/>
                <w:lang w:val="fr-FR"/>
              </w:rPr>
              <w:t>0</w:t>
            </w:r>
          </w:p>
        </w:tc>
      </w:tr>
    </w:tbl>
    <w:p w14:paraId="52F9EDBD" w14:textId="77777777" w:rsidR="00735BB7" w:rsidRDefault="00735BB7" w:rsidP="000A591E">
      <w:pPr>
        <w:jc w:val="both"/>
        <w:rPr>
          <w:rStyle w:val="Accentuation"/>
          <w:i w:val="0"/>
          <w:lang w:val="fr-FR"/>
        </w:rPr>
      </w:pPr>
    </w:p>
    <w:p w14:paraId="592256E2" w14:textId="5A4A6E86" w:rsidR="000F0A2F" w:rsidRDefault="000F0A2F" w:rsidP="000A591E">
      <w:pPr>
        <w:jc w:val="both"/>
        <w:rPr>
          <w:rStyle w:val="Accentuation"/>
          <w:i w:val="0"/>
          <w:lang w:val="fr-FR"/>
        </w:rPr>
      </w:pPr>
      <w:r>
        <w:rPr>
          <w:rStyle w:val="Accentuation"/>
          <w:i w:val="0"/>
          <w:lang w:val="fr-FR"/>
        </w:rPr>
        <w:t>Aucune investig</w:t>
      </w:r>
      <w:r w:rsidR="00B31040">
        <w:rPr>
          <w:rStyle w:val="Accentuation"/>
          <w:i w:val="0"/>
          <w:lang w:val="fr-FR"/>
        </w:rPr>
        <w:t xml:space="preserve">ation n’a eu lieu ce mois de </w:t>
      </w:r>
      <w:r w:rsidR="00AF2CBA">
        <w:rPr>
          <w:rStyle w:val="Accentuation"/>
          <w:i w:val="0"/>
          <w:lang w:val="fr-FR"/>
        </w:rPr>
        <w:t>janvier</w:t>
      </w:r>
      <w:r>
        <w:rPr>
          <w:rStyle w:val="Accentuation"/>
          <w:i w:val="0"/>
          <w:lang w:val="fr-FR"/>
        </w:rPr>
        <w:t>.</w:t>
      </w:r>
    </w:p>
    <w:p w14:paraId="156BF32C" w14:textId="77777777" w:rsidR="00D73275" w:rsidRDefault="00D73275" w:rsidP="000A591E">
      <w:pPr>
        <w:jc w:val="both"/>
        <w:rPr>
          <w:rStyle w:val="Accentuation"/>
          <w:i w:val="0"/>
          <w:lang w:val="fr-FR"/>
        </w:rPr>
      </w:pPr>
    </w:p>
    <w:p w14:paraId="695C9501" w14:textId="77777777" w:rsidR="00D73275" w:rsidRPr="00682A96" w:rsidRDefault="00D73275" w:rsidP="000A591E">
      <w:pPr>
        <w:jc w:val="both"/>
        <w:rPr>
          <w:rStyle w:val="Accentuation"/>
          <w:i w:val="0"/>
          <w:lang w:val="fr-FR"/>
        </w:rPr>
      </w:pPr>
    </w:p>
    <w:p w14:paraId="1FCD4625" w14:textId="77777777" w:rsidR="000A591E" w:rsidRPr="00682A96" w:rsidRDefault="000A591E" w:rsidP="000A591E">
      <w:pPr>
        <w:pStyle w:val="Titre1"/>
        <w:rPr>
          <w:rStyle w:val="Accentuation"/>
          <w:rFonts w:ascii="Times New Roman" w:hAnsi="Times New Roman" w:cs="Times New Roman"/>
          <w:iCs w:val="0"/>
          <w:sz w:val="24"/>
          <w:szCs w:val="24"/>
        </w:rPr>
      </w:pPr>
      <w:bookmarkStart w:id="2" w:name="_Toc118989100"/>
      <w:r w:rsidRPr="00682A96">
        <w:rPr>
          <w:rStyle w:val="Accentuation"/>
          <w:rFonts w:ascii="Times New Roman" w:hAnsi="Times New Roman" w:cs="Times New Roman"/>
          <w:iCs w:val="0"/>
          <w:sz w:val="24"/>
          <w:szCs w:val="24"/>
        </w:rPr>
        <w:t>3. Opérations</w:t>
      </w:r>
      <w:bookmarkEnd w:id="2"/>
    </w:p>
    <w:p w14:paraId="2108B9CF" w14:textId="77777777" w:rsidR="000A591E" w:rsidRPr="00682A96" w:rsidRDefault="000A591E" w:rsidP="000A591E">
      <w:pPr>
        <w:jc w:val="both"/>
        <w:rPr>
          <w:rStyle w:val="Accentuation"/>
          <w:i w:val="0"/>
        </w:rPr>
      </w:pPr>
    </w:p>
    <w:p w14:paraId="66CCEECC" w14:textId="77777777" w:rsidR="000A591E" w:rsidRPr="00682A96" w:rsidRDefault="000A591E" w:rsidP="000A591E">
      <w:pPr>
        <w:spacing w:after="240" w:line="276" w:lineRule="auto"/>
        <w:jc w:val="both"/>
        <w:rPr>
          <w:i/>
          <w:lang w:val="fr-FR"/>
        </w:rPr>
      </w:pPr>
      <w:r w:rsidRPr="00682A96">
        <w:rPr>
          <w:i/>
          <w:lang w:val="fr-FR"/>
        </w:rPr>
        <w:t>Indicateurs :</w:t>
      </w:r>
    </w:p>
    <w:tbl>
      <w:tblPr>
        <w:tblStyle w:val="Grilledetableauclaire2"/>
        <w:tblW w:w="8931" w:type="dxa"/>
        <w:tblInd w:w="108" w:type="dxa"/>
        <w:tblLook w:val="04A0" w:firstRow="1" w:lastRow="0" w:firstColumn="1" w:lastColumn="0" w:noHBand="0" w:noVBand="1"/>
      </w:tblPr>
      <w:tblGrid>
        <w:gridCol w:w="4453"/>
        <w:gridCol w:w="4478"/>
      </w:tblGrid>
      <w:tr w:rsidR="000A591E" w:rsidRPr="00682A96" w14:paraId="24ECBB06" w14:textId="77777777" w:rsidTr="004E4D64">
        <w:trPr>
          <w:trHeight w:val="70"/>
        </w:trPr>
        <w:tc>
          <w:tcPr>
            <w:tcW w:w="4453" w:type="dxa"/>
          </w:tcPr>
          <w:p w14:paraId="5EF1F594" w14:textId="77777777" w:rsidR="000A591E" w:rsidRPr="00682A96" w:rsidRDefault="000A591E" w:rsidP="004E4D64">
            <w:pPr>
              <w:spacing w:line="276" w:lineRule="auto"/>
              <w:jc w:val="both"/>
              <w:rPr>
                <w:i/>
                <w:lang w:val="fr-FR"/>
              </w:rPr>
            </w:pPr>
            <w:r w:rsidRPr="00682A96">
              <w:rPr>
                <w:i/>
                <w:lang w:val="fr-FR"/>
              </w:rPr>
              <w:t>Nombre d’opérations menées ce mois</w:t>
            </w:r>
          </w:p>
        </w:tc>
        <w:tc>
          <w:tcPr>
            <w:tcW w:w="4478" w:type="dxa"/>
          </w:tcPr>
          <w:p w14:paraId="03671712" w14:textId="77777777" w:rsidR="000A591E" w:rsidRPr="00682A96" w:rsidRDefault="00D93FC9" w:rsidP="00714C12">
            <w:pPr>
              <w:spacing w:line="276" w:lineRule="auto"/>
              <w:jc w:val="both"/>
              <w:rPr>
                <w:i/>
                <w:highlight w:val="yellow"/>
                <w:lang w:val="fr-FR"/>
              </w:rPr>
            </w:pPr>
            <w:r w:rsidRPr="00682A96">
              <w:rPr>
                <w:i/>
                <w:lang w:val="fr-FR"/>
              </w:rPr>
              <w:t>0</w:t>
            </w:r>
          </w:p>
        </w:tc>
      </w:tr>
      <w:tr w:rsidR="000A591E" w:rsidRPr="00682A96" w14:paraId="440B1075" w14:textId="77777777" w:rsidTr="004E4D64">
        <w:trPr>
          <w:trHeight w:val="231"/>
        </w:trPr>
        <w:tc>
          <w:tcPr>
            <w:tcW w:w="4453" w:type="dxa"/>
          </w:tcPr>
          <w:p w14:paraId="28CF9279" w14:textId="77777777" w:rsidR="000A591E" w:rsidRPr="00682A96" w:rsidRDefault="000A591E" w:rsidP="004E4D64">
            <w:pPr>
              <w:spacing w:line="276" w:lineRule="auto"/>
              <w:jc w:val="both"/>
              <w:rPr>
                <w:i/>
                <w:lang w:val="fr-FR"/>
              </w:rPr>
            </w:pPr>
            <w:r w:rsidRPr="00682A96">
              <w:rPr>
                <w:i/>
                <w:lang w:val="fr-FR"/>
              </w:rPr>
              <w:t xml:space="preserve">Nombre de personnes arrêtées </w:t>
            </w:r>
          </w:p>
        </w:tc>
        <w:tc>
          <w:tcPr>
            <w:tcW w:w="4478" w:type="dxa"/>
          </w:tcPr>
          <w:p w14:paraId="3E32F5C3" w14:textId="77777777" w:rsidR="000A591E" w:rsidRPr="00682A96" w:rsidRDefault="00D93FC9" w:rsidP="00714C12">
            <w:pPr>
              <w:spacing w:line="276" w:lineRule="auto"/>
              <w:jc w:val="both"/>
              <w:rPr>
                <w:i/>
                <w:highlight w:val="yellow"/>
                <w:lang w:val="fr-FR"/>
              </w:rPr>
            </w:pPr>
            <w:r w:rsidRPr="00682A96">
              <w:rPr>
                <w:i/>
                <w:lang w:val="fr-FR"/>
              </w:rPr>
              <w:t>0</w:t>
            </w:r>
          </w:p>
        </w:tc>
      </w:tr>
    </w:tbl>
    <w:p w14:paraId="77833171" w14:textId="77777777" w:rsidR="00AC2E33" w:rsidRPr="00682A96" w:rsidRDefault="00AC2E33" w:rsidP="00181747">
      <w:pPr>
        <w:pStyle w:val="Sansinterligne"/>
        <w:rPr>
          <w:rStyle w:val="Accentuation"/>
          <w:rFonts w:ascii="Times New Roman" w:hAnsi="Times New Roman"/>
          <w:i w:val="0"/>
          <w:sz w:val="24"/>
          <w:szCs w:val="24"/>
        </w:rPr>
      </w:pPr>
    </w:p>
    <w:p w14:paraId="7F0CAD30" w14:textId="450E0100" w:rsidR="00DD5926" w:rsidRPr="00682A96" w:rsidRDefault="00A2480C" w:rsidP="00E87BB0">
      <w:pPr>
        <w:jc w:val="both"/>
        <w:rPr>
          <w:rStyle w:val="Accentuation"/>
          <w:i w:val="0"/>
        </w:rPr>
      </w:pPr>
      <w:r>
        <w:rPr>
          <w:rStyle w:val="Accentuation"/>
          <w:i w:val="0"/>
          <w:lang w:val="fr-FR"/>
        </w:rPr>
        <w:t xml:space="preserve">Au cours de ce mois de </w:t>
      </w:r>
      <w:r w:rsidR="00AF2CBA">
        <w:rPr>
          <w:rStyle w:val="Accentuation"/>
          <w:i w:val="0"/>
          <w:lang w:val="fr-FR"/>
        </w:rPr>
        <w:t>janvier</w:t>
      </w:r>
      <w:r w:rsidR="00D93FC9" w:rsidRPr="00682A96">
        <w:rPr>
          <w:rStyle w:val="Accentuation"/>
          <w:i w:val="0"/>
          <w:lang w:val="fr-FR"/>
        </w:rPr>
        <w:t>, aucune opération n’</w:t>
      </w:r>
      <w:r w:rsidR="002E4599" w:rsidRPr="00682A96">
        <w:rPr>
          <w:rStyle w:val="Accentuation"/>
          <w:i w:val="0"/>
          <w:lang w:val="fr-FR"/>
        </w:rPr>
        <w:t xml:space="preserve">a été menée. Il n’y a donc pas eu d’arrestation. </w:t>
      </w:r>
    </w:p>
    <w:p w14:paraId="245D156E" w14:textId="77777777" w:rsidR="000D2518" w:rsidRPr="00682A96" w:rsidRDefault="000D2518" w:rsidP="000D2518">
      <w:pPr>
        <w:jc w:val="both"/>
        <w:rPr>
          <w:rStyle w:val="Accentuation"/>
          <w:i w:val="0"/>
        </w:rPr>
      </w:pPr>
    </w:p>
    <w:p w14:paraId="220BF4B4" w14:textId="77777777" w:rsidR="000D2518" w:rsidRPr="00682A96" w:rsidRDefault="000D2518" w:rsidP="000D2518">
      <w:pPr>
        <w:pStyle w:val="Titre1"/>
        <w:rPr>
          <w:rStyle w:val="Accentuation"/>
          <w:rFonts w:ascii="Times New Roman" w:hAnsi="Times New Roman" w:cs="Times New Roman"/>
          <w:sz w:val="24"/>
          <w:szCs w:val="24"/>
        </w:rPr>
      </w:pPr>
      <w:bookmarkStart w:id="3" w:name="_Toc118989101"/>
      <w:r w:rsidRPr="00682A96">
        <w:rPr>
          <w:rStyle w:val="Accentuation"/>
          <w:rFonts w:ascii="Times New Roman" w:hAnsi="Times New Roman" w:cs="Times New Roman"/>
          <w:sz w:val="24"/>
          <w:szCs w:val="24"/>
        </w:rPr>
        <w:t>4. Département juridique</w:t>
      </w:r>
      <w:bookmarkEnd w:id="3"/>
    </w:p>
    <w:p w14:paraId="3FB76BC4" w14:textId="77777777" w:rsidR="000D2518" w:rsidRPr="00682A96" w:rsidRDefault="000D2518" w:rsidP="000D2518">
      <w:pPr>
        <w:jc w:val="both"/>
        <w:rPr>
          <w:rStyle w:val="Accentuation"/>
          <w:i w:val="0"/>
        </w:rPr>
      </w:pPr>
    </w:p>
    <w:p w14:paraId="7AAE17E4" w14:textId="77777777" w:rsidR="000D2518" w:rsidRPr="00682A96" w:rsidRDefault="000D2518" w:rsidP="000D2518">
      <w:pPr>
        <w:jc w:val="both"/>
        <w:rPr>
          <w:rStyle w:val="Accentuation"/>
          <w:i w:val="0"/>
        </w:rPr>
      </w:pPr>
      <w:r w:rsidRPr="00682A96">
        <w:rPr>
          <w:rStyle w:val="Accentuation"/>
          <w:b/>
          <w:i w:val="0"/>
        </w:rPr>
        <w:t>4.1. Suivi des affaires</w:t>
      </w:r>
      <w:r w:rsidRPr="00682A96">
        <w:rPr>
          <w:rStyle w:val="Accentuation"/>
          <w:i w:val="0"/>
        </w:rPr>
        <w:tab/>
      </w:r>
    </w:p>
    <w:p w14:paraId="03D76FEE" w14:textId="77777777" w:rsidR="000D2518" w:rsidRPr="00682A96" w:rsidRDefault="000D2518" w:rsidP="000D2518">
      <w:pPr>
        <w:jc w:val="both"/>
        <w:rPr>
          <w:rStyle w:val="Accentuation"/>
          <w:b/>
          <w:i w:val="0"/>
          <w:color w:val="FF0000"/>
        </w:rPr>
      </w:pPr>
    </w:p>
    <w:p w14:paraId="7AEDB8BA" w14:textId="77777777" w:rsidR="000D2518" w:rsidRPr="00682A96" w:rsidRDefault="000D2518" w:rsidP="000D2518">
      <w:pPr>
        <w:jc w:val="both"/>
        <w:rPr>
          <w:rStyle w:val="Accentuation"/>
        </w:rPr>
      </w:pPr>
      <w:r w:rsidRPr="00682A96">
        <w:rPr>
          <w:rStyle w:val="Accentuation"/>
        </w:rPr>
        <w:t>Indicateurs :</w:t>
      </w:r>
    </w:p>
    <w:p w14:paraId="0CD4AB6A" w14:textId="77777777" w:rsidR="000D2518" w:rsidRPr="00682A96" w:rsidRDefault="000D2518" w:rsidP="000D2518">
      <w:pPr>
        <w:jc w:val="both"/>
        <w:rPr>
          <w:rStyle w:val="Accentuation"/>
        </w:rPr>
      </w:pPr>
    </w:p>
    <w:tbl>
      <w:tblPr>
        <w:tblStyle w:val="Grilledetableauclaire1"/>
        <w:tblW w:w="0" w:type="auto"/>
        <w:jc w:val="center"/>
        <w:tblLook w:val="04A0" w:firstRow="1" w:lastRow="0" w:firstColumn="1" w:lastColumn="0" w:noHBand="0" w:noVBand="1"/>
      </w:tblPr>
      <w:tblGrid>
        <w:gridCol w:w="4761"/>
        <w:gridCol w:w="4158"/>
      </w:tblGrid>
      <w:tr w:rsidR="000D2518" w:rsidRPr="00682A96" w14:paraId="4276A4CB" w14:textId="77777777" w:rsidTr="007A2C0C">
        <w:trPr>
          <w:jc w:val="center"/>
        </w:trPr>
        <w:tc>
          <w:tcPr>
            <w:tcW w:w="4794" w:type="dxa"/>
          </w:tcPr>
          <w:p w14:paraId="55C0AE17" w14:textId="77777777" w:rsidR="000D2518" w:rsidRPr="00682A96" w:rsidRDefault="000D2518" w:rsidP="007A2C0C">
            <w:pPr>
              <w:jc w:val="both"/>
              <w:rPr>
                <w:rStyle w:val="Accentuation"/>
                <w:color w:val="000000" w:themeColor="text1"/>
              </w:rPr>
            </w:pPr>
            <w:r w:rsidRPr="00682A96">
              <w:rPr>
                <w:rStyle w:val="Accentuation"/>
                <w:color w:val="000000" w:themeColor="text1"/>
              </w:rPr>
              <w:t xml:space="preserve">Nombre d’affaires suivies                     </w:t>
            </w:r>
          </w:p>
        </w:tc>
        <w:tc>
          <w:tcPr>
            <w:tcW w:w="4200" w:type="dxa"/>
          </w:tcPr>
          <w:p w14:paraId="5BE3851E" w14:textId="1A75E79C" w:rsidR="000D2518" w:rsidRPr="00135A70" w:rsidRDefault="00EF5ABA" w:rsidP="007A2C0C">
            <w:pPr>
              <w:jc w:val="center"/>
              <w:rPr>
                <w:rStyle w:val="Accentuation"/>
                <w:i w:val="0"/>
                <w:iCs w:val="0"/>
                <w:color w:val="4F81BD" w:themeColor="accent1"/>
              </w:rPr>
            </w:pPr>
            <w:r w:rsidRPr="00135A70">
              <w:rPr>
                <w:rStyle w:val="Accentuation"/>
                <w:i w:val="0"/>
                <w:iCs w:val="0"/>
                <w:color w:val="4F81BD" w:themeColor="accent1"/>
              </w:rPr>
              <w:t>0</w:t>
            </w:r>
          </w:p>
        </w:tc>
      </w:tr>
      <w:tr w:rsidR="000D2518" w:rsidRPr="00682A96" w14:paraId="403486E9" w14:textId="77777777" w:rsidTr="007A2C0C">
        <w:trPr>
          <w:jc w:val="center"/>
        </w:trPr>
        <w:tc>
          <w:tcPr>
            <w:tcW w:w="4794" w:type="dxa"/>
          </w:tcPr>
          <w:p w14:paraId="5C9CD1DE" w14:textId="77777777" w:rsidR="000D2518" w:rsidRPr="00682A96" w:rsidRDefault="000D2518" w:rsidP="007A2C0C">
            <w:pPr>
              <w:jc w:val="both"/>
              <w:rPr>
                <w:rStyle w:val="Accentuation"/>
                <w:color w:val="000000" w:themeColor="text1"/>
              </w:rPr>
            </w:pPr>
            <w:r w:rsidRPr="00682A96">
              <w:rPr>
                <w:rStyle w:val="Accentuation"/>
                <w:color w:val="000000" w:themeColor="text1"/>
              </w:rPr>
              <w:t>Nombre de condamnations</w:t>
            </w:r>
          </w:p>
        </w:tc>
        <w:tc>
          <w:tcPr>
            <w:tcW w:w="4200" w:type="dxa"/>
          </w:tcPr>
          <w:p w14:paraId="072C0E7D" w14:textId="77777777" w:rsidR="000D2518" w:rsidRPr="00682A96" w:rsidRDefault="000D2518" w:rsidP="007A2C0C">
            <w:pPr>
              <w:jc w:val="center"/>
              <w:rPr>
                <w:rStyle w:val="Accentuation"/>
                <w:i w:val="0"/>
                <w:iCs w:val="0"/>
                <w:color w:val="000000" w:themeColor="text1"/>
              </w:rPr>
            </w:pPr>
            <w:r w:rsidRPr="00682A96">
              <w:rPr>
                <w:rStyle w:val="Accentuation"/>
                <w:i w:val="0"/>
                <w:iCs w:val="0"/>
                <w:color w:val="000000" w:themeColor="text1"/>
              </w:rPr>
              <w:t>0</w:t>
            </w:r>
          </w:p>
        </w:tc>
      </w:tr>
      <w:tr w:rsidR="000D2518" w:rsidRPr="00682A96" w14:paraId="232AA183" w14:textId="77777777" w:rsidTr="007A2C0C">
        <w:trPr>
          <w:jc w:val="center"/>
        </w:trPr>
        <w:tc>
          <w:tcPr>
            <w:tcW w:w="4794" w:type="dxa"/>
          </w:tcPr>
          <w:p w14:paraId="3A2866A5" w14:textId="77777777" w:rsidR="000D2518" w:rsidRPr="00682A96" w:rsidRDefault="000D2518" w:rsidP="007A2C0C">
            <w:pPr>
              <w:jc w:val="both"/>
              <w:rPr>
                <w:rStyle w:val="Accentuation"/>
                <w:color w:val="000000" w:themeColor="text1"/>
              </w:rPr>
            </w:pPr>
            <w:r w:rsidRPr="00682A96">
              <w:rPr>
                <w:rStyle w:val="Accentuation"/>
                <w:color w:val="000000" w:themeColor="text1"/>
              </w:rPr>
              <w:t>Affaires enregistrées</w:t>
            </w:r>
          </w:p>
        </w:tc>
        <w:tc>
          <w:tcPr>
            <w:tcW w:w="4200" w:type="dxa"/>
          </w:tcPr>
          <w:p w14:paraId="3AF6A527" w14:textId="77777777" w:rsidR="000D2518" w:rsidRPr="00682A96" w:rsidRDefault="000D2518" w:rsidP="007A2C0C">
            <w:pPr>
              <w:jc w:val="center"/>
              <w:rPr>
                <w:rStyle w:val="Accentuation"/>
                <w:i w:val="0"/>
                <w:iCs w:val="0"/>
                <w:color w:val="000000" w:themeColor="text1"/>
              </w:rPr>
            </w:pPr>
            <w:r w:rsidRPr="00682A96">
              <w:rPr>
                <w:rStyle w:val="Accentuation"/>
                <w:i w:val="0"/>
                <w:iCs w:val="0"/>
                <w:color w:val="000000" w:themeColor="text1"/>
              </w:rPr>
              <w:t>0</w:t>
            </w:r>
          </w:p>
        </w:tc>
      </w:tr>
      <w:tr w:rsidR="000D2518" w:rsidRPr="00682A96" w14:paraId="060BB696" w14:textId="77777777" w:rsidTr="007A2C0C">
        <w:trPr>
          <w:jc w:val="center"/>
        </w:trPr>
        <w:tc>
          <w:tcPr>
            <w:tcW w:w="4794" w:type="dxa"/>
          </w:tcPr>
          <w:p w14:paraId="3582D7FC" w14:textId="77777777" w:rsidR="000D2518" w:rsidRPr="00682A96" w:rsidRDefault="000D2518" w:rsidP="007A2C0C">
            <w:pPr>
              <w:jc w:val="both"/>
              <w:rPr>
                <w:rStyle w:val="Accentuation"/>
                <w:color w:val="000000" w:themeColor="text1"/>
              </w:rPr>
            </w:pPr>
            <w:r w:rsidRPr="00682A96">
              <w:rPr>
                <w:rStyle w:val="Accentuation"/>
                <w:color w:val="000000" w:themeColor="text1"/>
              </w:rPr>
              <w:t>Nombre de prévenus</w:t>
            </w:r>
          </w:p>
        </w:tc>
        <w:tc>
          <w:tcPr>
            <w:tcW w:w="4200" w:type="dxa"/>
          </w:tcPr>
          <w:p w14:paraId="77A4BDA1" w14:textId="77777777" w:rsidR="000D2518" w:rsidRPr="00682A96" w:rsidRDefault="000D2518" w:rsidP="007A2C0C">
            <w:pPr>
              <w:jc w:val="center"/>
              <w:rPr>
                <w:rStyle w:val="Accentuation"/>
                <w:i w:val="0"/>
                <w:iCs w:val="0"/>
                <w:color w:val="000000" w:themeColor="text1"/>
              </w:rPr>
            </w:pPr>
            <w:r w:rsidRPr="00682A96">
              <w:rPr>
                <w:rStyle w:val="Accentuation"/>
                <w:i w:val="0"/>
                <w:iCs w:val="0"/>
                <w:color w:val="000000" w:themeColor="text1"/>
              </w:rPr>
              <w:t>0</w:t>
            </w:r>
          </w:p>
        </w:tc>
      </w:tr>
    </w:tbl>
    <w:p w14:paraId="60E91BBA" w14:textId="77777777" w:rsidR="000F0A2F" w:rsidRDefault="000F0A2F" w:rsidP="00ED0CAF">
      <w:pPr>
        <w:jc w:val="both"/>
        <w:rPr>
          <w:rStyle w:val="Accentuation"/>
          <w:i w:val="0"/>
          <w:color w:val="4F81BD" w:themeColor="accent1"/>
          <w:lang w:val="fr-FR"/>
        </w:rPr>
      </w:pPr>
    </w:p>
    <w:p w14:paraId="76A20E4B" w14:textId="3C0831D2" w:rsidR="00DE4F24" w:rsidRPr="009B5336" w:rsidRDefault="00C1560A" w:rsidP="00A96988">
      <w:pPr>
        <w:jc w:val="both"/>
        <w:rPr>
          <w:color w:val="4F81BD" w:themeColor="accent1"/>
        </w:rPr>
      </w:pPr>
      <w:r>
        <w:rPr>
          <w:rStyle w:val="Accentuation"/>
          <w:i w:val="0"/>
          <w:lang w:val="fr-FR"/>
        </w:rPr>
        <w:t>Aucun suivi n’a été effectué.</w:t>
      </w:r>
    </w:p>
    <w:p w14:paraId="420B3ADF" w14:textId="77777777" w:rsidR="005273BB" w:rsidRPr="00682A96" w:rsidRDefault="005273BB" w:rsidP="000D2518">
      <w:pPr>
        <w:jc w:val="both"/>
      </w:pPr>
    </w:p>
    <w:p w14:paraId="43DE5EF1" w14:textId="77777777" w:rsidR="000D2518" w:rsidRPr="00682A96" w:rsidRDefault="000D2518" w:rsidP="000D2518">
      <w:pPr>
        <w:jc w:val="both"/>
        <w:rPr>
          <w:rStyle w:val="Accentuation"/>
          <w:b/>
          <w:i w:val="0"/>
        </w:rPr>
      </w:pPr>
      <w:r w:rsidRPr="00682A96">
        <w:rPr>
          <w:rStyle w:val="Accentuation"/>
          <w:b/>
          <w:i w:val="0"/>
        </w:rPr>
        <w:t>4.2. Visites de prison</w:t>
      </w:r>
    </w:p>
    <w:p w14:paraId="44ED2CE6" w14:textId="77777777" w:rsidR="000D2518" w:rsidRPr="00682A96" w:rsidRDefault="000D2518" w:rsidP="000D2518">
      <w:pPr>
        <w:jc w:val="both"/>
        <w:rPr>
          <w:rStyle w:val="Accentuation"/>
          <w:i w:val="0"/>
        </w:rPr>
      </w:pPr>
    </w:p>
    <w:p w14:paraId="59E05C3A" w14:textId="77777777" w:rsidR="000D2518" w:rsidRPr="00682A96" w:rsidRDefault="000D2518" w:rsidP="000D2518">
      <w:pPr>
        <w:jc w:val="both"/>
        <w:rPr>
          <w:rStyle w:val="Accentuation"/>
        </w:rPr>
      </w:pPr>
      <w:r w:rsidRPr="00682A96">
        <w:rPr>
          <w:rStyle w:val="Accentuation"/>
        </w:rPr>
        <w:t>Indicateurs :</w:t>
      </w:r>
    </w:p>
    <w:p w14:paraId="0F3F13C3" w14:textId="77777777" w:rsidR="000D2518" w:rsidRPr="00682A96" w:rsidRDefault="000D2518" w:rsidP="000D2518">
      <w:pPr>
        <w:jc w:val="both"/>
        <w:rPr>
          <w:rStyle w:val="Accentuation"/>
        </w:rPr>
      </w:pPr>
    </w:p>
    <w:tbl>
      <w:tblPr>
        <w:tblStyle w:val="Grilledetableauclaire1"/>
        <w:tblW w:w="9208" w:type="dxa"/>
        <w:tblLook w:val="04A0" w:firstRow="1" w:lastRow="0" w:firstColumn="1" w:lastColumn="0" w:noHBand="0" w:noVBand="1"/>
      </w:tblPr>
      <w:tblGrid>
        <w:gridCol w:w="4928"/>
        <w:gridCol w:w="4280"/>
      </w:tblGrid>
      <w:tr w:rsidR="000D2518" w:rsidRPr="00682A96" w14:paraId="371DB438" w14:textId="77777777" w:rsidTr="007A2C0C">
        <w:trPr>
          <w:trHeight w:val="262"/>
        </w:trPr>
        <w:tc>
          <w:tcPr>
            <w:tcW w:w="4928" w:type="dxa"/>
          </w:tcPr>
          <w:p w14:paraId="01E5C888" w14:textId="77777777" w:rsidR="000D2518" w:rsidRPr="00682A96" w:rsidRDefault="000D2518" w:rsidP="007A2C0C">
            <w:pPr>
              <w:jc w:val="both"/>
              <w:rPr>
                <w:rStyle w:val="Accentuation"/>
              </w:rPr>
            </w:pPr>
            <w:r w:rsidRPr="00682A96">
              <w:rPr>
                <w:rStyle w:val="Accentuation"/>
              </w:rPr>
              <w:t xml:space="preserve">Nombre de visites effectuées </w:t>
            </w:r>
          </w:p>
        </w:tc>
        <w:tc>
          <w:tcPr>
            <w:tcW w:w="4280" w:type="dxa"/>
          </w:tcPr>
          <w:p w14:paraId="674AAEB8" w14:textId="77777777" w:rsidR="000D2518" w:rsidRPr="00682A96" w:rsidRDefault="000D2518" w:rsidP="007A2C0C">
            <w:pPr>
              <w:jc w:val="both"/>
              <w:rPr>
                <w:rStyle w:val="Accentuation"/>
              </w:rPr>
            </w:pPr>
            <w:r w:rsidRPr="00682A96">
              <w:rPr>
                <w:rStyle w:val="Accentuation"/>
              </w:rPr>
              <w:t>0</w:t>
            </w:r>
          </w:p>
        </w:tc>
      </w:tr>
      <w:tr w:rsidR="000D2518" w:rsidRPr="00682A96" w14:paraId="1D496CE7" w14:textId="77777777" w:rsidTr="007A2C0C">
        <w:trPr>
          <w:trHeight w:val="262"/>
        </w:trPr>
        <w:tc>
          <w:tcPr>
            <w:tcW w:w="4928" w:type="dxa"/>
          </w:tcPr>
          <w:p w14:paraId="09979DFE" w14:textId="77777777" w:rsidR="000D2518" w:rsidRPr="00682A96" w:rsidRDefault="000D2518" w:rsidP="007A2C0C">
            <w:pPr>
              <w:jc w:val="both"/>
              <w:rPr>
                <w:rStyle w:val="Accentuation"/>
              </w:rPr>
            </w:pPr>
            <w:r w:rsidRPr="00682A96">
              <w:rPr>
                <w:rStyle w:val="Accentuation"/>
              </w:rPr>
              <w:t>Nombre de détenus rencontrés</w:t>
            </w:r>
          </w:p>
        </w:tc>
        <w:tc>
          <w:tcPr>
            <w:tcW w:w="4280" w:type="dxa"/>
          </w:tcPr>
          <w:p w14:paraId="1894BDFE" w14:textId="77777777" w:rsidR="000D2518" w:rsidRPr="00682A96" w:rsidRDefault="000D2518" w:rsidP="007A2C0C">
            <w:pPr>
              <w:jc w:val="both"/>
              <w:rPr>
                <w:rStyle w:val="Accentuation"/>
              </w:rPr>
            </w:pPr>
            <w:r w:rsidRPr="00682A96">
              <w:rPr>
                <w:rStyle w:val="Accentuation"/>
              </w:rPr>
              <w:t>0</w:t>
            </w:r>
          </w:p>
        </w:tc>
      </w:tr>
    </w:tbl>
    <w:p w14:paraId="24E3932A" w14:textId="77777777" w:rsidR="000D2518" w:rsidRPr="00682A96" w:rsidRDefault="000D2518" w:rsidP="000D2518">
      <w:pPr>
        <w:jc w:val="both"/>
        <w:rPr>
          <w:rStyle w:val="Accentuation"/>
          <w:i w:val="0"/>
        </w:rPr>
      </w:pPr>
    </w:p>
    <w:p w14:paraId="49918368" w14:textId="7094BEC7" w:rsidR="000D2518" w:rsidRPr="00682A96" w:rsidRDefault="000D2518" w:rsidP="000D2518">
      <w:pPr>
        <w:jc w:val="both"/>
        <w:rPr>
          <w:rStyle w:val="Accentuation"/>
          <w:i w:val="0"/>
          <w:color w:val="000000" w:themeColor="text1"/>
        </w:rPr>
      </w:pPr>
      <w:r w:rsidRPr="00682A96">
        <w:rPr>
          <w:rStyle w:val="Accentuation"/>
          <w:i w:val="0"/>
          <w:color w:val="000000" w:themeColor="text1"/>
        </w:rPr>
        <w:t xml:space="preserve">Aucune visite de prison n’a eu lieu ce mois </w:t>
      </w:r>
      <w:r w:rsidR="00AF2CBA">
        <w:rPr>
          <w:rStyle w:val="Accentuation"/>
          <w:i w:val="0"/>
          <w:color w:val="000000" w:themeColor="text1"/>
        </w:rPr>
        <w:t>de janvier.</w:t>
      </w:r>
    </w:p>
    <w:p w14:paraId="6E6AFBC1" w14:textId="77777777" w:rsidR="000D2518" w:rsidRPr="00682A96" w:rsidRDefault="000D2518" w:rsidP="000D2518">
      <w:pPr>
        <w:jc w:val="both"/>
        <w:rPr>
          <w:rStyle w:val="Accentuation"/>
          <w:i w:val="0"/>
          <w:color w:val="FF0000"/>
        </w:rPr>
      </w:pPr>
    </w:p>
    <w:p w14:paraId="19490630" w14:textId="77777777" w:rsidR="000D2518" w:rsidRPr="00682A96" w:rsidRDefault="000D2518" w:rsidP="000D2518">
      <w:pPr>
        <w:jc w:val="both"/>
        <w:rPr>
          <w:rStyle w:val="Accentuation"/>
          <w:b/>
          <w:i w:val="0"/>
        </w:rPr>
      </w:pPr>
      <w:r w:rsidRPr="00682A96">
        <w:rPr>
          <w:rStyle w:val="Accentuation"/>
          <w:b/>
          <w:i w:val="0"/>
        </w:rPr>
        <w:t>4.3 Formations</w:t>
      </w:r>
    </w:p>
    <w:p w14:paraId="217F28A5" w14:textId="77777777" w:rsidR="000D2518" w:rsidRPr="00682A96" w:rsidRDefault="000D2518" w:rsidP="000D2518">
      <w:pPr>
        <w:jc w:val="both"/>
        <w:rPr>
          <w:rStyle w:val="Accentuation"/>
          <w:b/>
          <w:i w:val="0"/>
        </w:rPr>
      </w:pPr>
    </w:p>
    <w:p w14:paraId="2647072D" w14:textId="329BA26B" w:rsidR="000D2518" w:rsidRPr="00682A96" w:rsidRDefault="000F0A2F" w:rsidP="000D2518">
      <w:pPr>
        <w:jc w:val="both"/>
        <w:rPr>
          <w:rStyle w:val="Accentuation"/>
          <w:i w:val="0"/>
        </w:rPr>
      </w:pPr>
      <w:r>
        <w:rPr>
          <w:rStyle w:val="Accentuation"/>
          <w:i w:val="0"/>
        </w:rPr>
        <w:t>I</w:t>
      </w:r>
      <w:r w:rsidR="000D2518" w:rsidRPr="00682A96">
        <w:rPr>
          <w:rStyle w:val="Accentuation"/>
          <w:i w:val="0"/>
        </w:rPr>
        <w:t>l n’y a pas eu de formation</w:t>
      </w:r>
      <w:r w:rsidR="00A2480C">
        <w:rPr>
          <w:rStyle w:val="Accentuation"/>
          <w:i w:val="0"/>
        </w:rPr>
        <w:t xml:space="preserve"> en </w:t>
      </w:r>
      <w:r w:rsidR="009D2C86">
        <w:rPr>
          <w:rStyle w:val="Accentuation"/>
          <w:i w:val="0"/>
        </w:rPr>
        <w:t>janvier</w:t>
      </w:r>
      <w:r w:rsidRPr="00682A96">
        <w:rPr>
          <w:rStyle w:val="Accentuation"/>
          <w:i w:val="0"/>
        </w:rPr>
        <w:t xml:space="preserve"> 202</w:t>
      </w:r>
      <w:r w:rsidR="009D2C86">
        <w:rPr>
          <w:rStyle w:val="Accentuation"/>
          <w:i w:val="0"/>
        </w:rPr>
        <w:t>4</w:t>
      </w:r>
      <w:r w:rsidR="002D01A4">
        <w:rPr>
          <w:rStyle w:val="Accentuation"/>
          <w:i w:val="0"/>
        </w:rPr>
        <w:t>.</w:t>
      </w:r>
    </w:p>
    <w:p w14:paraId="0DEB1CE5" w14:textId="77777777" w:rsidR="00FB411D" w:rsidRPr="00682A96" w:rsidRDefault="00FB411D" w:rsidP="000A591E">
      <w:pPr>
        <w:jc w:val="both"/>
        <w:rPr>
          <w:b/>
          <w:u w:val="single"/>
        </w:rPr>
      </w:pPr>
    </w:p>
    <w:p w14:paraId="0FC044FA" w14:textId="77777777" w:rsidR="000A591E" w:rsidRPr="00682A96" w:rsidRDefault="000A591E" w:rsidP="000A591E">
      <w:pPr>
        <w:pStyle w:val="Titre1"/>
        <w:rPr>
          <w:rStyle w:val="Accentuation"/>
          <w:rFonts w:ascii="Times New Roman" w:hAnsi="Times New Roman" w:cs="Times New Roman"/>
          <w:iCs w:val="0"/>
          <w:sz w:val="24"/>
          <w:szCs w:val="24"/>
        </w:rPr>
      </w:pPr>
      <w:bookmarkStart w:id="4" w:name="_Toc118989102"/>
      <w:r w:rsidRPr="00682A96">
        <w:rPr>
          <w:rStyle w:val="Accentuation"/>
          <w:rFonts w:ascii="Times New Roman" w:hAnsi="Times New Roman" w:cs="Times New Roman"/>
          <w:iCs w:val="0"/>
          <w:sz w:val="24"/>
          <w:szCs w:val="24"/>
        </w:rPr>
        <w:t>5. Missions</w:t>
      </w:r>
      <w:bookmarkEnd w:id="4"/>
    </w:p>
    <w:p w14:paraId="5E22DEBE" w14:textId="77777777" w:rsidR="00BE3C9A" w:rsidRPr="00682A96" w:rsidRDefault="00BE3C9A" w:rsidP="000A591E">
      <w:pPr>
        <w:jc w:val="both"/>
      </w:pPr>
    </w:p>
    <w:p w14:paraId="7AC81A81" w14:textId="2B10DBCB" w:rsidR="00DD5926" w:rsidRPr="00682A96" w:rsidRDefault="009D2C86" w:rsidP="00DF00A2">
      <w:pPr>
        <w:jc w:val="both"/>
      </w:pPr>
      <w:r>
        <w:t>Aucune</w:t>
      </w:r>
      <w:r w:rsidR="00BA605F">
        <w:t xml:space="preserve"> mission sociale </w:t>
      </w:r>
      <w:r>
        <w:t>n’</w:t>
      </w:r>
      <w:r w:rsidR="00BA605F">
        <w:t>a</w:t>
      </w:r>
      <w:r w:rsidR="00947CB3" w:rsidRPr="00682A96">
        <w:t xml:space="preserve"> eu lieu au cour</w:t>
      </w:r>
      <w:r w:rsidR="00BA605F">
        <w:t xml:space="preserve">s du mois de </w:t>
      </w:r>
      <w:r>
        <w:t>janvier</w:t>
      </w:r>
      <w:r w:rsidR="00947CB3" w:rsidRPr="00682A96">
        <w:t xml:space="preserve"> 202</w:t>
      </w:r>
      <w:r>
        <w:t xml:space="preserve">4. </w:t>
      </w:r>
    </w:p>
    <w:p w14:paraId="14BECC2C" w14:textId="0BA0583A" w:rsidR="00F82DA0" w:rsidRPr="009D2C86" w:rsidRDefault="00F82DA0" w:rsidP="00F82DA0">
      <w:pPr>
        <w:jc w:val="both"/>
        <w:rPr>
          <w:rFonts w:eastAsiaTheme="minorHAnsi"/>
          <w:bCs/>
          <w:kern w:val="2"/>
        </w:rPr>
      </w:pPr>
    </w:p>
    <w:p w14:paraId="76AB7B03" w14:textId="77777777" w:rsidR="00B31040" w:rsidRDefault="00B31040" w:rsidP="00F82DA0">
      <w:pPr>
        <w:jc w:val="both"/>
      </w:pPr>
    </w:p>
    <w:p w14:paraId="2B9B29C9" w14:textId="77777777" w:rsidR="005707C0" w:rsidRPr="00FE2A99" w:rsidRDefault="005707C0" w:rsidP="005707C0">
      <w:pPr>
        <w:pStyle w:val="Titre1"/>
        <w:ind w:left="426"/>
        <w:rPr>
          <w:i/>
          <w:iCs/>
          <w:sz w:val="24"/>
          <w:szCs w:val="24"/>
        </w:rPr>
      </w:pPr>
      <w:bookmarkStart w:id="5" w:name="_Toc118989103"/>
      <w:r w:rsidRPr="00FE2A99">
        <w:rPr>
          <w:rStyle w:val="Accentuation"/>
          <w:sz w:val="24"/>
          <w:szCs w:val="24"/>
        </w:rPr>
        <w:t>6. Cahiers des Charges Contractuels</w:t>
      </w:r>
      <w:bookmarkEnd w:id="5"/>
    </w:p>
    <w:p w14:paraId="7A9EDC0F" w14:textId="77777777" w:rsidR="005707C0" w:rsidRDefault="005707C0" w:rsidP="00F82DA0">
      <w:pPr>
        <w:jc w:val="both"/>
        <w:rPr>
          <w:rFonts w:asciiTheme="minorHAnsi" w:hAnsiTheme="minorHAnsi" w:cstheme="minorHAnsi"/>
        </w:rPr>
      </w:pPr>
    </w:p>
    <w:p w14:paraId="3B6D15B3" w14:textId="77777777" w:rsidR="00F82DA0" w:rsidRDefault="00F82DA0" w:rsidP="00F82DA0">
      <w:pPr>
        <w:jc w:val="both"/>
        <w:rPr>
          <w:rFonts w:asciiTheme="minorHAnsi" w:hAnsiTheme="minorHAnsi" w:cstheme="minorHAnsi"/>
        </w:rPr>
      </w:pPr>
      <w:r w:rsidRPr="006E3CE6">
        <w:rPr>
          <w:rFonts w:asciiTheme="minorHAnsi" w:hAnsiTheme="minorHAnsi" w:cstheme="minorHAnsi"/>
        </w:rPr>
        <w:t>A ce jour, 1</w:t>
      </w:r>
      <w:r w:rsidR="00697C2A" w:rsidRPr="006E3CE6">
        <w:rPr>
          <w:rFonts w:asciiTheme="minorHAnsi" w:hAnsiTheme="minorHAnsi" w:cstheme="minorHAnsi"/>
        </w:rPr>
        <w:t>5</w:t>
      </w:r>
      <w:r w:rsidR="00B919CD">
        <w:rPr>
          <w:rFonts w:asciiTheme="minorHAnsi" w:hAnsiTheme="minorHAnsi" w:cstheme="minorHAnsi"/>
        </w:rPr>
        <w:t>8</w:t>
      </w:r>
      <w:r w:rsidRPr="006E3CE6">
        <w:rPr>
          <w:rFonts w:asciiTheme="minorHAnsi" w:hAnsiTheme="minorHAnsi" w:cstheme="minorHAnsi"/>
        </w:rPr>
        <w:t xml:space="preserve"> Cahiers des Charges Contractuels (CCC) et 2</w:t>
      </w:r>
      <w:r w:rsidR="00B919CD">
        <w:rPr>
          <w:rFonts w:asciiTheme="minorHAnsi" w:hAnsiTheme="minorHAnsi" w:cstheme="minorHAnsi"/>
        </w:rPr>
        <w:t>8</w:t>
      </w:r>
      <w:r w:rsidRPr="006E3CE6">
        <w:rPr>
          <w:rFonts w:asciiTheme="minorHAnsi" w:hAnsiTheme="minorHAnsi" w:cstheme="minorHAnsi"/>
        </w:rPr>
        <w:t xml:space="preserve"> avenants en cours de mise en œuvre sont suivis par le projet.</w:t>
      </w:r>
    </w:p>
    <w:p w14:paraId="2868CC5A" w14:textId="77777777" w:rsidR="00CF6E0C" w:rsidRPr="006E3CE6" w:rsidRDefault="00CF6E0C" w:rsidP="00F82DA0">
      <w:pPr>
        <w:jc w:val="both"/>
        <w:rPr>
          <w:rFonts w:asciiTheme="minorHAnsi" w:hAnsiTheme="minorHAnsi" w:cstheme="minorHAnsi"/>
        </w:rPr>
      </w:pPr>
    </w:p>
    <w:tbl>
      <w:tblPr>
        <w:tblStyle w:val="Grilledutableau1"/>
        <w:tblW w:w="8046" w:type="dxa"/>
        <w:jc w:val="center"/>
        <w:tblLook w:val="04A0" w:firstRow="1" w:lastRow="0" w:firstColumn="1" w:lastColumn="0" w:noHBand="0" w:noVBand="1"/>
      </w:tblPr>
      <w:tblGrid>
        <w:gridCol w:w="2420"/>
        <w:gridCol w:w="1403"/>
        <w:gridCol w:w="1417"/>
        <w:gridCol w:w="1506"/>
        <w:gridCol w:w="1300"/>
      </w:tblGrid>
      <w:tr w:rsidR="00F82DA0" w:rsidRPr="006E3CE6" w14:paraId="20C39430" w14:textId="77777777" w:rsidTr="007A2C0C">
        <w:trPr>
          <w:trHeight w:val="290"/>
          <w:jc w:val="center"/>
        </w:trPr>
        <w:tc>
          <w:tcPr>
            <w:tcW w:w="2420" w:type="dxa"/>
            <w:noWrap/>
            <w:hideMark/>
          </w:tcPr>
          <w:p w14:paraId="62E63D61" w14:textId="77777777" w:rsidR="00F82DA0" w:rsidRPr="006E3CE6" w:rsidRDefault="00F82DA0" w:rsidP="007A2C0C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Province</w:t>
            </w:r>
          </w:p>
        </w:tc>
        <w:tc>
          <w:tcPr>
            <w:tcW w:w="1403" w:type="dxa"/>
            <w:noWrap/>
            <w:hideMark/>
          </w:tcPr>
          <w:p w14:paraId="35CDABC6" w14:textId="77777777" w:rsidR="00F82DA0" w:rsidRPr="006E3CE6" w:rsidRDefault="00F82DA0" w:rsidP="007A2C0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Avenant</w:t>
            </w:r>
          </w:p>
        </w:tc>
        <w:tc>
          <w:tcPr>
            <w:tcW w:w="1417" w:type="dxa"/>
            <w:noWrap/>
            <w:hideMark/>
          </w:tcPr>
          <w:p w14:paraId="2E43963C" w14:textId="77777777" w:rsidR="00F82DA0" w:rsidRPr="006E3CE6" w:rsidRDefault="00F82DA0" w:rsidP="007A2C0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CCC</w:t>
            </w:r>
          </w:p>
        </w:tc>
        <w:tc>
          <w:tcPr>
            <w:tcW w:w="1506" w:type="dxa"/>
            <w:shd w:val="clear" w:color="auto" w:fill="BFBFBF" w:themeFill="background1" w:themeFillShade="BF"/>
            <w:noWrap/>
            <w:hideMark/>
          </w:tcPr>
          <w:p w14:paraId="71E74453" w14:textId="77777777" w:rsidR="00F82DA0" w:rsidRPr="006E3CE6" w:rsidRDefault="00F82DA0" w:rsidP="007A2C0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Total en cours</w:t>
            </w:r>
          </w:p>
        </w:tc>
        <w:tc>
          <w:tcPr>
            <w:tcW w:w="1300" w:type="dxa"/>
            <w:shd w:val="clear" w:color="auto" w:fill="F2F2F2" w:themeFill="background1" w:themeFillShade="F2"/>
          </w:tcPr>
          <w:p w14:paraId="50351DC3" w14:textId="77777777" w:rsidR="00F82DA0" w:rsidRPr="006E3CE6" w:rsidRDefault="00F82DA0" w:rsidP="007A2C0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  <w:t>Clôturés</w:t>
            </w:r>
          </w:p>
        </w:tc>
      </w:tr>
      <w:tr w:rsidR="00F82DA0" w:rsidRPr="006E3CE6" w14:paraId="42B86CAA" w14:textId="77777777" w:rsidTr="007A2C0C">
        <w:trPr>
          <w:trHeight w:val="290"/>
          <w:jc w:val="center"/>
        </w:trPr>
        <w:tc>
          <w:tcPr>
            <w:tcW w:w="2420" w:type="dxa"/>
            <w:noWrap/>
          </w:tcPr>
          <w:p w14:paraId="0A18C0D2" w14:textId="77777777" w:rsidR="00F82DA0" w:rsidRPr="006E3CE6" w:rsidRDefault="00F82DA0" w:rsidP="007A2C0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MOYEN OGOOUE</w:t>
            </w:r>
          </w:p>
        </w:tc>
        <w:tc>
          <w:tcPr>
            <w:tcW w:w="1403" w:type="dxa"/>
            <w:noWrap/>
          </w:tcPr>
          <w:p w14:paraId="72A9E16C" w14:textId="77777777" w:rsidR="00F82DA0" w:rsidRPr="006E3CE6" w:rsidRDefault="00F82DA0" w:rsidP="007A2C0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noWrap/>
          </w:tcPr>
          <w:p w14:paraId="7A39E1B8" w14:textId="77777777" w:rsidR="00F82DA0" w:rsidRPr="006E3CE6" w:rsidRDefault="00F82DA0" w:rsidP="007A2C0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  <w:noWrap/>
          </w:tcPr>
          <w:p w14:paraId="199548DB" w14:textId="77777777" w:rsidR="00F82DA0" w:rsidRPr="006E3CE6" w:rsidRDefault="00F82DA0" w:rsidP="007A2C0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1300" w:type="dxa"/>
            <w:shd w:val="clear" w:color="auto" w:fill="F2F2F2" w:themeFill="background1" w:themeFillShade="F2"/>
          </w:tcPr>
          <w:p w14:paraId="0F18BA86" w14:textId="77777777" w:rsidR="00F82DA0" w:rsidRPr="006E3CE6" w:rsidRDefault="00F82DA0" w:rsidP="007A2C0C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</w:t>
            </w:r>
          </w:p>
        </w:tc>
      </w:tr>
      <w:tr w:rsidR="00F82DA0" w:rsidRPr="006E3CE6" w14:paraId="70E1BC4D" w14:textId="77777777" w:rsidTr="007A2C0C">
        <w:trPr>
          <w:trHeight w:val="290"/>
          <w:jc w:val="center"/>
        </w:trPr>
        <w:tc>
          <w:tcPr>
            <w:tcW w:w="2420" w:type="dxa"/>
            <w:noWrap/>
            <w:hideMark/>
          </w:tcPr>
          <w:p w14:paraId="382D8243" w14:textId="77777777" w:rsidR="00F82DA0" w:rsidRPr="006E3CE6" w:rsidRDefault="00F82DA0" w:rsidP="007A2C0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NGOUNIE</w:t>
            </w:r>
          </w:p>
        </w:tc>
        <w:tc>
          <w:tcPr>
            <w:tcW w:w="1403" w:type="dxa"/>
            <w:noWrap/>
          </w:tcPr>
          <w:p w14:paraId="44EB0946" w14:textId="77777777" w:rsidR="00F82DA0" w:rsidRPr="006E3CE6" w:rsidRDefault="00F82DA0" w:rsidP="007A2C0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13</w:t>
            </w:r>
          </w:p>
        </w:tc>
        <w:tc>
          <w:tcPr>
            <w:tcW w:w="1417" w:type="dxa"/>
            <w:noWrap/>
          </w:tcPr>
          <w:p w14:paraId="07CFA078" w14:textId="77777777" w:rsidR="00F82DA0" w:rsidRPr="006E3CE6" w:rsidRDefault="00F82DA0" w:rsidP="007A2C0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="00A934A5" w:rsidRPr="006E3CE6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  <w:tc>
          <w:tcPr>
            <w:tcW w:w="1506" w:type="dxa"/>
            <w:shd w:val="clear" w:color="auto" w:fill="BFBFBF" w:themeFill="background1" w:themeFillShade="BF"/>
            <w:noWrap/>
          </w:tcPr>
          <w:p w14:paraId="434BCD7F" w14:textId="77777777" w:rsidR="00F82DA0" w:rsidRPr="006E3CE6" w:rsidRDefault="00A934A5" w:rsidP="007A2C0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70</w:t>
            </w:r>
          </w:p>
        </w:tc>
        <w:tc>
          <w:tcPr>
            <w:tcW w:w="1300" w:type="dxa"/>
            <w:shd w:val="clear" w:color="auto" w:fill="F2F2F2" w:themeFill="background1" w:themeFillShade="F2"/>
          </w:tcPr>
          <w:p w14:paraId="4E1759ED" w14:textId="77777777" w:rsidR="00F82DA0" w:rsidRPr="006E3CE6" w:rsidRDefault="006E3CE6" w:rsidP="007A2C0C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50</w:t>
            </w:r>
          </w:p>
        </w:tc>
      </w:tr>
      <w:tr w:rsidR="00F82DA0" w:rsidRPr="006E3CE6" w14:paraId="69B32C5B" w14:textId="77777777" w:rsidTr="007A2C0C">
        <w:trPr>
          <w:trHeight w:val="290"/>
          <w:jc w:val="center"/>
        </w:trPr>
        <w:tc>
          <w:tcPr>
            <w:tcW w:w="2420" w:type="dxa"/>
            <w:noWrap/>
            <w:hideMark/>
          </w:tcPr>
          <w:p w14:paraId="1F01C2B2" w14:textId="77777777" w:rsidR="00F82DA0" w:rsidRPr="006E3CE6" w:rsidRDefault="00F82DA0" w:rsidP="007A2C0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NYANGA</w:t>
            </w:r>
          </w:p>
        </w:tc>
        <w:tc>
          <w:tcPr>
            <w:tcW w:w="1403" w:type="dxa"/>
            <w:noWrap/>
          </w:tcPr>
          <w:p w14:paraId="2196EFB9" w14:textId="77777777" w:rsidR="00F82DA0" w:rsidRPr="006E3CE6" w:rsidRDefault="00F82DA0" w:rsidP="007A2C0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noWrap/>
          </w:tcPr>
          <w:p w14:paraId="36774381" w14:textId="77777777" w:rsidR="00F82DA0" w:rsidRPr="006E3CE6" w:rsidRDefault="00F82DA0" w:rsidP="007A2C0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8B6574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1506" w:type="dxa"/>
            <w:shd w:val="clear" w:color="auto" w:fill="BFBFBF" w:themeFill="background1" w:themeFillShade="BF"/>
            <w:noWrap/>
          </w:tcPr>
          <w:p w14:paraId="186587A7" w14:textId="77777777" w:rsidR="00F82DA0" w:rsidRPr="006E3CE6" w:rsidRDefault="008B6574" w:rsidP="007A2C0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</w:t>
            </w:r>
          </w:p>
        </w:tc>
        <w:tc>
          <w:tcPr>
            <w:tcW w:w="1300" w:type="dxa"/>
            <w:shd w:val="clear" w:color="auto" w:fill="F2F2F2" w:themeFill="background1" w:themeFillShade="F2"/>
          </w:tcPr>
          <w:p w14:paraId="0A11D8B4" w14:textId="77777777" w:rsidR="00F82DA0" w:rsidRPr="006E3CE6" w:rsidRDefault="006E3CE6" w:rsidP="007A2C0C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</w:t>
            </w:r>
          </w:p>
        </w:tc>
      </w:tr>
      <w:tr w:rsidR="00F82DA0" w:rsidRPr="006E3CE6" w14:paraId="31749D67" w14:textId="77777777" w:rsidTr="007A2C0C">
        <w:trPr>
          <w:trHeight w:val="290"/>
          <w:jc w:val="center"/>
        </w:trPr>
        <w:tc>
          <w:tcPr>
            <w:tcW w:w="2420" w:type="dxa"/>
            <w:noWrap/>
            <w:hideMark/>
          </w:tcPr>
          <w:p w14:paraId="19B99D64" w14:textId="77777777" w:rsidR="00F82DA0" w:rsidRPr="006E3CE6" w:rsidRDefault="00F82DA0" w:rsidP="007A2C0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OGOOUE IVINDO</w:t>
            </w:r>
          </w:p>
        </w:tc>
        <w:tc>
          <w:tcPr>
            <w:tcW w:w="1403" w:type="dxa"/>
            <w:noWrap/>
          </w:tcPr>
          <w:p w14:paraId="00D7C240" w14:textId="77777777" w:rsidR="00F82DA0" w:rsidRPr="006E3CE6" w:rsidRDefault="00F82DA0" w:rsidP="007A2C0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6E3CE6" w:rsidRPr="006E3CE6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1417" w:type="dxa"/>
            <w:noWrap/>
          </w:tcPr>
          <w:p w14:paraId="7043B836" w14:textId="77777777" w:rsidR="00F82DA0" w:rsidRPr="006E3CE6" w:rsidRDefault="006E3CE6" w:rsidP="007A2C0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52</w:t>
            </w:r>
          </w:p>
        </w:tc>
        <w:tc>
          <w:tcPr>
            <w:tcW w:w="1506" w:type="dxa"/>
            <w:shd w:val="clear" w:color="auto" w:fill="BFBFBF" w:themeFill="background1" w:themeFillShade="BF"/>
            <w:noWrap/>
          </w:tcPr>
          <w:p w14:paraId="70FEDAD7" w14:textId="77777777" w:rsidR="00F82DA0" w:rsidRPr="006E3CE6" w:rsidRDefault="006E3CE6" w:rsidP="007A2C0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66</w:t>
            </w:r>
          </w:p>
        </w:tc>
        <w:tc>
          <w:tcPr>
            <w:tcW w:w="1300" w:type="dxa"/>
            <w:shd w:val="clear" w:color="auto" w:fill="F2F2F2" w:themeFill="background1" w:themeFillShade="F2"/>
          </w:tcPr>
          <w:p w14:paraId="7C1E4CC8" w14:textId="77777777" w:rsidR="00F82DA0" w:rsidRPr="006E3CE6" w:rsidRDefault="006E3CE6" w:rsidP="007A2C0C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19</w:t>
            </w:r>
          </w:p>
        </w:tc>
      </w:tr>
      <w:tr w:rsidR="00F82DA0" w:rsidRPr="006E3CE6" w14:paraId="7718263E" w14:textId="77777777" w:rsidTr="007A2C0C">
        <w:trPr>
          <w:trHeight w:val="290"/>
          <w:jc w:val="center"/>
        </w:trPr>
        <w:tc>
          <w:tcPr>
            <w:tcW w:w="2420" w:type="dxa"/>
            <w:noWrap/>
            <w:hideMark/>
          </w:tcPr>
          <w:p w14:paraId="61C73EEC" w14:textId="77777777" w:rsidR="00F82DA0" w:rsidRPr="006E3CE6" w:rsidRDefault="00F82DA0" w:rsidP="007A2C0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WOLEU NTEM</w:t>
            </w:r>
          </w:p>
        </w:tc>
        <w:tc>
          <w:tcPr>
            <w:tcW w:w="1403" w:type="dxa"/>
            <w:noWrap/>
          </w:tcPr>
          <w:p w14:paraId="33C5E104" w14:textId="77777777" w:rsidR="00F82DA0" w:rsidRPr="006E3CE6" w:rsidRDefault="00F82DA0" w:rsidP="007A2C0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417" w:type="dxa"/>
            <w:noWrap/>
          </w:tcPr>
          <w:p w14:paraId="495624E7" w14:textId="77777777" w:rsidR="00F82DA0" w:rsidRPr="006E3CE6" w:rsidRDefault="00F82DA0" w:rsidP="007A2C0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="008B6574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1506" w:type="dxa"/>
            <w:shd w:val="clear" w:color="auto" w:fill="BFBFBF" w:themeFill="background1" w:themeFillShade="BF"/>
            <w:noWrap/>
          </w:tcPr>
          <w:p w14:paraId="08D29294" w14:textId="77777777" w:rsidR="00F82DA0" w:rsidRPr="006E3CE6" w:rsidRDefault="00F82DA0" w:rsidP="007A2C0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="008B6574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  <w:tc>
          <w:tcPr>
            <w:tcW w:w="1300" w:type="dxa"/>
            <w:shd w:val="clear" w:color="auto" w:fill="F2F2F2" w:themeFill="background1" w:themeFillShade="F2"/>
          </w:tcPr>
          <w:p w14:paraId="114DF762" w14:textId="77777777" w:rsidR="00F82DA0" w:rsidRPr="006E3CE6" w:rsidRDefault="006E3CE6" w:rsidP="007A2C0C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8</w:t>
            </w:r>
          </w:p>
        </w:tc>
      </w:tr>
      <w:tr w:rsidR="00F82DA0" w:rsidRPr="006E3CE6" w14:paraId="560B9AA5" w14:textId="77777777" w:rsidTr="007A2C0C">
        <w:trPr>
          <w:trHeight w:val="290"/>
          <w:jc w:val="center"/>
        </w:trPr>
        <w:tc>
          <w:tcPr>
            <w:tcW w:w="2420" w:type="dxa"/>
            <w:noWrap/>
            <w:hideMark/>
          </w:tcPr>
          <w:p w14:paraId="748008D7" w14:textId="77777777" w:rsidR="00F82DA0" w:rsidRPr="006E3CE6" w:rsidRDefault="00F82DA0" w:rsidP="007A2C0C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Total général</w:t>
            </w:r>
          </w:p>
        </w:tc>
        <w:tc>
          <w:tcPr>
            <w:tcW w:w="1403" w:type="dxa"/>
            <w:noWrap/>
          </w:tcPr>
          <w:p w14:paraId="6EE004BB" w14:textId="77777777" w:rsidR="00F82DA0" w:rsidRPr="006E3CE6" w:rsidRDefault="00F82DA0" w:rsidP="007A2C0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</w:t>
            </w:r>
            <w:r w:rsidR="006E3CE6" w:rsidRPr="006E3CE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8</w:t>
            </w:r>
          </w:p>
        </w:tc>
        <w:tc>
          <w:tcPr>
            <w:tcW w:w="1417" w:type="dxa"/>
            <w:noWrap/>
          </w:tcPr>
          <w:p w14:paraId="2322780A" w14:textId="77777777" w:rsidR="00F82DA0" w:rsidRPr="006E3CE6" w:rsidRDefault="00F82DA0" w:rsidP="007A2C0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</w:t>
            </w:r>
            <w:r w:rsidR="008B657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58</w:t>
            </w:r>
          </w:p>
        </w:tc>
        <w:tc>
          <w:tcPr>
            <w:tcW w:w="1506" w:type="dxa"/>
            <w:shd w:val="clear" w:color="auto" w:fill="BFBFBF" w:themeFill="background1" w:themeFillShade="BF"/>
            <w:noWrap/>
          </w:tcPr>
          <w:p w14:paraId="7C63E614" w14:textId="77777777" w:rsidR="00F82DA0" w:rsidRPr="006E3CE6" w:rsidRDefault="00F82DA0" w:rsidP="007A2C0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</w:t>
            </w:r>
            <w:r w:rsidR="006E3CE6" w:rsidRPr="006E3CE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8</w:t>
            </w:r>
            <w:r w:rsidR="008B657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6</w:t>
            </w:r>
          </w:p>
        </w:tc>
        <w:tc>
          <w:tcPr>
            <w:tcW w:w="1300" w:type="dxa"/>
            <w:shd w:val="clear" w:color="auto" w:fill="F2F2F2" w:themeFill="background1" w:themeFillShade="F2"/>
          </w:tcPr>
          <w:p w14:paraId="1F7E944A" w14:textId="77777777" w:rsidR="00F82DA0" w:rsidRPr="006E3CE6" w:rsidRDefault="006E3CE6" w:rsidP="007A2C0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  <w:t>80</w:t>
            </w:r>
          </w:p>
        </w:tc>
      </w:tr>
    </w:tbl>
    <w:p w14:paraId="16389BE3" w14:textId="77777777" w:rsidR="00F82DA0" w:rsidRPr="006E3CE6" w:rsidRDefault="00F82DA0" w:rsidP="00F82DA0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Grilledutableau1"/>
        <w:tblW w:w="6732" w:type="dxa"/>
        <w:jc w:val="center"/>
        <w:tblLook w:val="04A0" w:firstRow="1" w:lastRow="0" w:firstColumn="1" w:lastColumn="0" w:noHBand="0" w:noVBand="1"/>
      </w:tblPr>
      <w:tblGrid>
        <w:gridCol w:w="4039"/>
        <w:gridCol w:w="2693"/>
      </w:tblGrid>
      <w:tr w:rsidR="00F82DA0" w:rsidRPr="006E3CE6" w14:paraId="5E948452" w14:textId="77777777" w:rsidTr="007A2C0C">
        <w:trPr>
          <w:trHeight w:val="290"/>
          <w:jc w:val="center"/>
        </w:trPr>
        <w:tc>
          <w:tcPr>
            <w:tcW w:w="4039" w:type="dxa"/>
            <w:noWrap/>
            <w:hideMark/>
          </w:tcPr>
          <w:p w14:paraId="14C1152E" w14:textId="77777777" w:rsidR="00F82DA0" w:rsidRPr="006E3CE6" w:rsidRDefault="00F82DA0" w:rsidP="007A2C0C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Stade de mise en œuvre</w:t>
            </w:r>
          </w:p>
        </w:tc>
        <w:tc>
          <w:tcPr>
            <w:tcW w:w="2693" w:type="dxa"/>
            <w:noWrap/>
            <w:hideMark/>
          </w:tcPr>
          <w:p w14:paraId="4E5644A6" w14:textId="77777777" w:rsidR="00F82DA0" w:rsidRPr="006E3CE6" w:rsidRDefault="00F82DA0" w:rsidP="007A2C0C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Nombre de CCC/Avenant</w:t>
            </w:r>
          </w:p>
        </w:tc>
      </w:tr>
      <w:tr w:rsidR="00F82DA0" w:rsidRPr="006E3CE6" w14:paraId="79DC0657" w14:textId="77777777" w:rsidTr="007A2C0C">
        <w:trPr>
          <w:trHeight w:val="290"/>
          <w:jc w:val="center"/>
        </w:trPr>
        <w:tc>
          <w:tcPr>
            <w:tcW w:w="4039" w:type="dxa"/>
            <w:noWrap/>
            <w:hideMark/>
          </w:tcPr>
          <w:p w14:paraId="02A52CD6" w14:textId="77777777" w:rsidR="00F82DA0" w:rsidRPr="006E3CE6" w:rsidRDefault="00F82DA0" w:rsidP="007A2C0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En attente des projets des communautés</w:t>
            </w:r>
          </w:p>
        </w:tc>
        <w:tc>
          <w:tcPr>
            <w:tcW w:w="2693" w:type="dxa"/>
            <w:noWrap/>
            <w:hideMark/>
          </w:tcPr>
          <w:p w14:paraId="15B5C890" w14:textId="77777777" w:rsidR="00F82DA0" w:rsidRPr="006E3CE6" w:rsidRDefault="00F82DA0" w:rsidP="007A2C0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6E3CE6" w:rsidRPr="006E3CE6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F82DA0" w:rsidRPr="006E3CE6" w14:paraId="457DC3C1" w14:textId="77777777" w:rsidTr="007A2C0C">
        <w:trPr>
          <w:trHeight w:val="290"/>
          <w:jc w:val="center"/>
        </w:trPr>
        <w:tc>
          <w:tcPr>
            <w:tcW w:w="4039" w:type="dxa"/>
            <w:noWrap/>
            <w:hideMark/>
          </w:tcPr>
          <w:p w14:paraId="08EC3A22" w14:textId="77777777" w:rsidR="00F82DA0" w:rsidRPr="006E3CE6" w:rsidRDefault="00F82DA0" w:rsidP="007A2C0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En attente du versement du FDL</w:t>
            </w:r>
          </w:p>
        </w:tc>
        <w:tc>
          <w:tcPr>
            <w:tcW w:w="2693" w:type="dxa"/>
            <w:noWrap/>
            <w:hideMark/>
          </w:tcPr>
          <w:p w14:paraId="697EEE02" w14:textId="77777777" w:rsidR="00F82DA0" w:rsidRPr="006E3CE6" w:rsidRDefault="00F82DA0" w:rsidP="007A2C0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8</w:t>
            </w:r>
            <w:r w:rsidR="006E3CE6" w:rsidRPr="006E3CE6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</w:tr>
      <w:tr w:rsidR="00F82DA0" w:rsidRPr="006E3CE6" w14:paraId="685D6C7A" w14:textId="77777777" w:rsidTr="007A2C0C">
        <w:trPr>
          <w:trHeight w:val="290"/>
          <w:jc w:val="center"/>
        </w:trPr>
        <w:tc>
          <w:tcPr>
            <w:tcW w:w="4039" w:type="dxa"/>
            <w:noWrap/>
            <w:hideMark/>
          </w:tcPr>
          <w:p w14:paraId="04CB94B7" w14:textId="77777777" w:rsidR="00F82DA0" w:rsidRPr="006E3CE6" w:rsidRDefault="00F82DA0" w:rsidP="007A2C0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Mise en œuvre projets en cours</w:t>
            </w:r>
          </w:p>
        </w:tc>
        <w:tc>
          <w:tcPr>
            <w:tcW w:w="2693" w:type="dxa"/>
            <w:noWrap/>
            <w:hideMark/>
          </w:tcPr>
          <w:p w14:paraId="1114DC8B" w14:textId="77777777" w:rsidR="00F82DA0" w:rsidRPr="006E3CE6" w:rsidRDefault="006E3CE6" w:rsidP="007A2C0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74</w:t>
            </w:r>
          </w:p>
        </w:tc>
      </w:tr>
      <w:tr w:rsidR="00F82DA0" w:rsidRPr="00FE2A99" w14:paraId="5B06B32F" w14:textId="77777777" w:rsidTr="007A2C0C">
        <w:trPr>
          <w:trHeight w:val="290"/>
          <w:jc w:val="center"/>
        </w:trPr>
        <w:tc>
          <w:tcPr>
            <w:tcW w:w="4039" w:type="dxa"/>
            <w:noWrap/>
            <w:hideMark/>
          </w:tcPr>
          <w:p w14:paraId="6317760F" w14:textId="77777777" w:rsidR="00F82DA0" w:rsidRPr="006E3CE6" w:rsidRDefault="00F82DA0" w:rsidP="007A2C0C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Total général</w:t>
            </w:r>
          </w:p>
        </w:tc>
        <w:tc>
          <w:tcPr>
            <w:tcW w:w="2693" w:type="dxa"/>
            <w:noWrap/>
            <w:hideMark/>
          </w:tcPr>
          <w:p w14:paraId="16191350" w14:textId="77777777" w:rsidR="00F82DA0" w:rsidRPr="00FE2A99" w:rsidRDefault="00F82DA0" w:rsidP="007A2C0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</w:t>
            </w:r>
            <w:r w:rsidR="006E3CE6" w:rsidRPr="006E3CE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86</w:t>
            </w:r>
          </w:p>
        </w:tc>
      </w:tr>
    </w:tbl>
    <w:p w14:paraId="2B150B16" w14:textId="77777777" w:rsidR="00142035" w:rsidRPr="00682A96" w:rsidRDefault="00142035" w:rsidP="00F82DA0">
      <w:pPr>
        <w:pStyle w:val="Paragraphedeliste"/>
        <w:ind w:left="-142"/>
        <w:jc w:val="both"/>
        <w:rPr>
          <w:b/>
        </w:rPr>
      </w:pPr>
    </w:p>
    <w:p w14:paraId="61570BE1" w14:textId="77777777" w:rsidR="000A591E" w:rsidRPr="00682A96" w:rsidRDefault="00E63416" w:rsidP="000A591E">
      <w:pPr>
        <w:pStyle w:val="Titre1"/>
        <w:rPr>
          <w:rStyle w:val="Accentuation"/>
          <w:rFonts w:ascii="Times New Roman" w:hAnsi="Times New Roman" w:cs="Times New Roman"/>
          <w:sz w:val="24"/>
          <w:szCs w:val="24"/>
        </w:rPr>
      </w:pPr>
      <w:bookmarkStart w:id="6" w:name="_Toc118989104"/>
      <w:r w:rsidRPr="00682A96">
        <w:rPr>
          <w:rStyle w:val="Accentuation"/>
          <w:rFonts w:ascii="Times New Roman" w:hAnsi="Times New Roman" w:cs="Times New Roman"/>
          <w:sz w:val="24"/>
          <w:szCs w:val="24"/>
        </w:rPr>
        <w:t>7</w:t>
      </w:r>
      <w:r w:rsidR="000A591E" w:rsidRPr="00682A96">
        <w:rPr>
          <w:rStyle w:val="Accentuation"/>
          <w:rFonts w:ascii="Times New Roman" w:hAnsi="Times New Roman" w:cs="Times New Roman"/>
          <w:sz w:val="24"/>
          <w:szCs w:val="24"/>
        </w:rPr>
        <w:t>. Communication</w:t>
      </w:r>
      <w:bookmarkEnd w:id="6"/>
    </w:p>
    <w:p w14:paraId="636F9C1D" w14:textId="77777777" w:rsidR="000A591E" w:rsidRPr="00682A96" w:rsidRDefault="000A591E" w:rsidP="000A591E">
      <w:pPr>
        <w:jc w:val="both"/>
        <w:rPr>
          <w:rStyle w:val="Accentuation"/>
          <w:i w:val="0"/>
        </w:rPr>
      </w:pPr>
    </w:p>
    <w:p w14:paraId="4BC4FB85" w14:textId="77777777" w:rsidR="000A591E" w:rsidRPr="00682A96" w:rsidRDefault="000A591E" w:rsidP="000A591E">
      <w:pPr>
        <w:jc w:val="both"/>
        <w:rPr>
          <w:rStyle w:val="Accentuation"/>
        </w:rPr>
      </w:pPr>
      <w:r w:rsidRPr="00682A96">
        <w:rPr>
          <w:rStyle w:val="Accentuation"/>
        </w:rPr>
        <w:t>Indicateurs :</w:t>
      </w:r>
    </w:p>
    <w:p w14:paraId="5EF2083D" w14:textId="77777777" w:rsidR="000A591E" w:rsidRPr="00682A96" w:rsidRDefault="000A591E" w:rsidP="000A591E">
      <w:pPr>
        <w:jc w:val="both"/>
        <w:rPr>
          <w:rStyle w:val="Accentuation"/>
        </w:rPr>
      </w:pPr>
    </w:p>
    <w:tbl>
      <w:tblPr>
        <w:tblStyle w:val="Grilledetableauclaire1"/>
        <w:tblW w:w="9031" w:type="dxa"/>
        <w:tblLook w:val="04A0" w:firstRow="1" w:lastRow="0" w:firstColumn="1" w:lastColumn="0" w:noHBand="0" w:noVBand="1"/>
      </w:tblPr>
      <w:tblGrid>
        <w:gridCol w:w="4675"/>
        <w:gridCol w:w="4356"/>
      </w:tblGrid>
      <w:tr w:rsidR="000A591E" w:rsidRPr="00682A96" w14:paraId="3FEDBD9D" w14:textId="77777777" w:rsidTr="004E4D64">
        <w:trPr>
          <w:trHeight w:val="81"/>
        </w:trPr>
        <w:tc>
          <w:tcPr>
            <w:tcW w:w="4675" w:type="dxa"/>
          </w:tcPr>
          <w:p w14:paraId="0632EDB8" w14:textId="77777777" w:rsidR="000A591E" w:rsidRPr="00682A96" w:rsidRDefault="000A591E" w:rsidP="004E4D64">
            <w:pPr>
              <w:jc w:val="both"/>
              <w:rPr>
                <w:rStyle w:val="Accentuation"/>
              </w:rPr>
            </w:pPr>
            <w:r w:rsidRPr="00682A96">
              <w:rPr>
                <w:rStyle w:val="Accentuation"/>
              </w:rPr>
              <w:t>Nombre de pièces publiées</w:t>
            </w:r>
          </w:p>
        </w:tc>
        <w:tc>
          <w:tcPr>
            <w:tcW w:w="4356" w:type="dxa"/>
          </w:tcPr>
          <w:p w14:paraId="6AD67259" w14:textId="69102F73" w:rsidR="000A591E" w:rsidRPr="00682A96" w:rsidRDefault="00AF2CBA" w:rsidP="00774C2C">
            <w:pPr>
              <w:jc w:val="center"/>
              <w:rPr>
                <w:rStyle w:val="Accentuation"/>
                <w:color w:val="000000" w:themeColor="text1"/>
              </w:rPr>
            </w:pPr>
            <w:r>
              <w:rPr>
                <w:rStyle w:val="Accentuation"/>
                <w:color w:val="000000" w:themeColor="text1"/>
              </w:rPr>
              <w:t>0</w:t>
            </w:r>
          </w:p>
        </w:tc>
      </w:tr>
      <w:tr w:rsidR="000A591E" w:rsidRPr="00682A96" w14:paraId="7087CE5E" w14:textId="77777777" w:rsidTr="004E4D64">
        <w:trPr>
          <w:trHeight w:val="274"/>
        </w:trPr>
        <w:tc>
          <w:tcPr>
            <w:tcW w:w="4675" w:type="dxa"/>
          </w:tcPr>
          <w:p w14:paraId="1E8FFE7D" w14:textId="77777777" w:rsidR="000A591E" w:rsidRPr="00682A96" w:rsidRDefault="000A591E" w:rsidP="004E4D64">
            <w:pPr>
              <w:jc w:val="both"/>
              <w:rPr>
                <w:rStyle w:val="Accentuation"/>
              </w:rPr>
            </w:pPr>
            <w:r w:rsidRPr="00682A96">
              <w:rPr>
                <w:rStyle w:val="Accentuation"/>
              </w:rPr>
              <w:t>Télévision</w:t>
            </w:r>
          </w:p>
        </w:tc>
        <w:tc>
          <w:tcPr>
            <w:tcW w:w="4356" w:type="dxa"/>
          </w:tcPr>
          <w:p w14:paraId="1522BBB5" w14:textId="7380030B" w:rsidR="000A591E" w:rsidRPr="00682A96" w:rsidRDefault="00AF2CBA" w:rsidP="00774C2C">
            <w:pPr>
              <w:jc w:val="center"/>
              <w:rPr>
                <w:rStyle w:val="Accentuation"/>
                <w:color w:val="000000" w:themeColor="text1"/>
              </w:rPr>
            </w:pPr>
            <w:r>
              <w:rPr>
                <w:rStyle w:val="Accentuation"/>
                <w:color w:val="000000" w:themeColor="text1"/>
              </w:rPr>
              <w:t>0</w:t>
            </w:r>
          </w:p>
        </w:tc>
      </w:tr>
      <w:tr w:rsidR="000A591E" w:rsidRPr="00682A96" w14:paraId="097DDF9B" w14:textId="77777777" w:rsidTr="004E4D64">
        <w:trPr>
          <w:trHeight w:val="274"/>
        </w:trPr>
        <w:tc>
          <w:tcPr>
            <w:tcW w:w="4675" w:type="dxa"/>
          </w:tcPr>
          <w:p w14:paraId="2504CE28" w14:textId="77777777" w:rsidR="000A591E" w:rsidRPr="00682A96" w:rsidRDefault="000A591E" w:rsidP="004E4D64">
            <w:pPr>
              <w:jc w:val="both"/>
              <w:rPr>
                <w:rStyle w:val="Accentuation"/>
              </w:rPr>
            </w:pPr>
            <w:r w:rsidRPr="00682A96">
              <w:rPr>
                <w:rStyle w:val="Accentuation"/>
              </w:rPr>
              <w:t>Internet</w:t>
            </w:r>
          </w:p>
        </w:tc>
        <w:tc>
          <w:tcPr>
            <w:tcW w:w="4356" w:type="dxa"/>
          </w:tcPr>
          <w:p w14:paraId="44659E7C" w14:textId="07CD416B" w:rsidR="000A591E" w:rsidRPr="00682A96" w:rsidRDefault="00EB086A" w:rsidP="00EB086A">
            <w:pPr>
              <w:rPr>
                <w:rStyle w:val="Accentuation"/>
                <w:color w:val="000000" w:themeColor="text1"/>
              </w:rPr>
            </w:pPr>
            <w:r>
              <w:rPr>
                <w:rStyle w:val="Accentuation"/>
                <w:color w:val="000000" w:themeColor="text1"/>
              </w:rPr>
              <w:t xml:space="preserve">                                 </w:t>
            </w:r>
            <w:r w:rsidR="00AF2CBA">
              <w:rPr>
                <w:rStyle w:val="Accentuation"/>
                <w:color w:val="000000" w:themeColor="text1"/>
              </w:rPr>
              <w:t>0</w:t>
            </w:r>
          </w:p>
        </w:tc>
      </w:tr>
      <w:tr w:rsidR="000A591E" w:rsidRPr="00682A96" w14:paraId="46AD8907" w14:textId="77777777" w:rsidTr="004E4D64">
        <w:trPr>
          <w:trHeight w:val="274"/>
        </w:trPr>
        <w:tc>
          <w:tcPr>
            <w:tcW w:w="4675" w:type="dxa"/>
          </w:tcPr>
          <w:p w14:paraId="3CF7E7A5" w14:textId="77777777" w:rsidR="000A591E" w:rsidRPr="00682A96" w:rsidRDefault="000A591E" w:rsidP="004E4D64">
            <w:pPr>
              <w:jc w:val="both"/>
              <w:rPr>
                <w:rStyle w:val="Accentuation"/>
              </w:rPr>
            </w:pPr>
            <w:r w:rsidRPr="00682A96">
              <w:rPr>
                <w:rStyle w:val="Accentuation"/>
              </w:rPr>
              <w:t>Presse écrite</w:t>
            </w:r>
          </w:p>
        </w:tc>
        <w:tc>
          <w:tcPr>
            <w:tcW w:w="4356" w:type="dxa"/>
          </w:tcPr>
          <w:p w14:paraId="0D7E7079" w14:textId="63A279F4" w:rsidR="000A591E" w:rsidRPr="00682A96" w:rsidRDefault="00AF2CBA" w:rsidP="00774C2C">
            <w:pPr>
              <w:jc w:val="center"/>
              <w:rPr>
                <w:rStyle w:val="Accentuation"/>
                <w:color w:val="000000" w:themeColor="text1"/>
              </w:rPr>
            </w:pPr>
            <w:r>
              <w:rPr>
                <w:rStyle w:val="Accentuation"/>
                <w:color w:val="000000" w:themeColor="text1"/>
              </w:rPr>
              <w:t>0</w:t>
            </w:r>
          </w:p>
        </w:tc>
      </w:tr>
      <w:tr w:rsidR="000A591E" w:rsidRPr="00682A96" w14:paraId="149B9881" w14:textId="77777777" w:rsidTr="004E4D64">
        <w:trPr>
          <w:trHeight w:val="274"/>
        </w:trPr>
        <w:tc>
          <w:tcPr>
            <w:tcW w:w="4675" w:type="dxa"/>
          </w:tcPr>
          <w:p w14:paraId="0A6EBECB" w14:textId="77777777" w:rsidR="000A591E" w:rsidRPr="00682A96" w:rsidRDefault="000A591E" w:rsidP="004E4D64">
            <w:pPr>
              <w:jc w:val="both"/>
              <w:rPr>
                <w:rStyle w:val="Accentuation"/>
              </w:rPr>
            </w:pPr>
            <w:r w:rsidRPr="00682A96">
              <w:rPr>
                <w:rStyle w:val="Accentuation"/>
              </w:rPr>
              <w:t>Radio</w:t>
            </w:r>
          </w:p>
        </w:tc>
        <w:tc>
          <w:tcPr>
            <w:tcW w:w="4356" w:type="dxa"/>
          </w:tcPr>
          <w:p w14:paraId="559A1EC7" w14:textId="77777777" w:rsidR="000A591E" w:rsidRPr="00682A96" w:rsidRDefault="00EB086A" w:rsidP="00774C2C">
            <w:pPr>
              <w:jc w:val="center"/>
              <w:rPr>
                <w:rStyle w:val="Accentuation"/>
                <w:color w:val="000000" w:themeColor="text1"/>
              </w:rPr>
            </w:pPr>
            <w:r>
              <w:rPr>
                <w:rStyle w:val="Accentuation"/>
                <w:color w:val="000000" w:themeColor="text1"/>
              </w:rPr>
              <w:t>0</w:t>
            </w:r>
          </w:p>
        </w:tc>
      </w:tr>
    </w:tbl>
    <w:p w14:paraId="30364908" w14:textId="77777777" w:rsidR="00EA1ECC" w:rsidRDefault="00EA1ECC" w:rsidP="00EA1ECC">
      <w:pPr>
        <w:jc w:val="both"/>
        <w:rPr>
          <w:rStyle w:val="Accentuation"/>
          <w:i w:val="0"/>
        </w:rPr>
      </w:pPr>
    </w:p>
    <w:p w14:paraId="3B755254" w14:textId="09DC70F8" w:rsidR="00EA1ECC" w:rsidRDefault="009072E1" w:rsidP="000A591E">
      <w:pPr>
        <w:jc w:val="both"/>
        <w:rPr>
          <w:rStyle w:val="Accentuation"/>
          <w:i w:val="0"/>
        </w:rPr>
      </w:pPr>
      <w:r w:rsidRPr="009072E1">
        <w:rPr>
          <w:rStyle w:val="Accentuation"/>
          <w:i w:val="0"/>
        </w:rPr>
        <w:t xml:space="preserve">En </w:t>
      </w:r>
      <w:r w:rsidR="00AF2CBA">
        <w:rPr>
          <w:rStyle w:val="Accentuation"/>
          <w:i w:val="0"/>
        </w:rPr>
        <w:t>janvier</w:t>
      </w:r>
      <w:r w:rsidRPr="009072E1">
        <w:rPr>
          <w:rStyle w:val="Accentuation"/>
          <w:i w:val="0"/>
        </w:rPr>
        <w:t xml:space="preserve">, </w:t>
      </w:r>
      <w:r w:rsidR="00AF2CBA">
        <w:rPr>
          <w:rStyle w:val="Accentuation"/>
          <w:i w:val="0"/>
        </w:rPr>
        <w:t xml:space="preserve">aucune pièce médiatique n’a été produite. </w:t>
      </w:r>
    </w:p>
    <w:p w14:paraId="4B7D2BF6" w14:textId="77777777" w:rsidR="00C1560A" w:rsidRPr="00682A96" w:rsidRDefault="00C1560A" w:rsidP="000A591E">
      <w:pPr>
        <w:jc w:val="both"/>
        <w:rPr>
          <w:rStyle w:val="Accentuation"/>
          <w:i w:val="0"/>
        </w:rPr>
      </w:pPr>
    </w:p>
    <w:p w14:paraId="1EE4254E" w14:textId="77777777" w:rsidR="000A591E" w:rsidRPr="00682A96" w:rsidRDefault="00E621AB" w:rsidP="00E621AB">
      <w:pPr>
        <w:pStyle w:val="Titre1"/>
        <w:shd w:val="clear" w:color="auto" w:fill="000000" w:themeFill="text1"/>
        <w:ind w:left="720"/>
        <w:rPr>
          <w:rStyle w:val="Accentuation"/>
          <w:rFonts w:ascii="Times New Roman" w:hAnsi="Times New Roman" w:cs="Times New Roman"/>
          <w:sz w:val="24"/>
          <w:szCs w:val="24"/>
        </w:rPr>
      </w:pPr>
      <w:bookmarkStart w:id="7" w:name="_Toc330025956"/>
      <w:bookmarkStart w:id="8" w:name="_Toc7774931"/>
      <w:bookmarkStart w:id="9" w:name="_Toc118989105"/>
      <w:r w:rsidRPr="00682A96">
        <w:rPr>
          <w:rStyle w:val="Accentuation"/>
          <w:rFonts w:ascii="Times New Roman" w:hAnsi="Times New Roman" w:cs="Times New Roman"/>
          <w:sz w:val="24"/>
          <w:szCs w:val="24"/>
        </w:rPr>
        <w:t xml:space="preserve">8. </w:t>
      </w:r>
      <w:r w:rsidR="000A591E" w:rsidRPr="00682A96">
        <w:rPr>
          <w:rStyle w:val="Accentuation"/>
          <w:rFonts w:ascii="Times New Roman" w:hAnsi="Times New Roman" w:cs="Times New Roman"/>
          <w:sz w:val="24"/>
          <w:szCs w:val="24"/>
        </w:rPr>
        <w:t>Relations extérieures</w:t>
      </w:r>
      <w:bookmarkEnd w:id="7"/>
      <w:bookmarkEnd w:id="8"/>
      <w:bookmarkEnd w:id="9"/>
    </w:p>
    <w:p w14:paraId="3177D689" w14:textId="77777777" w:rsidR="000A591E" w:rsidRPr="00682A96" w:rsidRDefault="000A591E" w:rsidP="000A591E">
      <w:pPr>
        <w:rPr>
          <w:lang w:val="fr-CH" w:bidi="he-IL"/>
        </w:rPr>
      </w:pPr>
    </w:p>
    <w:p w14:paraId="5D6E1E42" w14:textId="77777777" w:rsidR="0012564C" w:rsidRPr="00682A96" w:rsidRDefault="0012564C" w:rsidP="0012564C">
      <w:pPr>
        <w:spacing w:after="240"/>
        <w:jc w:val="both"/>
        <w:rPr>
          <w:rStyle w:val="Accentuation"/>
          <w:b/>
          <w:i w:val="0"/>
        </w:rPr>
      </w:pPr>
      <w:r w:rsidRPr="00682A96">
        <w:rPr>
          <w:rStyle w:val="Accentuation"/>
          <w:b/>
        </w:rPr>
        <w:t>Indicateur</w:t>
      </w:r>
      <w:r w:rsidR="00F91A81" w:rsidRPr="00682A96">
        <w:rPr>
          <w:rStyle w:val="Accentuation"/>
          <w:b/>
        </w:rPr>
        <w:t>s</w:t>
      </w:r>
      <w:r w:rsidRPr="00682A96">
        <w:rPr>
          <w:rStyle w:val="Accentuation"/>
          <w:b/>
        </w:rPr>
        <w:t>:</w:t>
      </w:r>
    </w:p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4350"/>
        <w:gridCol w:w="4380"/>
      </w:tblGrid>
      <w:tr w:rsidR="0012564C" w:rsidRPr="00682A96" w14:paraId="543C15FF" w14:textId="77777777" w:rsidTr="004E4D64">
        <w:trPr>
          <w:trHeight w:val="323"/>
        </w:trPr>
        <w:tc>
          <w:tcPr>
            <w:tcW w:w="4350" w:type="dxa"/>
          </w:tcPr>
          <w:p w14:paraId="648BB7AB" w14:textId="77777777" w:rsidR="0012564C" w:rsidRPr="00682A96" w:rsidRDefault="0012564C" w:rsidP="004E4D64">
            <w:pPr>
              <w:jc w:val="both"/>
              <w:rPr>
                <w:rStyle w:val="Accentuation"/>
                <w:i w:val="0"/>
              </w:rPr>
            </w:pPr>
            <w:r w:rsidRPr="00682A96">
              <w:rPr>
                <w:rStyle w:val="Accentuation"/>
              </w:rPr>
              <w:lastRenderedPageBreak/>
              <w:t>Nombre de rencontres</w:t>
            </w:r>
          </w:p>
        </w:tc>
        <w:tc>
          <w:tcPr>
            <w:tcW w:w="4380" w:type="dxa"/>
          </w:tcPr>
          <w:p w14:paraId="5F121853" w14:textId="2295C6EF" w:rsidR="0012564C" w:rsidRPr="00682A96" w:rsidRDefault="00C1560A" w:rsidP="004E4D64">
            <w:pPr>
              <w:jc w:val="center"/>
              <w:rPr>
                <w:rStyle w:val="Accentuation"/>
                <w:i w:val="0"/>
              </w:rPr>
            </w:pPr>
            <w:r>
              <w:rPr>
                <w:rStyle w:val="Accentuation"/>
                <w:i w:val="0"/>
              </w:rPr>
              <w:t>0</w:t>
            </w:r>
          </w:p>
        </w:tc>
      </w:tr>
      <w:tr w:rsidR="0012564C" w:rsidRPr="00682A96" w14:paraId="59D95BB3" w14:textId="77777777" w:rsidTr="004E4D64">
        <w:trPr>
          <w:trHeight w:val="323"/>
        </w:trPr>
        <w:tc>
          <w:tcPr>
            <w:tcW w:w="4350" w:type="dxa"/>
          </w:tcPr>
          <w:p w14:paraId="2024BC6B" w14:textId="77777777" w:rsidR="0012564C" w:rsidRPr="00682A96" w:rsidRDefault="0012564C" w:rsidP="004E4D64">
            <w:pPr>
              <w:jc w:val="both"/>
              <w:rPr>
                <w:rStyle w:val="Accentuation"/>
                <w:i w:val="0"/>
              </w:rPr>
            </w:pPr>
            <w:r w:rsidRPr="00682A96">
              <w:rPr>
                <w:rStyle w:val="Accentuation"/>
              </w:rPr>
              <w:t>Suivi de l’accord de collaboration</w:t>
            </w:r>
            <w:r w:rsidRPr="00682A96">
              <w:rPr>
                <w:rStyle w:val="Accentuation"/>
              </w:rPr>
              <w:tab/>
            </w:r>
          </w:p>
        </w:tc>
        <w:tc>
          <w:tcPr>
            <w:tcW w:w="4380" w:type="dxa"/>
          </w:tcPr>
          <w:p w14:paraId="3C5D141C" w14:textId="265E4B65" w:rsidR="0012564C" w:rsidRPr="00682A96" w:rsidRDefault="00C1560A" w:rsidP="007E6179">
            <w:pPr>
              <w:jc w:val="center"/>
              <w:rPr>
                <w:rStyle w:val="Accentuation"/>
                <w:i w:val="0"/>
                <w:color w:val="000000" w:themeColor="text1"/>
              </w:rPr>
            </w:pPr>
            <w:r>
              <w:rPr>
                <w:rStyle w:val="Accentuation"/>
                <w:i w:val="0"/>
                <w:color w:val="000000" w:themeColor="text1"/>
              </w:rPr>
              <w:t>0</w:t>
            </w:r>
          </w:p>
        </w:tc>
      </w:tr>
      <w:tr w:rsidR="0012564C" w:rsidRPr="00682A96" w14:paraId="76E8034A" w14:textId="77777777" w:rsidTr="004E4D64">
        <w:trPr>
          <w:trHeight w:val="297"/>
        </w:trPr>
        <w:tc>
          <w:tcPr>
            <w:tcW w:w="4350" w:type="dxa"/>
            <w:vAlign w:val="center"/>
          </w:tcPr>
          <w:p w14:paraId="029FC097" w14:textId="77777777" w:rsidR="0012564C" w:rsidRPr="00682A96" w:rsidRDefault="0012564C" w:rsidP="004E4D64">
            <w:pPr>
              <w:rPr>
                <w:rStyle w:val="Accentuation"/>
                <w:i w:val="0"/>
              </w:rPr>
            </w:pPr>
            <w:r w:rsidRPr="00682A96">
              <w:rPr>
                <w:rStyle w:val="Accentuation"/>
              </w:rPr>
              <w:t>Collaboration sur affaires</w:t>
            </w:r>
          </w:p>
        </w:tc>
        <w:tc>
          <w:tcPr>
            <w:tcW w:w="4380" w:type="dxa"/>
            <w:vAlign w:val="center"/>
          </w:tcPr>
          <w:p w14:paraId="45AC1D2C" w14:textId="49673844" w:rsidR="0012564C" w:rsidRPr="00682A96" w:rsidRDefault="00C1560A" w:rsidP="004E4D64">
            <w:pPr>
              <w:jc w:val="center"/>
              <w:rPr>
                <w:rStyle w:val="Accentuation"/>
                <w:i w:val="0"/>
              </w:rPr>
            </w:pPr>
            <w:r>
              <w:rPr>
                <w:rStyle w:val="Accentuation"/>
                <w:i w:val="0"/>
              </w:rPr>
              <w:t>0</w:t>
            </w:r>
          </w:p>
        </w:tc>
      </w:tr>
    </w:tbl>
    <w:p w14:paraId="2527B3D0" w14:textId="77777777" w:rsidR="00CF6E0C" w:rsidRDefault="00CF6E0C" w:rsidP="009919CA">
      <w:pPr>
        <w:spacing w:line="276" w:lineRule="auto"/>
        <w:jc w:val="both"/>
        <w:rPr>
          <w:rStyle w:val="Accentuation"/>
          <w:i w:val="0"/>
        </w:rPr>
      </w:pPr>
    </w:p>
    <w:p w14:paraId="32792742" w14:textId="49D3062E" w:rsidR="009919CA" w:rsidRPr="00970B79" w:rsidRDefault="00C1560A" w:rsidP="009919CA">
      <w:pPr>
        <w:jc w:val="both"/>
        <w:rPr>
          <w:i/>
        </w:rPr>
      </w:pPr>
      <w:r>
        <w:rPr>
          <w:rStyle w:val="Accentuation"/>
          <w:i w:val="0"/>
        </w:rPr>
        <w:t>Aucune rencontre n’a eu lieu ce mois</w:t>
      </w:r>
      <w:r w:rsidR="003943DC" w:rsidRPr="00970B79">
        <w:rPr>
          <w:b/>
          <w:bCs/>
          <w:iCs/>
        </w:rPr>
        <w:t>.</w:t>
      </w:r>
    </w:p>
    <w:p w14:paraId="6CE3DA21" w14:textId="77777777" w:rsidR="00C043C8" w:rsidRPr="00682A96" w:rsidRDefault="00C043C8" w:rsidP="000A591E">
      <w:pPr>
        <w:jc w:val="both"/>
        <w:rPr>
          <w:rStyle w:val="Accentuation"/>
          <w:i w:val="0"/>
          <w:iCs w:val="0"/>
        </w:rPr>
      </w:pPr>
    </w:p>
    <w:p w14:paraId="7C3404F1" w14:textId="77777777" w:rsidR="000A591E" w:rsidRPr="00682A96" w:rsidRDefault="00E621AB" w:rsidP="00E621AB">
      <w:pPr>
        <w:pStyle w:val="Titre1"/>
        <w:ind w:left="360"/>
        <w:rPr>
          <w:rStyle w:val="Accentuation"/>
          <w:rFonts w:ascii="Times New Roman" w:hAnsi="Times New Roman" w:cs="Times New Roman"/>
          <w:sz w:val="24"/>
          <w:szCs w:val="24"/>
        </w:rPr>
      </w:pPr>
      <w:bookmarkStart w:id="10" w:name="_Toc7774932"/>
      <w:bookmarkStart w:id="11" w:name="_Toc118989106"/>
      <w:r w:rsidRPr="00682A96">
        <w:rPr>
          <w:rStyle w:val="Accentuation"/>
          <w:rFonts w:ascii="Times New Roman" w:hAnsi="Times New Roman" w:cs="Times New Roman"/>
          <w:sz w:val="24"/>
          <w:szCs w:val="24"/>
        </w:rPr>
        <w:t xml:space="preserve">9. </w:t>
      </w:r>
      <w:r w:rsidR="000A591E" w:rsidRPr="00682A96">
        <w:rPr>
          <w:rStyle w:val="Accentuation"/>
          <w:rFonts w:ascii="Times New Roman" w:hAnsi="Times New Roman" w:cs="Times New Roman"/>
          <w:sz w:val="24"/>
          <w:szCs w:val="24"/>
        </w:rPr>
        <w:t>Conclusion</w:t>
      </w:r>
      <w:bookmarkEnd w:id="10"/>
      <w:bookmarkEnd w:id="11"/>
    </w:p>
    <w:p w14:paraId="72AE938C" w14:textId="77777777" w:rsidR="005C1767" w:rsidRPr="00682A96" w:rsidRDefault="005C1767" w:rsidP="00C2147B">
      <w:pPr>
        <w:jc w:val="both"/>
      </w:pPr>
    </w:p>
    <w:p w14:paraId="60F8AAFF" w14:textId="6506E932" w:rsidR="004845B5" w:rsidRPr="00682A96" w:rsidRDefault="00C1560A" w:rsidP="004845B5">
      <w:pPr>
        <w:spacing w:line="360" w:lineRule="auto"/>
        <w:jc w:val="both"/>
      </w:pPr>
      <w:r>
        <w:t>Aucune activité n’a été réalisée dans le cadre du projet ALEFI en janvier 2024.</w:t>
      </w:r>
    </w:p>
    <w:sectPr w:rsidR="004845B5" w:rsidRPr="00682A96" w:rsidSect="00D32A85">
      <w:headerReference w:type="default" r:id="rId11"/>
      <w:footerReference w:type="default" r:id="rId12"/>
      <w:pgSz w:w="11906" w:h="16838"/>
      <w:pgMar w:top="1529" w:right="1417" w:bottom="962" w:left="1560" w:header="705" w:footer="5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2CD2" w14:textId="77777777" w:rsidR="00D32A85" w:rsidRDefault="00D32A85" w:rsidP="00CC204D">
      <w:r>
        <w:separator/>
      </w:r>
    </w:p>
  </w:endnote>
  <w:endnote w:type="continuationSeparator" w:id="0">
    <w:p w14:paraId="1E9F3E0B" w14:textId="77777777" w:rsidR="00D32A85" w:rsidRDefault="00D32A85" w:rsidP="00CC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6E24" w14:textId="77777777" w:rsidR="00A6144B" w:rsidRDefault="00A6144B">
    <w:pPr>
      <w:shd w:val="clear" w:color="auto" w:fill="FFFFFF"/>
      <w:spacing w:before="120"/>
      <w:jc w:val="center"/>
      <w:rPr>
        <w:sz w:val="16"/>
        <w:szCs w:val="20"/>
        <w:lang w:val="fr-FR"/>
      </w:rPr>
    </w:pPr>
    <w:r>
      <w:rPr>
        <w:sz w:val="16"/>
        <w:szCs w:val="20"/>
        <w:lang w:val="fr-FR"/>
      </w:rPr>
      <w:t>Conservation Justice | BP 23903 Libreville | +241 074 23 38 65</w:t>
    </w:r>
  </w:p>
  <w:p w14:paraId="1C0232E6" w14:textId="77777777" w:rsidR="00A6144B" w:rsidRDefault="00A6144B">
    <w:pPr>
      <w:shd w:val="clear" w:color="auto" w:fill="FFFFFF"/>
      <w:spacing w:after="240"/>
      <w:jc w:val="center"/>
      <w:rPr>
        <w:sz w:val="16"/>
        <w:szCs w:val="20"/>
        <w:lang w:val="fr-FR"/>
      </w:rPr>
    </w:pPr>
    <w:r>
      <w:rPr>
        <w:sz w:val="16"/>
        <w:szCs w:val="20"/>
        <w:lang w:val="fr-FR"/>
      </w:rPr>
      <w:t>luc@conservation-justice.org | www.conservation-justice.org</w:t>
    </w:r>
  </w:p>
  <w:p w14:paraId="1B67508A" w14:textId="77777777" w:rsidR="00A6144B" w:rsidRDefault="00A6144B" w:rsidP="00427387">
    <w:pPr>
      <w:pStyle w:val="Pieddepage"/>
      <w:jc w:val="right"/>
    </w:pP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9072E1">
      <w:rPr>
        <w:b/>
        <w:bCs/>
        <w:noProof/>
      </w:rPr>
      <w:t>5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9072E1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39170" w14:textId="77777777" w:rsidR="00D32A85" w:rsidRDefault="00D32A85" w:rsidP="00CC204D">
      <w:r>
        <w:separator/>
      </w:r>
    </w:p>
  </w:footnote>
  <w:footnote w:type="continuationSeparator" w:id="0">
    <w:p w14:paraId="3BEE15E4" w14:textId="77777777" w:rsidR="00D32A85" w:rsidRDefault="00D32A85" w:rsidP="00CC2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E442" w14:textId="77777777" w:rsidR="00A6144B" w:rsidRDefault="00A6144B">
    <w:pPr>
      <w:spacing w:line="276" w:lineRule="auto"/>
      <w:ind w:left="1843" w:right="1701"/>
      <w:jc w:val="center"/>
      <w:rPr>
        <w:rFonts w:eastAsia="Calibri"/>
        <w:bCs/>
        <w:iCs/>
        <w:color w:val="0D0D0D"/>
        <w:sz w:val="16"/>
        <w:szCs w:val="22"/>
      </w:rPr>
    </w:pPr>
    <w:r>
      <w:rPr>
        <w:rFonts w:eastAsia="Calibri"/>
        <w:bCs/>
        <w:iCs/>
        <w:color w:val="0D0D0D"/>
        <w:sz w:val="16"/>
        <w:szCs w:val="22"/>
      </w:rPr>
      <w:t>Projet d’Appui à la Lutte contre l’Exploitation Forestière Illégale – ALEFI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13CE"/>
    <w:multiLevelType w:val="hybridMultilevel"/>
    <w:tmpl w:val="3202BF56"/>
    <w:lvl w:ilvl="0" w:tplc="0E262154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622F"/>
    <w:multiLevelType w:val="hybridMultilevel"/>
    <w:tmpl w:val="A9C0A3F6"/>
    <w:lvl w:ilvl="0" w:tplc="C6E271B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D4660"/>
    <w:multiLevelType w:val="hybridMultilevel"/>
    <w:tmpl w:val="CF9043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7424"/>
    <w:multiLevelType w:val="multilevel"/>
    <w:tmpl w:val="0CF46D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C7A506E"/>
    <w:multiLevelType w:val="hybridMultilevel"/>
    <w:tmpl w:val="E0908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306FF"/>
    <w:multiLevelType w:val="multilevel"/>
    <w:tmpl w:val="0CF46D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43A1CA2"/>
    <w:multiLevelType w:val="hybridMultilevel"/>
    <w:tmpl w:val="695681E8"/>
    <w:lvl w:ilvl="0" w:tplc="08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14C46971"/>
    <w:multiLevelType w:val="hybridMultilevel"/>
    <w:tmpl w:val="A3A22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55FE4"/>
    <w:multiLevelType w:val="hybridMultilevel"/>
    <w:tmpl w:val="E06AD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D7C60"/>
    <w:multiLevelType w:val="hybridMultilevel"/>
    <w:tmpl w:val="9B0A6B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E03E1"/>
    <w:multiLevelType w:val="hybridMultilevel"/>
    <w:tmpl w:val="2292A4D2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34AB5333"/>
    <w:multiLevelType w:val="hybridMultilevel"/>
    <w:tmpl w:val="49885F7C"/>
    <w:lvl w:ilvl="0" w:tplc="7A6A904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64B76"/>
    <w:multiLevelType w:val="multilevel"/>
    <w:tmpl w:val="080C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C4569B6"/>
    <w:multiLevelType w:val="hybridMultilevel"/>
    <w:tmpl w:val="1876C896"/>
    <w:lvl w:ilvl="0" w:tplc="85FEF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87907"/>
    <w:multiLevelType w:val="hybridMultilevel"/>
    <w:tmpl w:val="3202BF56"/>
    <w:lvl w:ilvl="0" w:tplc="0E262154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E176A"/>
    <w:multiLevelType w:val="hybridMultilevel"/>
    <w:tmpl w:val="02C824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82272"/>
    <w:multiLevelType w:val="hybridMultilevel"/>
    <w:tmpl w:val="3886F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A167F"/>
    <w:multiLevelType w:val="hybridMultilevel"/>
    <w:tmpl w:val="3202BF56"/>
    <w:lvl w:ilvl="0" w:tplc="0E262154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86834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DD75449"/>
    <w:multiLevelType w:val="hybridMultilevel"/>
    <w:tmpl w:val="9156F3C6"/>
    <w:lvl w:ilvl="0" w:tplc="2000000F">
      <w:start w:val="1"/>
      <w:numFmt w:val="decimal"/>
      <w:lvlText w:val="%1."/>
      <w:lvlJc w:val="left"/>
      <w:pPr>
        <w:ind w:left="1152" w:hanging="360"/>
      </w:pPr>
    </w:lvl>
    <w:lvl w:ilvl="1" w:tplc="20000019" w:tentative="1">
      <w:start w:val="1"/>
      <w:numFmt w:val="lowerLetter"/>
      <w:lvlText w:val="%2."/>
      <w:lvlJc w:val="left"/>
      <w:pPr>
        <w:ind w:left="1872" w:hanging="360"/>
      </w:pPr>
    </w:lvl>
    <w:lvl w:ilvl="2" w:tplc="2000001B" w:tentative="1">
      <w:start w:val="1"/>
      <w:numFmt w:val="lowerRoman"/>
      <w:lvlText w:val="%3."/>
      <w:lvlJc w:val="right"/>
      <w:pPr>
        <w:ind w:left="2592" w:hanging="180"/>
      </w:pPr>
    </w:lvl>
    <w:lvl w:ilvl="3" w:tplc="2000000F" w:tentative="1">
      <w:start w:val="1"/>
      <w:numFmt w:val="decimal"/>
      <w:lvlText w:val="%4."/>
      <w:lvlJc w:val="left"/>
      <w:pPr>
        <w:ind w:left="3312" w:hanging="360"/>
      </w:pPr>
    </w:lvl>
    <w:lvl w:ilvl="4" w:tplc="20000019" w:tentative="1">
      <w:start w:val="1"/>
      <w:numFmt w:val="lowerLetter"/>
      <w:lvlText w:val="%5."/>
      <w:lvlJc w:val="left"/>
      <w:pPr>
        <w:ind w:left="4032" w:hanging="360"/>
      </w:pPr>
    </w:lvl>
    <w:lvl w:ilvl="5" w:tplc="2000001B" w:tentative="1">
      <w:start w:val="1"/>
      <w:numFmt w:val="lowerRoman"/>
      <w:lvlText w:val="%6."/>
      <w:lvlJc w:val="right"/>
      <w:pPr>
        <w:ind w:left="4752" w:hanging="180"/>
      </w:pPr>
    </w:lvl>
    <w:lvl w:ilvl="6" w:tplc="2000000F" w:tentative="1">
      <w:start w:val="1"/>
      <w:numFmt w:val="decimal"/>
      <w:lvlText w:val="%7."/>
      <w:lvlJc w:val="left"/>
      <w:pPr>
        <w:ind w:left="5472" w:hanging="360"/>
      </w:pPr>
    </w:lvl>
    <w:lvl w:ilvl="7" w:tplc="20000019" w:tentative="1">
      <w:start w:val="1"/>
      <w:numFmt w:val="lowerLetter"/>
      <w:lvlText w:val="%8."/>
      <w:lvlJc w:val="left"/>
      <w:pPr>
        <w:ind w:left="6192" w:hanging="360"/>
      </w:pPr>
    </w:lvl>
    <w:lvl w:ilvl="8" w:tplc="2000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5EA940D5"/>
    <w:multiLevelType w:val="hybridMultilevel"/>
    <w:tmpl w:val="97D41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A07C6"/>
    <w:multiLevelType w:val="hybridMultilevel"/>
    <w:tmpl w:val="74BCB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1099F"/>
    <w:multiLevelType w:val="hybridMultilevel"/>
    <w:tmpl w:val="B2D66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E4B9F"/>
    <w:multiLevelType w:val="multilevel"/>
    <w:tmpl w:val="056C54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EA4681A"/>
    <w:multiLevelType w:val="hybridMultilevel"/>
    <w:tmpl w:val="1AEAF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329173">
    <w:abstractNumId w:val="12"/>
  </w:num>
  <w:num w:numId="2" w16cid:durableId="1620185261">
    <w:abstractNumId w:val="15"/>
  </w:num>
  <w:num w:numId="3" w16cid:durableId="1416130902">
    <w:abstractNumId w:val="14"/>
  </w:num>
  <w:num w:numId="4" w16cid:durableId="1417559093">
    <w:abstractNumId w:val="23"/>
  </w:num>
  <w:num w:numId="5" w16cid:durableId="394864635">
    <w:abstractNumId w:val="19"/>
  </w:num>
  <w:num w:numId="6" w16cid:durableId="1448889462">
    <w:abstractNumId w:val="11"/>
  </w:num>
  <w:num w:numId="7" w16cid:durableId="1174414351">
    <w:abstractNumId w:val="17"/>
  </w:num>
  <w:num w:numId="8" w16cid:durableId="1221862861">
    <w:abstractNumId w:val="4"/>
  </w:num>
  <w:num w:numId="9" w16cid:durableId="279529769">
    <w:abstractNumId w:val="0"/>
  </w:num>
  <w:num w:numId="10" w16cid:durableId="288509628">
    <w:abstractNumId w:val="5"/>
  </w:num>
  <w:num w:numId="11" w16cid:durableId="718211548">
    <w:abstractNumId w:val="6"/>
  </w:num>
  <w:num w:numId="12" w16cid:durableId="1006976992">
    <w:abstractNumId w:val="13"/>
  </w:num>
  <w:num w:numId="13" w16cid:durableId="1740861709">
    <w:abstractNumId w:val="21"/>
  </w:num>
  <w:num w:numId="14" w16cid:durableId="1298410932">
    <w:abstractNumId w:val="3"/>
  </w:num>
  <w:num w:numId="15" w16cid:durableId="825052802">
    <w:abstractNumId w:val="9"/>
  </w:num>
  <w:num w:numId="16" w16cid:durableId="501743910">
    <w:abstractNumId w:val="10"/>
  </w:num>
  <w:num w:numId="17" w16cid:durableId="744643988">
    <w:abstractNumId w:val="7"/>
  </w:num>
  <w:num w:numId="18" w16cid:durableId="1882941105">
    <w:abstractNumId w:val="2"/>
  </w:num>
  <w:num w:numId="19" w16cid:durableId="189495519">
    <w:abstractNumId w:val="8"/>
  </w:num>
  <w:num w:numId="20" w16cid:durableId="450393369">
    <w:abstractNumId w:val="16"/>
  </w:num>
  <w:num w:numId="21" w16cid:durableId="1407072910">
    <w:abstractNumId w:val="20"/>
  </w:num>
  <w:num w:numId="22" w16cid:durableId="414547482">
    <w:abstractNumId w:val="22"/>
  </w:num>
  <w:num w:numId="23" w16cid:durableId="1828011108">
    <w:abstractNumId w:val="24"/>
  </w:num>
  <w:num w:numId="24" w16cid:durableId="479544451">
    <w:abstractNumId w:val="1"/>
  </w:num>
  <w:num w:numId="25" w16cid:durableId="1679036796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4D"/>
    <w:rsid w:val="00002C42"/>
    <w:rsid w:val="00003847"/>
    <w:rsid w:val="000041E2"/>
    <w:rsid w:val="0000449A"/>
    <w:rsid w:val="00004ECF"/>
    <w:rsid w:val="00006F64"/>
    <w:rsid w:val="000074B0"/>
    <w:rsid w:val="00007655"/>
    <w:rsid w:val="00010B3B"/>
    <w:rsid w:val="00011E59"/>
    <w:rsid w:val="00012515"/>
    <w:rsid w:val="000167EF"/>
    <w:rsid w:val="00027A44"/>
    <w:rsid w:val="00027B55"/>
    <w:rsid w:val="00030F82"/>
    <w:rsid w:val="000312AE"/>
    <w:rsid w:val="00031F08"/>
    <w:rsid w:val="00032DF6"/>
    <w:rsid w:val="00032EC3"/>
    <w:rsid w:val="000337DB"/>
    <w:rsid w:val="0003548B"/>
    <w:rsid w:val="00035928"/>
    <w:rsid w:val="0003653E"/>
    <w:rsid w:val="00036660"/>
    <w:rsid w:val="0003666B"/>
    <w:rsid w:val="00037CAE"/>
    <w:rsid w:val="0004009C"/>
    <w:rsid w:val="00043D4D"/>
    <w:rsid w:val="000449C3"/>
    <w:rsid w:val="000453DD"/>
    <w:rsid w:val="000460B6"/>
    <w:rsid w:val="00047A63"/>
    <w:rsid w:val="00052AC0"/>
    <w:rsid w:val="0005384D"/>
    <w:rsid w:val="00055636"/>
    <w:rsid w:val="0005789E"/>
    <w:rsid w:val="000608B6"/>
    <w:rsid w:val="000624E8"/>
    <w:rsid w:val="00062961"/>
    <w:rsid w:val="000640EC"/>
    <w:rsid w:val="000642E2"/>
    <w:rsid w:val="00066CC4"/>
    <w:rsid w:val="000706A6"/>
    <w:rsid w:val="000706DB"/>
    <w:rsid w:val="000711CE"/>
    <w:rsid w:val="00071534"/>
    <w:rsid w:val="00072738"/>
    <w:rsid w:val="000736DA"/>
    <w:rsid w:val="00073DF9"/>
    <w:rsid w:val="000742D7"/>
    <w:rsid w:val="000742F1"/>
    <w:rsid w:val="000744CD"/>
    <w:rsid w:val="00074DED"/>
    <w:rsid w:val="000753CD"/>
    <w:rsid w:val="000769DB"/>
    <w:rsid w:val="00077DF3"/>
    <w:rsid w:val="000806A3"/>
    <w:rsid w:val="00080BCA"/>
    <w:rsid w:val="00084CA1"/>
    <w:rsid w:val="0008660D"/>
    <w:rsid w:val="00086C45"/>
    <w:rsid w:val="000870C7"/>
    <w:rsid w:val="0008735E"/>
    <w:rsid w:val="00087C2D"/>
    <w:rsid w:val="00091C1A"/>
    <w:rsid w:val="00092ADB"/>
    <w:rsid w:val="00092F97"/>
    <w:rsid w:val="000939F4"/>
    <w:rsid w:val="000A0A69"/>
    <w:rsid w:val="000A0C9B"/>
    <w:rsid w:val="000A11E5"/>
    <w:rsid w:val="000A206A"/>
    <w:rsid w:val="000A2582"/>
    <w:rsid w:val="000A278B"/>
    <w:rsid w:val="000A3182"/>
    <w:rsid w:val="000A450D"/>
    <w:rsid w:val="000A591E"/>
    <w:rsid w:val="000A6201"/>
    <w:rsid w:val="000A6485"/>
    <w:rsid w:val="000A74F6"/>
    <w:rsid w:val="000B1F63"/>
    <w:rsid w:val="000B3660"/>
    <w:rsid w:val="000B47ED"/>
    <w:rsid w:val="000C0836"/>
    <w:rsid w:val="000C12B0"/>
    <w:rsid w:val="000C2A36"/>
    <w:rsid w:val="000C3DE7"/>
    <w:rsid w:val="000C3FB0"/>
    <w:rsid w:val="000C47A4"/>
    <w:rsid w:val="000C5944"/>
    <w:rsid w:val="000D0BC0"/>
    <w:rsid w:val="000D2518"/>
    <w:rsid w:val="000D4905"/>
    <w:rsid w:val="000D58D1"/>
    <w:rsid w:val="000E06F5"/>
    <w:rsid w:val="000E263A"/>
    <w:rsid w:val="000E4E92"/>
    <w:rsid w:val="000E6DBC"/>
    <w:rsid w:val="000E7479"/>
    <w:rsid w:val="000F09E8"/>
    <w:rsid w:val="000F0A2F"/>
    <w:rsid w:val="000F4112"/>
    <w:rsid w:val="000F47CE"/>
    <w:rsid w:val="000F5829"/>
    <w:rsid w:val="000F6E6F"/>
    <w:rsid w:val="000F75DD"/>
    <w:rsid w:val="000F7AAA"/>
    <w:rsid w:val="0010142C"/>
    <w:rsid w:val="001021DD"/>
    <w:rsid w:val="00102D72"/>
    <w:rsid w:val="001036F8"/>
    <w:rsid w:val="001043E2"/>
    <w:rsid w:val="001057B6"/>
    <w:rsid w:val="00106DB0"/>
    <w:rsid w:val="0010777C"/>
    <w:rsid w:val="001077DD"/>
    <w:rsid w:val="00107CD2"/>
    <w:rsid w:val="00110F99"/>
    <w:rsid w:val="00111562"/>
    <w:rsid w:val="001117ED"/>
    <w:rsid w:val="00114E15"/>
    <w:rsid w:val="00115B11"/>
    <w:rsid w:val="00116F98"/>
    <w:rsid w:val="00117CBB"/>
    <w:rsid w:val="00120AF9"/>
    <w:rsid w:val="001221E5"/>
    <w:rsid w:val="0012236E"/>
    <w:rsid w:val="001225AB"/>
    <w:rsid w:val="001231E8"/>
    <w:rsid w:val="00123432"/>
    <w:rsid w:val="0012379D"/>
    <w:rsid w:val="001237BA"/>
    <w:rsid w:val="00123E79"/>
    <w:rsid w:val="00124799"/>
    <w:rsid w:val="0012564C"/>
    <w:rsid w:val="001273CA"/>
    <w:rsid w:val="00127608"/>
    <w:rsid w:val="0012781B"/>
    <w:rsid w:val="0013151A"/>
    <w:rsid w:val="001317E5"/>
    <w:rsid w:val="00134B35"/>
    <w:rsid w:val="00135A70"/>
    <w:rsid w:val="00136682"/>
    <w:rsid w:val="00141743"/>
    <w:rsid w:val="00141D67"/>
    <w:rsid w:val="00142035"/>
    <w:rsid w:val="001420CC"/>
    <w:rsid w:val="00142E73"/>
    <w:rsid w:val="001430EF"/>
    <w:rsid w:val="00144D99"/>
    <w:rsid w:val="001465B5"/>
    <w:rsid w:val="001502A9"/>
    <w:rsid w:val="00151CB6"/>
    <w:rsid w:val="00152A0B"/>
    <w:rsid w:val="001554F9"/>
    <w:rsid w:val="0016100B"/>
    <w:rsid w:val="00161B55"/>
    <w:rsid w:val="00164959"/>
    <w:rsid w:val="001651F3"/>
    <w:rsid w:val="0016589B"/>
    <w:rsid w:val="001708C3"/>
    <w:rsid w:val="00170E60"/>
    <w:rsid w:val="0017114D"/>
    <w:rsid w:val="00172A5E"/>
    <w:rsid w:val="001742E4"/>
    <w:rsid w:val="00174C33"/>
    <w:rsid w:val="00174D9B"/>
    <w:rsid w:val="00175910"/>
    <w:rsid w:val="00176291"/>
    <w:rsid w:val="00176861"/>
    <w:rsid w:val="00177C66"/>
    <w:rsid w:val="001803D4"/>
    <w:rsid w:val="00181747"/>
    <w:rsid w:val="00181B4E"/>
    <w:rsid w:val="0018366F"/>
    <w:rsid w:val="00185621"/>
    <w:rsid w:val="00185E86"/>
    <w:rsid w:val="00186BFE"/>
    <w:rsid w:val="00187542"/>
    <w:rsid w:val="00187713"/>
    <w:rsid w:val="001907C8"/>
    <w:rsid w:val="00190B84"/>
    <w:rsid w:val="0019220E"/>
    <w:rsid w:val="00192B9A"/>
    <w:rsid w:val="00192C13"/>
    <w:rsid w:val="001948BD"/>
    <w:rsid w:val="00194A29"/>
    <w:rsid w:val="001962BA"/>
    <w:rsid w:val="00196753"/>
    <w:rsid w:val="0019787F"/>
    <w:rsid w:val="001A026B"/>
    <w:rsid w:val="001A105E"/>
    <w:rsid w:val="001A2024"/>
    <w:rsid w:val="001A3363"/>
    <w:rsid w:val="001A49E8"/>
    <w:rsid w:val="001A5563"/>
    <w:rsid w:val="001A7BAD"/>
    <w:rsid w:val="001B01BE"/>
    <w:rsid w:val="001B0483"/>
    <w:rsid w:val="001B2607"/>
    <w:rsid w:val="001B2E26"/>
    <w:rsid w:val="001B5E06"/>
    <w:rsid w:val="001B6751"/>
    <w:rsid w:val="001B7190"/>
    <w:rsid w:val="001B7308"/>
    <w:rsid w:val="001C2E15"/>
    <w:rsid w:val="001C361D"/>
    <w:rsid w:val="001C3900"/>
    <w:rsid w:val="001C416F"/>
    <w:rsid w:val="001C4CB6"/>
    <w:rsid w:val="001C6ED0"/>
    <w:rsid w:val="001C7AE8"/>
    <w:rsid w:val="001C7C5E"/>
    <w:rsid w:val="001C7D49"/>
    <w:rsid w:val="001D0C3E"/>
    <w:rsid w:val="001D1CAB"/>
    <w:rsid w:val="001D27B6"/>
    <w:rsid w:val="001D3943"/>
    <w:rsid w:val="001D4081"/>
    <w:rsid w:val="001D5779"/>
    <w:rsid w:val="001E5760"/>
    <w:rsid w:val="001E63D1"/>
    <w:rsid w:val="001E66F2"/>
    <w:rsid w:val="001F460B"/>
    <w:rsid w:val="001F58A1"/>
    <w:rsid w:val="001F5A3C"/>
    <w:rsid w:val="001F6560"/>
    <w:rsid w:val="001F6E26"/>
    <w:rsid w:val="001F6EAC"/>
    <w:rsid w:val="001F7E90"/>
    <w:rsid w:val="001F7FB4"/>
    <w:rsid w:val="00201624"/>
    <w:rsid w:val="00201A84"/>
    <w:rsid w:val="002026C4"/>
    <w:rsid w:val="00203B7F"/>
    <w:rsid w:val="00203F52"/>
    <w:rsid w:val="002042A7"/>
    <w:rsid w:val="0020491E"/>
    <w:rsid w:val="002068FC"/>
    <w:rsid w:val="0020712D"/>
    <w:rsid w:val="00207A5D"/>
    <w:rsid w:val="002101B9"/>
    <w:rsid w:val="0021033A"/>
    <w:rsid w:val="00210BFF"/>
    <w:rsid w:val="00210DD6"/>
    <w:rsid w:val="00215C87"/>
    <w:rsid w:val="002164AA"/>
    <w:rsid w:val="0021688E"/>
    <w:rsid w:val="00217083"/>
    <w:rsid w:val="00217605"/>
    <w:rsid w:val="00217806"/>
    <w:rsid w:val="00217DC1"/>
    <w:rsid w:val="00220406"/>
    <w:rsid w:val="00220446"/>
    <w:rsid w:val="002216E6"/>
    <w:rsid w:val="0022233E"/>
    <w:rsid w:val="00222E30"/>
    <w:rsid w:val="00223D40"/>
    <w:rsid w:val="002240A3"/>
    <w:rsid w:val="002248B4"/>
    <w:rsid w:val="00225103"/>
    <w:rsid w:val="0022568B"/>
    <w:rsid w:val="002260DB"/>
    <w:rsid w:val="00227748"/>
    <w:rsid w:val="00234404"/>
    <w:rsid w:val="00234D76"/>
    <w:rsid w:val="00236954"/>
    <w:rsid w:val="00237F08"/>
    <w:rsid w:val="002408B0"/>
    <w:rsid w:val="00240D03"/>
    <w:rsid w:val="00241328"/>
    <w:rsid w:val="002431F9"/>
    <w:rsid w:val="00244071"/>
    <w:rsid w:val="00244FDB"/>
    <w:rsid w:val="00244FF5"/>
    <w:rsid w:val="002453AF"/>
    <w:rsid w:val="00245803"/>
    <w:rsid w:val="002469AC"/>
    <w:rsid w:val="002501FD"/>
    <w:rsid w:val="002510F3"/>
    <w:rsid w:val="00251165"/>
    <w:rsid w:val="002514EF"/>
    <w:rsid w:val="0025275F"/>
    <w:rsid w:val="00252B1B"/>
    <w:rsid w:val="00253011"/>
    <w:rsid w:val="00254EBB"/>
    <w:rsid w:val="0025527A"/>
    <w:rsid w:val="00255399"/>
    <w:rsid w:val="00260A62"/>
    <w:rsid w:val="00260EBF"/>
    <w:rsid w:val="00261453"/>
    <w:rsid w:val="002614D1"/>
    <w:rsid w:val="00261B76"/>
    <w:rsid w:val="00261CEE"/>
    <w:rsid w:val="0026215B"/>
    <w:rsid w:val="00263010"/>
    <w:rsid w:val="002637B1"/>
    <w:rsid w:val="00263D06"/>
    <w:rsid w:val="002642F0"/>
    <w:rsid w:val="00265371"/>
    <w:rsid w:val="00267393"/>
    <w:rsid w:val="00267BD8"/>
    <w:rsid w:val="00270898"/>
    <w:rsid w:val="002708EA"/>
    <w:rsid w:val="00271614"/>
    <w:rsid w:val="002720A4"/>
    <w:rsid w:val="0027392E"/>
    <w:rsid w:val="00273F5C"/>
    <w:rsid w:val="00275088"/>
    <w:rsid w:val="00276090"/>
    <w:rsid w:val="0027622F"/>
    <w:rsid w:val="00277ADC"/>
    <w:rsid w:val="002809E1"/>
    <w:rsid w:val="0028191D"/>
    <w:rsid w:val="00281CA8"/>
    <w:rsid w:val="00286B31"/>
    <w:rsid w:val="0028772B"/>
    <w:rsid w:val="00290525"/>
    <w:rsid w:val="00290C9E"/>
    <w:rsid w:val="00293BB6"/>
    <w:rsid w:val="0029558B"/>
    <w:rsid w:val="00295DDA"/>
    <w:rsid w:val="00297614"/>
    <w:rsid w:val="002A0006"/>
    <w:rsid w:val="002A1BA9"/>
    <w:rsid w:val="002A1F5B"/>
    <w:rsid w:val="002A28A1"/>
    <w:rsid w:val="002A297A"/>
    <w:rsid w:val="002A419F"/>
    <w:rsid w:val="002A5297"/>
    <w:rsid w:val="002A5834"/>
    <w:rsid w:val="002A75F9"/>
    <w:rsid w:val="002A7BD6"/>
    <w:rsid w:val="002B6495"/>
    <w:rsid w:val="002B703B"/>
    <w:rsid w:val="002C1553"/>
    <w:rsid w:val="002C3839"/>
    <w:rsid w:val="002C7A3E"/>
    <w:rsid w:val="002C7F48"/>
    <w:rsid w:val="002D01A4"/>
    <w:rsid w:val="002D1257"/>
    <w:rsid w:val="002D1676"/>
    <w:rsid w:val="002D2AD8"/>
    <w:rsid w:val="002D3EDE"/>
    <w:rsid w:val="002D7D17"/>
    <w:rsid w:val="002E0AD0"/>
    <w:rsid w:val="002E36E2"/>
    <w:rsid w:val="002E39D3"/>
    <w:rsid w:val="002E4599"/>
    <w:rsid w:val="002E4CFC"/>
    <w:rsid w:val="002E6DC4"/>
    <w:rsid w:val="002F0161"/>
    <w:rsid w:val="002F0A1B"/>
    <w:rsid w:val="002F285F"/>
    <w:rsid w:val="002F2C00"/>
    <w:rsid w:val="002F39B1"/>
    <w:rsid w:val="002F4363"/>
    <w:rsid w:val="002F6162"/>
    <w:rsid w:val="002F631A"/>
    <w:rsid w:val="003012F6"/>
    <w:rsid w:val="003026BB"/>
    <w:rsid w:val="00303F9C"/>
    <w:rsid w:val="00304054"/>
    <w:rsid w:val="00306EFF"/>
    <w:rsid w:val="003072CA"/>
    <w:rsid w:val="00310E42"/>
    <w:rsid w:val="0031175A"/>
    <w:rsid w:val="003120E7"/>
    <w:rsid w:val="003132D1"/>
    <w:rsid w:val="00314217"/>
    <w:rsid w:val="003150CF"/>
    <w:rsid w:val="003154A5"/>
    <w:rsid w:val="0031572C"/>
    <w:rsid w:val="00316063"/>
    <w:rsid w:val="003168E4"/>
    <w:rsid w:val="00316DD4"/>
    <w:rsid w:val="00316F10"/>
    <w:rsid w:val="0032053F"/>
    <w:rsid w:val="0032064B"/>
    <w:rsid w:val="00321EB5"/>
    <w:rsid w:val="00322A8A"/>
    <w:rsid w:val="00323320"/>
    <w:rsid w:val="00323ED2"/>
    <w:rsid w:val="0032402B"/>
    <w:rsid w:val="00326007"/>
    <w:rsid w:val="00330C62"/>
    <w:rsid w:val="003317FE"/>
    <w:rsid w:val="00332808"/>
    <w:rsid w:val="00333AE7"/>
    <w:rsid w:val="00337AC1"/>
    <w:rsid w:val="00340578"/>
    <w:rsid w:val="00344836"/>
    <w:rsid w:val="00345849"/>
    <w:rsid w:val="00345B48"/>
    <w:rsid w:val="00345B9C"/>
    <w:rsid w:val="00346BFC"/>
    <w:rsid w:val="003475A5"/>
    <w:rsid w:val="00350464"/>
    <w:rsid w:val="003516E9"/>
    <w:rsid w:val="00352438"/>
    <w:rsid w:val="00352759"/>
    <w:rsid w:val="00352766"/>
    <w:rsid w:val="00352A8D"/>
    <w:rsid w:val="00354A3A"/>
    <w:rsid w:val="00355769"/>
    <w:rsid w:val="003563BB"/>
    <w:rsid w:val="00357D35"/>
    <w:rsid w:val="00357DEE"/>
    <w:rsid w:val="003602C0"/>
    <w:rsid w:val="00360F89"/>
    <w:rsid w:val="00362AF5"/>
    <w:rsid w:val="00362E99"/>
    <w:rsid w:val="0036415B"/>
    <w:rsid w:val="00364198"/>
    <w:rsid w:val="00364F4C"/>
    <w:rsid w:val="00365034"/>
    <w:rsid w:val="00365B76"/>
    <w:rsid w:val="003665DB"/>
    <w:rsid w:val="00370AB5"/>
    <w:rsid w:val="00370F9C"/>
    <w:rsid w:val="003714DA"/>
    <w:rsid w:val="00372B36"/>
    <w:rsid w:val="00373572"/>
    <w:rsid w:val="00373D9A"/>
    <w:rsid w:val="003744B1"/>
    <w:rsid w:val="003746D9"/>
    <w:rsid w:val="00374E28"/>
    <w:rsid w:val="0037519C"/>
    <w:rsid w:val="003755E1"/>
    <w:rsid w:val="00377CC7"/>
    <w:rsid w:val="003811F4"/>
    <w:rsid w:val="00382734"/>
    <w:rsid w:val="003841DE"/>
    <w:rsid w:val="003845F1"/>
    <w:rsid w:val="003856C5"/>
    <w:rsid w:val="003866CA"/>
    <w:rsid w:val="00386721"/>
    <w:rsid w:val="00393532"/>
    <w:rsid w:val="00393F47"/>
    <w:rsid w:val="003943DC"/>
    <w:rsid w:val="00396CF9"/>
    <w:rsid w:val="003A0619"/>
    <w:rsid w:val="003A30D4"/>
    <w:rsid w:val="003A52F4"/>
    <w:rsid w:val="003A657A"/>
    <w:rsid w:val="003A79AA"/>
    <w:rsid w:val="003A7F1F"/>
    <w:rsid w:val="003B124D"/>
    <w:rsid w:val="003B4630"/>
    <w:rsid w:val="003B50F7"/>
    <w:rsid w:val="003B55D7"/>
    <w:rsid w:val="003B5DB5"/>
    <w:rsid w:val="003B6AC0"/>
    <w:rsid w:val="003B7AAD"/>
    <w:rsid w:val="003B7EBC"/>
    <w:rsid w:val="003C0487"/>
    <w:rsid w:val="003C0496"/>
    <w:rsid w:val="003C159F"/>
    <w:rsid w:val="003C2869"/>
    <w:rsid w:val="003C296C"/>
    <w:rsid w:val="003C2A49"/>
    <w:rsid w:val="003C399E"/>
    <w:rsid w:val="003C3AAF"/>
    <w:rsid w:val="003C3FFD"/>
    <w:rsid w:val="003C41C4"/>
    <w:rsid w:val="003C70DB"/>
    <w:rsid w:val="003D142F"/>
    <w:rsid w:val="003D39E3"/>
    <w:rsid w:val="003D56E8"/>
    <w:rsid w:val="003D6A97"/>
    <w:rsid w:val="003D7509"/>
    <w:rsid w:val="003E2557"/>
    <w:rsid w:val="003E4F57"/>
    <w:rsid w:val="003E4F6E"/>
    <w:rsid w:val="003E623A"/>
    <w:rsid w:val="003F0FCC"/>
    <w:rsid w:val="003F11F9"/>
    <w:rsid w:val="003F4DEE"/>
    <w:rsid w:val="003F5B0D"/>
    <w:rsid w:val="003F7034"/>
    <w:rsid w:val="003F7C54"/>
    <w:rsid w:val="004000D6"/>
    <w:rsid w:val="004005FB"/>
    <w:rsid w:val="00400B9D"/>
    <w:rsid w:val="004011B4"/>
    <w:rsid w:val="004014AF"/>
    <w:rsid w:val="00401A5B"/>
    <w:rsid w:val="004034AA"/>
    <w:rsid w:val="004048CF"/>
    <w:rsid w:val="00405980"/>
    <w:rsid w:val="00407572"/>
    <w:rsid w:val="00407809"/>
    <w:rsid w:val="0041010A"/>
    <w:rsid w:val="004112CA"/>
    <w:rsid w:val="004120E7"/>
    <w:rsid w:val="004138DD"/>
    <w:rsid w:val="0041481C"/>
    <w:rsid w:val="0041524B"/>
    <w:rsid w:val="00415D56"/>
    <w:rsid w:val="004161D1"/>
    <w:rsid w:val="00416633"/>
    <w:rsid w:val="0041690D"/>
    <w:rsid w:val="00416945"/>
    <w:rsid w:val="004172AA"/>
    <w:rsid w:val="004179BD"/>
    <w:rsid w:val="0042007A"/>
    <w:rsid w:val="00420682"/>
    <w:rsid w:val="00420A6D"/>
    <w:rsid w:val="00423893"/>
    <w:rsid w:val="00423920"/>
    <w:rsid w:val="00423BDA"/>
    <w:rsid w:val="00423EFB"/>
    <w:rsid w:val="004243BF"/>
    <w:rsid w:val="0042518E"/>
    <w:rsid w:val="00425B67"/>
    <w:rsid w:val="0042608C"/>
    <w:rsid w:val="0042718A"/>
    <w:rsid w:val="00427387"/>
    <w:rsid w:val="004306EF"/>
    <w:rsid w:val="0043396A"/>
    <w:rsid w:val="0043486B"/>
    <w:rsid w:val="00435C81"/>
    <w:rsid w:val="00435D07"/>
    <w:rsid w:val="0044039E"/>
    <w:rsid w:val="00440796"/>
    <w:rsid w:val="00441F03"/>
    <w:rsid w:val="00442643"/>
    <w:rsid w:val="00443FE7"/>
    <w:rsid w:val="00445030"/>
    <w:rsid w:val="0044581C"/>
    <w:rsid w:val="00445FCB"/>
    <w:rsid w:val="00446D25"/>
    <w:rsid w:val="004474D4"/>
    <w:rsid w:val="00447C4D"/>
    <w:rsid w:val="004515F9"/>
    <w:rsid w:val="00452981"/>
    <w:rsid w:val="004534EB"/>
    <w:rsid w:val="0045362E"/>
    <w:rsid w:val="00454133"/>
    <w:rsid w:val="004553BA"/>
    <w:rsid w:val="00455A76"/>
    <w:rsid w:val="00456AAA"/>
    <w:rsid w:val="00456B98"/>
    <w:rsid w:val="004627FF"/>
    <w:rsid w:val="0046295C"/>
    <w:rsid w:val="004646BA"/>
    <w:rsid w:val="0046518C"/>
    <w:rsid w:val="00466999"/>
    <w:rsid w:val="004714EF"/>
    <w:rsid w:val="0047156F"/>
    <w:rsid w:val="00471970"/>
    <w:rsid w:val="004752F9"/>
    <w:rsid w:val="00475C0E"/>
    <w:rsid w:val="004776FD"/>
    <w:rsid w:val="00477C10"/>
    <w:rsid w:val="0048039A"/>
    <w:rsid w:val="00480BCD"/>
    <w:rsid w:val="00480E6F"/>
    <w:rsid w:val="0048345D"/>
    <w:rsid w:val="004845B5"/>
    <w:rsid w:val="00485B58"/>
    <w:rsid w:val="00486D78"/>
    <w:rsid w:val="00487019"/>
    <w:rsid w:val="00487504"/>
    <w:rsid w:val="004877EE"/>
    <w:rsid w:val="00487D25"/>
    <w:rsid w:val="00490EED"/>
    <w:rsid w:val="004929AC"/>
    <w:rsid w:val="00494536"/>
    <w:rsid w:val="00497459"/>
    <w:rsid w:val="00497A04"/>
    <w:rsid w:val="004A0025"/>
    <w:rsid w:val="004A0846"/>
    <w:rsid w:val="004A1513"/>
    <w:rsid w:val="004A1E34"/>
    <w:rsid w:val="004A4487"/>
    <w:rsid w:val="004A476D"/>
    <w:rsid w:val="004A53EF"/>
    <w:rsid w:val="004A688C"/>
    <w:rsid w:val="004A699A"/>
    <w:rsid w:val="004A6D06"/>
    <w:rsid w:val="004A7746"/>
    <w:rsid w:val="004A7D38"/>
    <w:rsid w:val="004B1B37"/>
    <w:rsid w:val="004B31D5"/>
    <w:rsid w:val="004B3390"/>
    <w:rsid w:val="004B3E3A"/>
    <w:rsid w:val="004B552D"/>
    <w:rsid w:val="004C0222"/>
    <w:rsid w:val="004C085E"/>
    <w:rsid w:val="004C10A5"/>
    <w:rsid w:val="004C2744"/>
    <w:rsid w:val="004C3419"/>
    <w:rsid w:val="004C52CB"/>
    <w:rsid w:val="004C59A1"/>
    <w:rsid w:val="004C67BE"/>
    <w:rsid w:val="004D0A42"/>
    <w:rsid w:val="004D13BA"/>
    <w:rsid w:val="004D2FC4"/>
    <w:rsid w:val="004D312E"/>
    <w:rsid w:val="004D5528"/>
    <w:rsid w:val="004E02F8"/>
    <w:rsid w:val="004E0456"/>
    <w:rsid w:val="004E08FD"/>
    <w:rsid w:val="004E0D00"/>
    <w:rsid w:val="004E1C32"/>
    <w:rsid w:val="004E1F1F"/>
    <w:rsid w:val="004E35D8"/>
    <w:rsid w:val="004E4D64"/>
    <w:rsid w:val="004E66E3"/>
    <w:rsid w:val="004E7AAC"/>
    <w:rsid w:val="004E7D19"/>
    <w:rsid w:val="004F10DB"/>
    <w:rsid w:val="004F1645"/>
    <w:rsid w:val="004F1A0F"/>
    <w:rsid w:val="004F3335"/>
    <w:rsid w:val="004F42D2"/>
    <w:rsid w:val="004F42F6"/>
    <w:rsid w:val="004F47B7"/>
    <w:rsid w:val="004F4E62"/>
    <w:rsid w:val="004F5028"/>
    <w:rsid w:val="004F526D"/>
    <w:rsid w:val="004F5A62"/>
    <w:rsid w:val="004F65C0"/>
    <w:rsid w:val="004F6758"/>
    <w:rsid w:val="004F67EB"/>
    <w:rsid w:val="00500234"/>
    <w:rsid w:val="00500ACB"/>
    <w:rsid w:val="005010D7"/>
    <w:rsid w:val="0050262A"/>
    <w:rsid w:val="005026EB"/>
    <w:rsid w:val="00502744"/>
    <w:rsid w:val="00503043"/>
    <w:rsid w:val="0050401A"/>
    <w:rsid w:val="00505363"/>
    <w:rsid w:val="00506759"/>
    <w:rsid w:val="00510C89"/>
    <w:rsid w:val="0051124E"/>
    <w:rsid w:val="005146BF"/>
    <w:rsid w:val="00520B9F"/>
    <w:rsid w:val="005231F3"/>
    <w:rsid w:val="005241F2"/>
    <w:rsid w:val="005242EF"/>
    <w:rsid w:val="005273BB"/>
    <w:rsid w:val="00530BBE"/>
    <w:rsid w:val="00530DF4"/>
    <w:rsid w:val="005326EE"/>
    <w:rsid w:val="0053270A"/>
    <w:rsid w:val="00532B3A"/>
    <w:rsid w:val="005340A0"/>
    <w:rsid w:val="00534C41"/>
    <w:rsid w:val="00541096"/>
    <w:rsid w:val="00541200"/>
    <w:rsid w:val="005428FC"/>
    <w:rsid w:val="0054370C"/>
    <w:rsid w:val="00544A95"/>
    <w:rsid w:val="00544D06"/>
    <w:rsid w:val="00545CC3"/>
    <w:rsid w:val="00550677"/>
    <w:rsid w:val="005517F9"/>
    <w:rsid w:val="005527D2"/>
    <w:rsid w:val="005579E3"/>
    <w:rsid w:val="0056232A"/>
    <w:rsid w:val="00563334"/>
    <w:rsid w:val="005634EE"/>
    <w:rsid w:val="005647F4"/>
    <w:rsid w:val="00565A76"/>
    <w:rsid w:val="00566FA0"/>
    <w:rsid w:val="00570602"/>
    <w:rsid w:val="005707C0"/>
    <w:rsid w:val="00571DCD"/>
    <w:rsid w:val="00572460"/>
    <w:rsid w:val="00572E1D"/>
    <w:rsid w:val="00575820"/>
    <w:rsid w:val="00576A12"/>
    <w:rsid w:val="00577CB2"/>
    <w:rsid w:val="00580C25"/>
    <w:rsid w:val="0058157E"/>
    <w:rsid w:val="00581847"/>
    <w:rsid w:val="0058283A"/>
    <w:rsid w:val="00582BB1"/>
    <w:rsid w:val="005831DC"/>
    <w:rsid w:val="00583BC3"/>
    <w:rsid w:val="00583D6C"/>
    <w:rsid w:val="00583D89"/>
    <w:rsid w:val="00586133"/>
    <w:rsid w:val="00586232"/>
    <w:rsid w:val="00586E2B"/>
    <w:rsid w:val="00587AA8"/>
    <w:rsid w:val="00587BC6"/>
    <w:rsid w:val="00590D27"/>
    <w:rsid w:val="005919D7"/>
    <w:rsid w:val="005930A2"/>
    <w:rsid w:val="0059451A"/>
    <w:rsid w:val="005962A5"/>
    <w:rsid w:val="00596803"/>
    <w:rsid w:val="00596DBB"/>
    <w:rsid w:val="00597281"/>
    <w:rsid w:val="0059735E"/>
    <w:rsid w:val="00597BB5"/>
    <w:rsid w:val="005A2B8A"/>
    <w:rsid w:val="005A3DFE"/>
    <w:rsid w:val="005A7EAE"/>
    <w:rsid w:val="005B0F9A"/>
    <w:rsid w:val="005B1780"/>
    <w:rsid w:val="005B5097"/>
    <w:rsid w:val="005B612E"/>
    <w:rsid w:val="005C15FA"/>
    <w:rsid w:val="005C169C"/>
    <w:rsid w:val="005C1767"/>
    <w:rsid w:val="005C37C4"/>
    <w:rsid w:val="005C3886"/>
    <w:rsid w:val="005C62B7"/>
    <w:rsid w:val="005D00B7"/>
    <w:rsid w:val="005D401E"/>
    <w:rsid w:val="005D4127"/>
    <w:rsid w:val="005D5EB6"/>
    <w:rsid w:val="005E25D2"/>
    <w:rsid w:val="005E3068"/>
    <w:rsid w:val="005E3CD2"/>
    <w:rsid w:val="005E4294"/>
    <w:rsid w:val="005E43A6"/>
    <w:rsid w:val="005E4AD8"/>
    <w:rsid w:val="005E6509"/>
    <w:rsid w:val="005E6AF9"/>
    <w:rsid w:val="005E6FFC"/>
    <w:rsid w:val="005E7298"/>
    <w:rsid w:val="005E7B28"/>
    <w:rsid w:val="005F1219"/>
    <w:rsid w:val="005F136A"/>
    <w:rsid w:val="005F17BB"/>
    <w:rsid w:val="005F25A2"/>
    <w:rsid w:val="005F6793"/>
    <w:rsid w:val="005F768C"/>
    <w:rsid w:val="005F79AE"/>
    <w:rsid w:val="005F7E68"/>
    <w:rsid w:val="0060020E"/>
    <w:rsid w:val="00600EA8"/>
    <w:rsid w:val="00600F72"/>
    <w:rsid w:val="00601DDC"/>
    <w:rsid w:val="00603C96"/>
    <w:rsid w:val="00604487"/>
    <w:rsid w:val="006057C2"/>
    <w:rsid w:val="0060638E"/>
    <w:rsid w:val="00607373"/>
    <w:rsid w:val="00607E50"/>
    <w:rsid w:val="00610CA0"/>
    <w:rsid w:val="006112DC"/>
    <w:rsid w:val="00611CC2"/>
    <w:rsid w:val="00612E24"/>
    <w:rsid w:val="00613315"/>
    <w:rsid w:val="006143AF"/>
    <w:rsid w:val="006154BD"/>
    <w:rsid w:val="00615BB4"/>
    <w:rsid w:val="00620E63"/>
    <w:rsid w:val="0062161A"/>
    <w:rsid w:val="006217CF"/>
    <w:rsid w:val="00622FC5"/>
    <w:rsid w:val="0062399A"/>
    <w:rsid w:val="00623BE6"/>
    <w:rsid w:val="00623E43"/>
    <w:rsid w:val="006248AE"/>
    <w:rsid w:val="00626779"/>
    <w:rsid w:val="006271FF"/>
    <w:rsid w:val="00631BEC"/>
    <w:rsid w:val="00631C81"/>
    <w:rsid w:val="006328A9"/>
    <w:rsid w:val="00632975"/>
    <w:rsid w:val="00632D61"/>
    <w:rsid w:val="00636C49"/>
    <w:rsid w:val="00636F3E"/>
    <w:rsid w:val="00637A95"/>
    <w:rsid w:val="00640B59"/>
    <w:rsid w:val="00640BC1"/>
    <w:rsid w:val="0064500A"/>
    <w:rsid w:val="00645F35"/>
    <w:rsid w:val="006472E8"/>
    <w:rsid w:val="00651746"/>
    <w:rsid w:val="00651B1B"/>
    <w:rsid w:val="00652C8D"/>
    <w:rsid w:val="00653992"/>
    <w:rsid w:val="006543AB"/>
    <w:rsid w:val="00654F25"/>
    <w:rsid w:val="0065588F"/>
    <w:rsid w:val="00655B09"/>
    <w:rsid w:val="00655EA1"/>
    <w:rsid w:val="00657EA7"/>
    <w:rsid w:val="00660A80"/>
    <w:rsid w:val="006612C3"/>
    <w:rsid w:val="00662507"/>
    <w:rsid w:val="0066312A"/>
    <w:rsid w:val="006638F4"/>
    <w:rsid w:val="00664EC0"/>
    <w:rsid w:val="00665DEC"/>
    <w:rsid w:val="00666AA3"/>
    <w:rsid w:val="006672C0"/>
    <w:rsid w:val="0067017A"/>
    <w:rsid w:val="0067080F"/>
    <w:rsid w:val="00672FE2"/>
    <w:rsid w:val="00674D16"/>
    <w:rsid w:val="00675F37"/>
    <w:rsid w:val="006775F7"/>
    <w:rsid w:val="006777E3"/>
    <w:rsid w:val="00682A96"/>
    <w:rsid w:val="006832EB"/>
    <w:rsid w:val="00687027"/>
    <w:rsid w:val="00691209"/>
    <w:rsid w:val="00691F20"/>
    <w:rsid w:val="0069271B"/>
    <w:rsid w:val="00692BF2"/>
    <w:rsid w:val="0069323D"/>
    <w:rsid w:val="00693502"/>
    <w:rsid w:val="00693716"/>
    <w:rsid w:val="00693D35"/>
    <w:rsid w:val="00694410"/>
    <w:rsid w:val="00695894"/>
    <w:rsid w:val="006967C5"/>
    <w:rsid w:val="00697013"/>
    <w:rsid w:val="006974E2"/>
    <w:rsid w:val="00697C2A"/>
    <w:rsid w:val="006A0DFD"/>
    <w:rsid w:val="006A314C"/>
    <w:rsid w:val="006A4CF8"/>
    <w:rsid w:val="006A575E"/>
    <w:rsid w:val="006A5AFE"/>
    <w:rsid w:val="006B0D16"/>
    <w:rsid w:val="006B28CC"/>
    <w:rsid w:val="006B31C7"/>
    <w:rsid w:val="006B4583"/>
    <w:rsid w:val="006B54FB"/>
    <w:rsid w:val="006B5E31"/>
    <w:rsid w:val="006B7218"/>
    <w:rsid w:val="006B76B0"/>
    <w:rsid w:val="006C13F4"/>
    <w:rsid w:val="006C1D8F"/>
    <w:rsid w:val="006C2E3B"/>
    <w:rsid w:val="006C62C6"/>
    <w:rsid w:val="006C6567"/>
    <w:rsid w:val="006D0C64"/>
    <w:rsid w:val="006D1557"/>
    <w:rsid w:val="006D3519"/>
    <w:rsid w:val="006D3956"/>
    <w:rsid w:val="006E006A"/>
    <w:rsid w:val="006E1EE1"/>
    <w:rsid w:val="006E350A"/>
    <w:rsid w:val="006E3CE6"/>
    <w:rsid w:val="006E41AD"/>
    <w:rsid w:val="006E585E"/>
    <w:rsid w:val="006E6A52"/>
    <w:rsid w:val="006E6A91"/>
    <w:rsid w:val="006E72BB"/>
    <w:rsid w:val="006E79C8"/>
    <w:rsid w:val="006E7EB3"/>
    <w:rsid w:val="006F02F7"/>
    <w:rsid w:val="006F209A"/>
    <w:rsid w:val="006F31AA"/>
    <w:rsid w:val="006F33EF"/>
    <w:rsid w:val="006F5FD0"/>
    <w:rsid w:val="007002B7"/>
    <w:rsid w:val="0070076C"/>
    <w:rsid w:val="00704DC9"/>
    <w:rsid w:val="00705019"/>
    <w:rsid w:val="00706DCE"/>
    <w:rsid w:val="00707E5F"/>
    <w:rsid w:val="007106ED"/>
    <w:rsid w:val="007109CA"/>
    <w:rsid w:val="00711D5F"/>
    <w:rsid w:val="00711EF6"/>
    <w:rsid w:val="00712509"/>
    <w:rsid w:val="00713662"/>
    <w:rsid w:val="00714C12"/>
    <w:rsid w:val="00715538"/>
    <w:rsid w:val="0071561B"/>
    <w:rsid w:val="00717AF5"/>
    <w:rsid w:val="0072101E"/>
    <w:rsid w:val="0072141F"/>
    <w:rsid w:val="00721AAA"/>
    <w:rsid w:val="0072395B"/>
    <w:rsid w:val="00724618"/>
    <w:rsid w:val="00732EC3"/>
    <w:rsid w:val="0073327C"/>
    <w:rsid w:val="00733BC1"/>
    <w:rsid w:val="007350B4"/>
    <w:rsid w:val="00735457"/>
    <w:rsid w:val="00735BB7"/>
    <w:rsid w:val="00735E9E"/>
    <w:rsid w:val="0073653F"/>
    <w:rsid w:val="00736648"/>
    <w:rsid w:val="00736FE5"/>
    <w:rsid w:val="00737843"/>
    <w:rsid w:val="007409E0"/>
    <w:rsid w:val="007421DF"/>
    <w:rsid w:val="00742BB8"/>
    <w:rsid w:val="00743517"/>
    <w:rsid w:val="007436AE"/>
    <w:rsid w:val="00745247"/>
    <w:rsid w:val="00745BC7"/>
    <w:rsid w:val="0074651B"/>
    <w:rsid w:val="00746ACA"/>
    <w:rsid w:val="0075084C"/>
    <w:rsid w:val="0075152F"/>
    <w:rsid w:val="00751B9A"/>
    <w:rsid w:val="00751E67"/>
    <w:rsid w:val="007520D1"/>
    <w:rsid w:val="0075210E"/>
    <w:rsid w:val="00752AE8"/>
    <w:rsid w:val="00752CBD"/>
    <w:rsid w:val="00754192"/>
    <w:rsid w:val="00755114"/>
    <w:rsid w:val="007560BD"/>
    <w:rsid w:val="00756CB2"/>
    <w:rsid w:val="00757BBF"/>
    <w:rsid w:val="007605CE"/>
    <w:rsid w:val="00762771"/>
    <w:rsid w:val="00762DB4"/>
    <w:rsid w:val="00765758"/>
    <w:rsid w:val="0076718B"/>
    <w:rsid w:val="00767BF5"/>
    <w:rsid w:val="0077052B"/>
    <w:rsid w:val="00770F4A"/>
    <w:rsid w:val="0077111E"/>
    <w:rsid w:val="00771CB0"/>
    <w:rsid w:val="007746DA"/>
    <w:rsid w:val="00774C2C"/>
    <w:rsid w:val="007765F0"/>
    <w:rsid w:val="007766D1"/>
    <w:rsid w:val="0078124A"/>
    <w:rsid w:val="007816A2"/>
    <w:rsid w:val="00781970"/>
    <w:rsid w:val="00783DBD"/>
    <w:rsid w:val="0078419B"/>
    <w:rsid w:val="007860B0"/>
    <w:rsid w:val="00790897"/>
    <w:rsid w:val="007917DF"/>
    <w:rsid w:val="00792781"/>
    <w:rsid w:val="00793753"/>
    <w:rsid w:val="0079404E"/>
    <w:rsid w:val="007A0380"/>
    <w:rsid w:val="007A2C0C"/>
    <w:rsid w:val="007A3D6E"/>
    <w:rsid w:val="007A3E8D"/>
    <w:rsid w:val="007A6560"/>
    <w:rsid w:val="007A6986"/>
    <w:rsid w:val="007A6CC6"/>
    <w:rsid w:val="007B1299"/>
    <w:rsid w:val="007B2D15"/>
    <w:rsid w:val="007B4A7B"/>
    <w:rsid w:val="007B58CD"/>
    <w:rsid w:val="007B6894"/>
    <w:rsid w:val="007C0B98"/>
    <w:rsid w:val="007C25E6"/>
    <w:rsid w:val="007C2620"/>
    <w:rsid w:val="007C34A0"/>
    <w:rsid w:val="007C412B"/>
    <w:rsid w:val="007C5E06"/>
    <w:rsid w:val="007C6735"/>
    <w:rsid w:val="007D0821"/>
    <w:rsid w:val="007D0ED5"/>
    <w:rsid w:val="007D7A74"/>
    <w:rsid w:val="007E0C77"/>
    <w:rsid w:val="007E6179"/>
    <w:rsid w:val="007E7838"/>
    <w:rsid w:val="007F0427"/>
    <w:rsid w:val="007F052E"/>
    <w:rsid w:val="007F15D2"/>
    <w:rsid w:val="007F23D3"/>
    <w:rsid w:val="007F414C"/>
    <w:rsid w:val="007F4DFF"/>
    <w:rsid w:val="007F6D17"/>
    <w:rsid w:val="00800FAF"/>
    <w:rsid w:val="00801643"/>
    <w:rsid w:val="00811AB5"/>
    <w:rsid w:val="00811F9E"/>
    <w:rsid w:val="008130F6"/>
    <w:rsid w:val="0081366C"/>
    <w:rsid w:val="00813E78"/>
    <w:rsid w:val="0081617C"/>
    <w:rsid w:val="00816DDC"/>
    <w:rsid w:val="00817442"/>
    <w:rsid w:val="008213BA"/>
    <w:rsid w:val="00826329"/>
    <w:rsid w:val="00827038"/>
    <w:rsid w:val="008272BF"/>
    <w:rsid w:val="00830B6B"/>
    <w:rsid w:val="00830FF2"/>
    <w:rsid w:val="0083167E"/>
    <w:rsid w:val="00831BDD"/>
    <w:rsid w:val="00831C35"/>
    <w:rsid w:val="00831EC1"/>
    <w:rsid w:val="00834D21"/>
    <w:rsid w:val="00835213"/>
    <w:rsid w:val="008404F6"/>
    <w:rsid w:val="0084090A"/>
    <w:rsid w:val="008428FC"/>
    <w:rsid w:val="00850180"/>
    <w:rsid w:val="00850597"/>
    <w:rsid w:val="008531C6"/>
    <w:rsid w:val="00855B8F"/>
    <w:rsid w:val="00855D0B"/>
    <w:rsid w:val="00857A7D"/>
    <w:rsid w:val="00857F09"/>
    <w:rsid w:val="00861103"/>
    <w:rsid w:val="00862FF0"/>
    <w:rsid w:val="00863DF2"/>
    <w:rsid w:val="0086463A"/>
    <w:rsid w:val="0086534A"/>
    <w:rsid w:val="00866C80"/>
    <w:rsid w:val="00866E64"/>
    <w:rsid w:val="008701A1"/>
    <w:rsid w:val="00870AF6"/>
    <w:rsid w:val="0087337E"/>
    <w:rsid w:val="00874EB8"/>
    <w:rsid w:val="008754D3"/>
    <w:rsid w:val="00880062"/>
    <w:rsid w:val="00880BC0"/>
    <w:rsid w:val="00881BCD"/>
    <w:rsid w:val="008829DB"/>
    <w:rsid w:val="0088794E"/>
    <w:rsid w:val="00887FF2"/>
    <w:rsid w:val="00891DE1"/>
    <w:rsid w:val="00892F83"/>
    <w:rsid w:val="008940FD"/>
    <w:rsid w:val="00895F09"/>
    <w:rsid w:val="008A0DD2"/>
    <w:rsid w:val="008A1569"/>
    <w:rsid w:val="008A19F6"/>
    <w:rsid w:val="008A1EFA"/>
    <w:rsid w:val="008A4120"/>
    <w:rsid w:val="008A5574"/>
    <w:rsid w:val="008A5B7D"/>
    <w:rsid w:val="008A7640"/>
    <w:rsid w:val="008B18DC"/>
    <w:rsid w:val="008B2B0B"/>
    <w:rsid w:val="008B36FC"/>
    <w:rsid w:val="008B4547"/>
    <w:rsid w:val="008B4D40"/>
    <w:rsid w:val="008B4F85"/>
    <w:rsid w:val="008B64D7"/>
    <w:rsid w:val="008B6574"/>
    <w:rsid w:val="008B7063"/>
    <w:rsid w:val="008B7C3C"/>
    <w:rsid w:val="008C0026"/>
    <w:rsid w:val="008C1A10"/>
    <w:rsid w:val="008C3395"/>
    <w:rsid w:val="008C3F87"/>
    <w:rsid w:val="008C63DE"/>
    <w:rsid w:val="008C646C"/>
    <w:rsid w:val="008D0417"/>
    <w:rsid w:val="008D2766"/>
    <w:rsid w:val="008D45AF"/>
    <w:rsid w:val="008D5DBC"/>
    <w:rsid w:val="008D6DAD"/>
    <w:rsid w:val="008E0384"/>
    <w:rsid w:val="008E0EF4"/>
    <w:rsid w:val="008E27E3"/>
    <w:rsid w:val="008E2CCE"/>
    <w:rsid w:val="008E3D09"/>
    <w:rsid w:val="008E599D"/>
    <w:rsid w:val="008E5AC5"/>
    <w:rsid w:val="008E5CE5"/>
    <w:rsid w:val="008E6654"/>
    <w:rsid w:val="008E68EF"/>
    <w:rsid w:val="008E7668"/>
    <w:rsid w:val="008E7B0B"/>
    <w:rsid w:val="008F0873"/>
    <w:rsid w:val="008F1F72"/>
    <w:rsid w:val="008F3F1B"/>
    <w:rsid w:val="008F546A"/>
    <w:rsid w:val="008F7F51"/>
    <w:rsid w:val="008F7FF0"/>
    <w:rsid w:val="00900621"/>
    <w:rsid w:val="00901797"/>
    <w:rsid w:val="00903147"/>
    <w:rsid w:val="009049EA"/>
    <w:rsid w:val="009072E1"/>
    <w:rsid w:val="00907FA6"/>
    <w:rsid w:val="009103D8"/>
    <w:rsid w:val="00911E43"/>
    <w:rsid w:val="00912F5C"/>
    <w:rsid w:val="00913B7C"/>
    <w:rsid w:val="00914008"/>
    <w:rsid w:val="009172D0"/>
    <w:rsid w:val="009216DB"/>
    <w:rsid w:val="00921A0F"/>
    <w:rsid w:val="0092335E"/>
    <w:rsid w:val="009239E9"/>
    <w:rsid w:val="009240E4"/>
    <w:rsid w:val="00924F42"/>
    <w:rsid w:val="009250A0"/>
    <w:rsid w:val="009257D1"/>
    <w:rsid w:val="009264C9"/>
    <w:rsid w:val="00926849"/>
    <w:rsid w:val="00926A96"/>
    <w:rsid w:val="00927268"/>
    <w:rsid w:val="00927986"/>
    <w:rsid w:val="00927BCD"/>
    <w:rsid w:val="0093056E"/>
    <w:rsid w:val="00932B34"/>
    <w:rsid w:val="00934254"/>
    <w:rsid w:val="00934843"/>
    <w:rsid w:val="00936F6B"/>
    <w:rsid w:val="009405DC"/>
    <w:rsid w:val="00941570"/>
    <w:rsid w:val="0094263A"/>
    <w:rsid w:val="00943835"/>
    <w:rsid w:val="00944E53"/>
    <w:rsid w:val="009455DE"/>
    <w:rsid w:val="00946B18"/>
    <w:rsid w:val="00946C02"/>
    <w:rsid w:val="00946F97"/>
    <w:rsid w:val="00947452"/>
    <w:rsid w:val="00947CB3"/>
    <w:rsid w:val="00950848"/>
    <w:rsid w:val="00950EED"/>
    <w:rsid w:val="009533A7"/>
    <w:rsid w:val="009535CF"/>
    <w:rsid w:val="00953BEF"/>
    <w:rsid w:val="0095409F"/>
    <w:rsid w:val="00955A91"/>
    <w:rsid w:val="009566BF"/>
    <w:rsid w:val="009569D7"/>
    <w:rsid w:val="00957791"/>
    <w:rsid w:val="0096095F"/>
    <w:rsid w:val="009627F9"/>
    <w:rsid w:val="00962D2B"/>
    <w:rsid w:val="009634D9"/>
    <w:rsid w:val="009634DD"/>
    <w:rsid w:val="00964072"/>
    <w:rsid w:val="00967C5E"/>
    <w:rsid w:val="00967CF6"/>
    <w:rsid w:val="00967DB3"/>
    <w:rsid w:val="00970B79"/>
    <w:rsid w:val="0097318A"/>
    <w:rsid w:val="00973FA5"/>
    <w:rsid w:val="00974539"/>
    <w:rsid w:val="00975165"/>
    <w:rsid w:val="00980F8E"/>
    <w:rsid w:val="00982FB5"/>
    <w:rsid w:val="009837E3"/>
    <w:rsid w:val="00986301"/>
    <w:rsid w:val="00986FBD"/>
    <w:rsid w:val="00986FC8"/>
    <w:rsid w:val="009872C9"/>
    <w:rsid w:val="00990F45"/>
    <w:rsid w:val="009912DF"/>
    <w:rsid w:val="009919CA"/>
    <w:rsid w:val="009950A0"/>
    <w:rsid w:val="009955FB"/>
    <w:rsid w:val="0099598C"/>
    <w:rsid w:val="00996D57"/>
    <w:rsid w:val="009A0F18"/>
    <w:rsid w:val="009A372E"/>
    <w:rsid w:val="009A37E1"/>
    <w:rsid w:val="009A44A3"/>
    <w:rsid w:val="009A47DE"/>
    <w:rsid w:val="009A5D44"/>
    <w:rsid w:val="009A5E84"/>
    <w:rsid w:val="009A6F85"/>
    <w:rsid w:val="009A7F0C"/>
    <w:rsid w:val="009B5336"/>
    <w:rsid w:val="009B6A57"/>
    <w:rsid w:val="009B750E"/>
    <w:rsid w:val="009B7591"/>
    <w:rsid w:val="009C0DC2"/>
    <w:rsid w:val="009C4437"/>
    <w:rsid w:val="009C4CDB"/>
    <w:rsid w:val="009C5C8A"/>
    <w:rsid w:val="009C7A81"/>
    <w:rsid w:val="009D037B"/>
    <w:rsid w:val="009D12A3"/>
    <w:rsid w:val="009D153D"/>
    <w:rsid w:val="009D1CCE"/>
    <w:rsid w:val="009D2479"/>
    <w:rsid w:val="009D2C86"/>
    <w:rsid w:val="009D3580"/>
    <w:rsid w:val="009D3A32"/>
    <w:rsid w:val="009D41D9"/>
    <w:rsid w:val="009D75C1"/>
    <w:rsid w:val="009E20A4"/>
    <w:rsid w:val="009E21C3"/>
    <w:rsid w:val="009E3741"/>
    <w:rsid w:val="009E40B6"/>
    <w:rsid w:val="009E4773"/>
    <w:rsid w:val="009E7011"/>
    <w:rsid w:val="009E738E"/>
    <w:rsid w:val="009E7706"/>
    <w:rsid w:val="009F0E56"/>
    <w:rsid w:val="009F2A84"/>
    <w:rsid w:val="009F3018"/>
    <w:rsid w:val="009F4231"/>
    <w:rsid w:val="009F4C8C"/>
    <w:rsid w:val="009F5E6A"/>
    <w:rsid w:val="009F67C0"/>
    <w:rsid w:val="00A0221B"/>
    <w:rsid w:val="00A030FC"/>
    <w:rsid w:val="00A043BA"/>
    <w:rsid w:val="00A0443F"/>
    <w:rsid w:val="00A04D75"/>
    <w:rsid w:val="00A07404"/>
    <w:rsid w:val="00A1081E"/>
    <w:rsid w:val="00A10B77"/>
    <w:rsid w:val="00A10DA2"/>
    <w:rsid w:val="00A114BF"/>
    <w:rsid w:val="00A13305"/>
    <w:rsid w:val="00A136EE"/>
    <w:rsid w:val="00A1597C"/>
    <w:rsid w:val="00A20D8F"/>
    <w:rsid w:val="00A20EAF"/>
    <w:rsid w:val="00A21431"/>
    <w:rsid w:val="00A215B5"/>
    <w:rsid w:val="00A23163"/>
    <w:rsid w:val="00A232D9"/>
    <w:rsid w:val="00A2480C"/>
    <w:rsid w:val="00A26530"/>
    <w:rsid w:val="00A3042F"/>
    <w:rsid w:val="00A309DF"/>
    <w:rsid w:val="00A331C2"/>
    <w:rsid w:val="00A350C0"/>
    <w:rsid w:val="00A35331"/>
    <w:rsid w:val="00A36C54"/>
    <w:rsid w:val="00A3733F"/>
    <w:rsid w:val="00A4430E"/>
    <w:rsid w:val="00A4461E"/>
    <w:rsid w:val="00A4567B"/>
    <w:rsid w:val="00A46379"/>
    <w:rsid w:val="00A467B0"/>
    <w:rsid w:val="00A507C4"/>
    <w:rsid w:val="00A51C0A"/>
    <w:rsid w:val="00A54EEA"/>
    <w:rsid w:val="00A5535B"/>
    <w:rsid w:val="00A56BD2"/>
    <w:rsid w:val="00A609B8"/>
    <w:rsid w:val="00A6144B"/>
    <w:rsid w:val="00A644F2"/>
    <w:rsid w:val="00A64AC5"/>
    <w:rsid w:val="00A66667"/>
    <w:rsid w:val="00A70C21"/>
    <w:rsid w:val="00A718FF"/>
    <w:rsid w:val="00A71A63"/>
    <w:rsid w:val="00A71BC5"/>
    <w:rsid w:val="00A726BB"/>
    <w:rsid w:val="00A739F3"/>
    <w:rsid w:val="00A7484F"/>
    <w:rsid w:val="00A76746"/>
    <w:rsid w:val="00A77248"/>
    <w:rsid w:val="00A8111B"/>
    <w:rsid w:val="00A81202"/>
    <w:rsid w:val="00A82157"/>
    <w:rsid w:val="00A83184"/>
    <w:rsid w:val="00A83C49"/>
    <w:rsid w:val="00A83C9C"/>
    <w:rsid w:val="00A84356"/>
    <w:rsid w:val="00A8499E"/>
    <w:rsid w:val="00A85B20"/>
    <w:rsid w:val="00A85FF6"/>
    <w:rsid w:val="00A87A0F"/>
    <w:rsid w:val="00A90B94"/>
    <w:rsid w:val="00A934A5"/>
    <w:rsid w:val="00A941F2"/>
    <w:rsid w:val="00A949F7"/>
    <w:rsid w:val="00A95D44"/>
    <w:rsid w:val="00A96988"/>
    <w:rsid w:val="00AA05B6"/>
    <w:rsid w:val="00AA1B68"/>
    <w:rsid w:val="00AA32D3"/>
    <w:rsid w:val="00AA4DE9"/>
    <w:rsid w:val="00AA6C14"/>
    <w:rsid w:val="00AA7C69"/>
    <w:rsid w:val="00AB113B"/>
    <w:rsid w:val="00AB13E7"/>
    <w:rsid w:val="00AB254D"/>
    <w:rsid w:val="00AB26CA"/>
    <w:rsid w:val="00AB288E"/>
    <w:rsid w:val="00AB2C4A"/>
    <w:rsid w:val="00AB3310"/>
    <w:rsid w:val="00AB3D70"/>
    <w:rsid w:val="00AB58BD"/>
    <w:rsid w:val="00AB7354"/>
    <w:rsid w:val="00AC0075"/>
    <w:rsid w:val="00AC169A"/>
    <w:rsid w:val="00AC2E33"/>
    <w:rsid w:val="00AC43C8"/>
    <w:rsid w:val="00AC5D63"/>
    <w:rsid w:val="00AC6C28"/>
    <w:rsid w:val="00AC7454"/>
    <w:rsid w:val="00AD066B"/>
    <w:rsid w:val="00AD1529"/>
    <w:rsid w:val="00AD1B1E"/>
    <w:rsid w:val="00AD2B90"/>
    <w:rsid w:val="00AD42F2"/>
    <w:rsid w:val="00AD470C"/>
    <w:rsid w:val="00AD4D12"/>
    <w:rsid w:val="00AD7AD1"/>
    <w:rsid w:val="00AE166E"/>
    <w:rsid w:val="00AE1CFA"/>
    <w:rsid w:val="00AE34F5"/>
    <w:rsid w:val="00AE4B1C"/>
    <w:rsid w:val="00AE5F4A"/>
    <w:rsid w:val="00AE6C7B"/>
    <w:rsid w:val="00AE7807"/>
    <w:rsid w:val="00AF14C4"/>
    <w:rsid w:val="00AF2CBA"/>
    <w:rsid w:val="00AF62A1"/>
    <w:rsid w:val="00AF7F2D"/>
    <w:rsid w:val="00B01514"/>
    <w:rsid w:val="00B01EA9"/>
    <w:rsid w:val="00B03FF7"/>
    <w:rsid w:val="00B0607F"/>
    <w:rsid w:val="00B06F6B"/>
    <w:rsid w:val="00B07AC1"/>
    <w:rsid w:val="00B07C56"/>
    <w:rsid w:val="00B10471"/>
    <w:rsid w:val="00B10C27"/>
    <w:rsid w:val="00B1169A"/>
    <w:rsid w:val="00B11FE0"/>
    <w:rsid w:val="00B149C9"/>
    <w:rsid w:val="00B16998"/>
    <w:rsid w:val="00B16C06"/>
    <w:rsid w:val="00B20138"/>
    <w:rsid w:val="00B21D71"/>
    <w:rsid w:val="00B245CC"/>
    <w:rsid w:val="00B25282"/>
    <w:rsid w:val="00B25438"/>
    <w:rsid w:val="00B25B2D"/>
    <w:rsid w:val="00B26B6E"/>
    <w:rsid w:val="00B272C1"/>
    <w:rsid w:val="00B302BE"/>
    <w:rsid w:val="00B30AE2"/>
    <w:rsid w:val="00B31040"/>
    <w:rsid w:val="00B313D3"/>
    <w:rsid w:val="00B32B20"/>
    <w:rsid w:val="00B33B6F"/>
    <w:rsid w:val="00B33E8F"/>
    <w:rsid w:val="00B3513F"/>
    <w:rsid w:val="00B35A02"/>
    <w:rsid w:val="00B35A34"/>
    <w:rsid w:val="00B35ED1"/>
    <w:rsid w:val="00B43177"/>
    <w:rsid w:val="00B43D64"/>
    <w:rsid w:val="00B44443"/>
    <w:rsid w:val="00B44CC3"/>
    <w:rsid w:val="00B45807"/>
    <w:rsid w:val="00B47C13"/>
    <w:rsid w:val="00B5039B"/>
    <w:rsid w:val="00B50644"/>
    <w:rsid w:val="00B511A8"/>
    <w:rsid w:val="00B52CCA"/>
    <w:rsid w:val="00B54FEC"/>
    <w:rsid w:val="00B56915"/>
    <w:rsid w:val="00B575A6"/>
    <w:rsid w:val="00B57998"/>
    <w:rsid w:val="00B6127E"/>
    <w:rsid w:val="00B61A3B"/>
    <w:rsid w:val="00B62D5F"/>
    <w:rsid w:val="00B67B5B"/>
    <w:rsid w:val="00B715CE"/>
    <w:rsid w:val="00B71B37"/>
    <w:rsid w:val="00B72259"/>
    <w:rsid w:val="00B724B2"/>
    <w:rsid w:val="00B80103"/>
    <w:rsid w:val="00B8040E"/>
    <w:rsid w:val="00B81DA7"/>
    <w:rsid w:val="00B8330F"/>
    <w:rsid w:val="00B834C8"/>
    <w:rsid w:val="00B84130"/>
    <w:rsid w:val="00B8436A"/>
    <w:rsid w:val="00B84A4D"/>
    <w:rsid w:val="00B85BE2"/>
    <w:rsid w:val="00B85EB0"/>
    <w:rsid w:val="00B86045"/>
    <w:rsid w:val="00B8728B"/>
    <w:rsid w:val="00B876A5"/>
    <w:rsid w:val="00B90758"/>
    <w:rsid w:val="00B917C0"/>
    <w:rsid w:val="00B9198B"/>
    <w:rsid w:val="00B919CD"/>
    <w:rsid w:val="00B91A6A"/>
    <w:rsid w:val="00B9205F"/>
    <w:rsid w:val="00B94420"/>
    <w:rsid w:val="00B968CF"/>
    <w:rsid w:val="00B9709C"/>
    <w:rsid w:val="00BA0DC4"/>
    <w:rsid w:val="00BA3F50"/>
    <w:rsid w:val="00BA40C2"/>
    <w:rsid w:val="00BA45DF"/>
    <w:rsid w:val="00BA4E36"/>
    <w:rsid w:val="00BA5039"/>
    <w:rsid w:val="00BA5065"/>
    <w:rsid w:val="00BA5799"/>
    <w:rsid w:val="00BA5AED"/>
    <w:rsid w:val="00BA605F"/>
    <w:rsid w:val="00BA6DFC"/>
    <w:rsid w:val="00BA7BAD"/>
    <w:rsid w:val="00BB132A"/>
    <w:rsid w:val="00BB318E"/>
    <w:rsid w:val="00BB31D5"/>
    <w:rsid w:val="00BB3A9A"/>
    <w:rsid w:val="00BB3F45"/>
    <w:rsid w:val="00BB4EE4"/>
    <w:rsid w:val="00BB545D"/>
    <w:rsid w:val="00BB5614"/>
    <w:rsid w:val="00BB7A97"/>
    <w:rsid w:val="00BC45AF"/>
    <w:rsid w:val="00BC5304"/>
    <w:rsid w:val="00BC5EE1"/>
    <w:rsid w:val="00BC609B"/>
    <w:rsid w:val="00BC6441"/>
    <w:rsid w:val="00BD1836"/>
    <w:rsid w:val="00BD2565"/>
    <w:rsid w:val="00BD28E8"/>
    <w:rsid w:val="00BD2CE3"/>
    <w:rsid w:val="00BD323F"/>
    <w:rsid w:val="00BD3625"/>
    <w:rsid w:val="00BD45B8"/>
    <w:rsid w:val="00BD4C79"/>
    <w:rsid w:val="00BD4EE1"/>
    <w:rsid w:val="00BD6F47"/>
    <w:rsid w:val="00BD7A7A"/>
    <w:rsid w:val="00BD7BE9"/>
    <w:rsid w:val="00BD7D81"/>
    <w:rsid w:val="00BE1D66"/>
    <w:rsid w:val="00BE2DC8"/>
    <w:rsid w:val="00BE36B2"/>
    <w:rsid w:val="00BE3AE2"/>
    <w:rsid w:val="00BE3C9A"/>
    <w:rsid w:val="00BE724C"/>
    <w:rsid w:val="00BF00F1"/>
    <w:rsid w:val="00BF0CFC"/>
    <w:rsid w:val="00BF2473"/>
    <w:rsid w:val="00BF28AA"/>
    <w:rsid w:val="00BF2D65"/>
    <w:rsid w:val="00BF2F1B"/>
    <w:rsid w:val="00BF4068"/>
    <w:rsid w:val="00BF4710"/>
    <w:rsid w:val="00BF4ACD"/>
    <w:rsid w:val="00BF4C75"/>
    <w:rsid w:val="00BF59D1"/>
    <w:rsid w:val="00BF6805"/>
    <w:rsid w:val="00BF74AF"/>
    <w:rsid w:val="00BF796F"/>
    <w:rsid w:val="00C007AE"/>
    <w:rsid w:val="00C00A07"/>
    <w:rsid w:val="00C01D82"/>
    <w:rsid w:val="00C02582"/>
    <w:rsid w:val="00C035C3"/>
    <w:rsid w:val="00C037D8"/>
    <w:rsid w:val="00C043C8"/>
    <w:rsid w:val="00C04A8B"/>
    <w:rsid w:val="00C060CE"/>
    <w:rsid w:val="00C06304"/>
    <w:rsid w:val="00C069DA"/>
    <w:rsid w:val="00C10C8A"/>
    <w:rsid w:val="00C1179C"/>
    <w:rsid w:val="00C12541"/>
    <w:rsid w:val="00C12905"/>
    <w:rsid w:val="00C13D19"/>
    <w:rsid w:val="00C1560A"/>
    <w:rsid w:val="00C17D33"/>
    <w:rsid w:val="00C209D1"/>
    <w:rsid w:val="00C20F3C"/>
    <w:rsid w:val="00C2147B"/>
    <w:rsid w:val="00C236B4"/>
    <w:rsid w:val="00C23FF2"/>
    <w:rsid w:val="00C24136"/>
    <w:rsid w:val="00C26CD6"/>
    <w:rsid w:val="00C273F6"/>
    <w:rsid w:val="00C30195"/>
    <w:rsid w:val="00C31829"/>
    <w:rsid w:val="00C32B5B"/>
    <w:rsid w:val="00C333D2"/>
    <w:rsid w:val="00C3546B"/>
    <w:rsid w:val="00C42DC1"/>
    <w:rsid w:val="00C440F6"/>
    <w:rsid w:val="00C469C4"/>
    <w:rsid w:val="00C46C96"/>
    <w:rsid w:val="00C503B5"/>
    <w:rsid w:val="00C51CA8"/>
    <w:rsid w:val="00C52306"/>
    <w:rsid w:val="00C5305C"/>
    <w:rsid w:val="00C538D2"/>
    <w:rsid w:val="00C566AD"/>
    <w:rsid w:val="00C57B6A"/>
    <w:rsid w:val="00C61BDF"/>
    <w:rsid w:val="00C645DA"/>
    <w:rsid w:val="00C64CC6"/>
    <w:rsid w:val="00C6728F"/>
    <w:rsid w:val="00C70AD3"/>
    <w:rsid w:val="00C70E69"/>
    <w:rsid w:val="00C7251F"/>
    <w:rsid w:val="00C7400B"/>
    <w:rsid w:val="00C74E1F"/>
    <w:rsid w:val="00C759E4"/>
    <w:rsid w:val="00C77203"/>
    <w:rsid w:val="00C81609"/>
    <w:rsid w:val="00C818C2"/>
    <w:rsid w:val="00C820BD"/>
    <w:rsid w:val="00C82385"/>
    <w:rsid w:val="00C82FB7"/>
    <w:rsid w:val="00C83598"/>
    <w:rsid w:val="00C84DD1"/>
    <w:rsid w:val="00C90464"/>
    <w:rsid w:val="00CA20E7"/>
    <w:rsid w:val="00CA308D"/>
    <w:rsid w:val="00CA340D"/>
    <w:rsid w:val="00CA5082"/>
    <w:rsid w:val="00CA5133"/>
    <w:rsid w:val="00CA69AA"/>
    <w:rsid w:val="00CA6A58"/>
    <w:rsid w:val="00CA7D6B"/>
    <w:rsid w:val="00CB0A80"/>
    <w:rsid w:val="00CB0B40"/>
    <w:rsid w:val="00CB1779"/>
    <w:rsid w:val="00CB430E"/>
    <w:rsid w:val="00CB4D48"/>
    <w:rsid w:val="00CB69FE"/>
    <w:rsid w:val="00CB7C5B"/>
    <w:rsid w:val="00CB7F15"/>
    <w:rsid w:val="00CC075F"/>
    <w:rsid w:val="00CC204D"/>
    <w:rsid w:val="00CC24E9"/>
    <w:rsid w:val="00CC275B"/>
    <w:rsid w:val="00CC38FA"/>
    <w:rsid w:val="00CC390F"/>
    <w:rsid w:val="00CC3AA4"/>
    <w:rsid w:val="00CC6825"/>
    <w:rsid w:val="00CD0D88"/>
    <w:rsid w:val="00CD0E96"/>
    <w:rsid w:val="00CD244C"/>
    <w:rsid w:val="00CD265B"/>
    <w:rsid w:val="00CD429F"/>
    <w:rsid w:val="00CD50DD"/>
    <w:rsid w:val="00CD6548"/>
    <w:rsid w:val="00CD70E8"/>
    <w:rsid w:val="00CD742E"/>
    <w:rsid w:val="00CD7825"/>
    <w:rsid w:val="00CE0658"/>
    <w:rsid w:val="00CE11B1"/>
    <w:rsid w:val="00CE2C59"/>
    <w:rsid w:val="00CE2E54"/>
    <w:rsid w:val="00CE5674"/>
    <w:rsid w:val="00CE5B18"/>
    <w:rsid w:val="00CE6F96"/>
    <w:rsid w:val="00CE783D"/>
    <w:rsid w:val="00CE7D4A"/>
    <w:rsid w:val="00CF04FA"/>
    <w:rsid w:val="00CF05B1"/>
    <w:rsid w:val="00CF0D78"/>
    <w:rsid w:val="00CF3614"/>
    <w:rsid w:val="00CF4218"/>
    <w:rsid w:val="00CF60C4"/>
    <w:rsid w:val="00CF6E0C"/>
    <w:rsid w:val="00CF7FB3"/>
    <w:rsid w:val="00D01156"/>
    <w:rsid w:val="00D0254C"/>
    <w:rsid w:val="00D038C1"/>
    <w:rsid w:val="00D043C5"/>
    <w:rsid w:val="00D056E9"/>
    <w:rsid w:val="00D07C0E"/>
    <w:rsid w:val="00D137E0"/>
    <w:rsid w:val="00D139A3"/>
    <w:rsid w:val="00D14AB5"/>
    <w:rsid w:val="00D14E07"/>
    <w:rsid w:val="00D163E7"/>
    <w:rsid w:val="00D176D3"/>
    <w:rsid w:val="00D20B6B"/>
    <w:rsid w:val="00D212A1"/>
    <w:rsid w:val="00D2182E"/>
    <w:rsid w:val="00D221C4"/>
    <w:rsid w:val="00D244EC"/>
    <w:rsid w:val="00D24516"/>
    <w:rsid w:val="00D25055"/>
    <w:rsid w:val="00D252BC"/>
    <w:rsid w:val="00D25B2F"/>
    <w:rsid w:val="00D2715E"/>
    <w:rsid w:val="00D27543"/>
    <w:rsid w:val="00D32A85"/>
    <w:rsid w:val="00D333C4"/>
    <w:rsid w:val="00D33B7B"/>
    <w:rsid w:val="00D36385"/>
    <w:rsid w:val="00D364EA"/>
    <w:rsid w:val="00D37065"/>
    <w:rsid w:val="00D41523"/>
    <w:rsid w:val="00D43254"/>
    <w:rsid w:val="00D43578"/>
    <w:rsid w:val="00D4370C"/>
    <w:rsid w:val="00D46E78"/>
    <w:rsid w:val="00D479CB"/>
    <w:rsid w:val="00D515EC"/>
    <w:rsid w:val="00D53410"/>
    <w:rsid w:val="00D544C9"/>
    <w:rsid w:val="00D5461F"/>
    <w:rsid w:val="00D558C2"/>
    <w:rsid w:val="00D56576"/>
    <w:rsid w:val="00D56C7D"/>
    <w:rsid w:val="00D57E99"/>
    <w:rsid w:val="00D60B04"/>
    <w:rsid w:val="00D60DA2"/>
    <w:rsid w:val="00D61218"/>
    <w:rsid w:val="00D61365"/>
    <w:rsid w:val="00D631E2"/>
    <w:rsid w:val="00D64582"/>
    <w:rsid w:val="00D65008"/>
    <w:rsid w:val="00D654B8"/>
    <w:rsid w:val="00D65E15"/>
    <w:rsid w:val="00D661B9"/>
    <w:rsid w:val="00D705AC"/>
    <w:rsid w:val="00D726BC"/>
    <w:rsid w:val="00D72E60"/>
    <w:rsid w:val="00D73275"/>
    <w:rsid w:val="00D74EB5"/>
    <w:rsid w:val="00D77039"/>
    <w:rsid w:val="00D831E1"/>
    <w:rsid w:val="00D85A94"/>
    <w:rsid w:val="00D85EDA"/>
    <w:rsid w:val="00D86651"/>
    <w:rsid w:val="00D86BDF"/>
    <w:rsid w:val="00D8709D"/>
    <w:rsid w:val="00D9283A"/>
    <w:rsid w:val="00D93FC9"/>
    <w:rsid w:val="00D94CCE"/>
    <w:rsid w:val="00DA00B6"/>
    <w:rsid w:val="00DA22A3"/>
    <w:rsid w:val="00DA2AF9"/>
    <w:rsid w:val="00DA37D0"/>
    <w:rsid w:val="00DA388A"/>
    <w:rsid w:val="00DA3CDA"/>
    <w:rsid w:val="00DA4312"/>
    <w:rsid w:val="00DA5DCD"/>
    <w:rsid w:val="00DA69E5"/>
    <w:rsid w:val="00DA6D82"/>
    <w:rsid w:val="00DB1604"/>
    <w:rsid w:val="00DB612D"/>
    <w:rsid w:val="00DB6547"/>
    <w:rsid w:val="00DB79CF"/>
    <w:rsid w:val="00DC0188"/>
    <w:rsid w:val="00DC0621"/>
    <w:rsid w:val="00DC31A9"/>
    <w:rsid w:val="00DC39D7"/>
    <w:rsid w:val="00DC41F6"/>
    <w:rsid w:val="00DC5A52"/>
    <w:rsid w:val="00DC6E39"/>
    <w:rsid w:val="00DC7395"/>
    <w:rsid w:val="00DC7A5F"/>
    <w:rsid w:val="00DD2EAE"/>
    <w:rsid w:val="00DD3201"/>
    <w:rsid w:val="00DD4DC8"/>
    <w:rsid w:val="00DD5926"/>
    <w:rsid w:val="00DD79E0"/>
    <w:rsid w:val="00DE1DA6"/>
    <w:rsid w:val="00DE321E"/>
    <w:rsid w:val="00DE33F6"/>
    <w:rsid w:val="00DE444C"/>
    <w:rsid w:val="00DE4F24"/>
    <w:rsid w:val="00DE4F8E"/>
    <w:rsid w:val="00DE5F15"/>
    <w:rsid w:val="00DE738E"/>
    <w:rsid w:val="00DE767F"/>
    <w:rsid w:val="00DE7B4A"/>
    <w:rsid w:val="00DF00A2"/>
    <w:rsid w:val="00DF01B7"/>
    <w:rsid w:val="00DF048F"/>
    <w:rsid w:val="00DF0525"/>
    <w:rsid w:val="00DF1E9B"/>
    <w:rsid w:val="00DF4264"/>
    <w:rsid w:val="00DF45A3"/>
    <w:rsid w:val="00DF74AA"/>
    <w:rsid w:val="00E00ABD"/>
    <w:rsid w:val="00E02579"/>
    <w:rsid w:val="00E02680"/>
    <w:rsid w:val="00E03EC2"/>
    <w:rsid w:val="00E04682"/>
    <w:rsid w:val="00E057E7"/>
    <w:rsid w:val="00E0585E"/>
    <w:rsid w:val="00E07B50"/>
    <w:rsid w:val="00E1086C"/>
    <w:rsid w:val="00E10B6E"/>
    <w:rsid w:val="00E111DF"/>
    <w:rsid w:val="00E11D88"/>
    <w:rsid w:val="00E1320E"/>
    <w:rsid w:val="00E15FA8"/>
    <w:rsid w:val="00E17CE1"/>
    <w:rsid w:val="00E2068E"/>
    <w:rsid w:val="00E264B3"/>
    <w:rsid w:val="00E26577"/>
    <w:rsid w:val="00E30A9F"/>
    <w:rsid w:val="00E3167B"/>
    <w:rsid w:val="00E31721"/>
    <w:rsid w:val="00E34DA5"/>
    <w:rsid w:val="00E3500E"/>
    <w:rsid w:val="00E35FE1"/>
    <w:rsid w:val="00E36587"/>
    <w:rsid w:val="00E36C29"/>
    <w:rsid w:val="00E40B9B"/>
    <w:rsid w:val="00E41B27"/>
    <w:rsid w:val="00E428C9"/>
    <w:rsid w:val="00E43BAC"/>
    <w:rsid w:val="00E43CE4"/>
    <w:rsid w:val="00E4424B"/>
    <w:rsid w:val="00E45807"/>
    <w:rsid w:val="00E460CA"/>
    <w:rsid w:val="00E46EF2"/>
    <w:rsid w:val="00E511D0"/>
    <w:rsid w:val="00E528E6"/>
    <w:rsid w:val="00E52A8B"/>
    <w:rsid w:val="00E53F17"/>
    <w:rsid w:val="00E55207"/>
    <w:rsid w:val="00E56328"/>
    <w:rsid w:val="00E56B4C"/>
    <w:rsid w:val="00E61510"/>
    <w:rsid w:val="00E621AB"/>
    <w:rsid w:val="00E62CB1"/>
    <w:rsid w:val="00E63416"/>
    <w:rsid w:val="00E63D8E"/>
    <w:rsid w:val="00E64145"/>
    <w:rsid w:val="00E64B26"/>
    <w:rsid w:val="00E652CF"/>
    <w:rsid w:val="00E65841"/>
    <w:rsid w:val="00E71D9F"/>
    <w:rsid w:val="00E7278D"/>
    <w:rsid w:val="00E734D2"/>
    <w:rsid w:val="00E75691"/>
    <w:rsid w:val="00E80CDC"/>
    <w:rsid w:val="00E8380B"/>
    <w:rsid w:val="00E83F85"/>
    <w:rsid w:val="00E84B67"/>
    <w:rsid w:val="00E84BCC"/>
    <w:rsid w:val="00E84F2F"/>
    <w:rsid w:val="00E85E62"/>
    <w:rsid w:val="00E86435"/>
    <w:rsid w:val="00E86DE3"/>
    <w:rsid w:val="00E87BB0"/>
    <w:rsid w:val="00E903C5"/>
    <w:rsid w:val="00E9046D"/>
    <w:rsid w:val="00E92A7F"/>
    <w:rsid w:val="00E96B42"/>
    <w:rsid w:val="00E97398"/>
    <w:rsid w:val="00EA130D"/>
    <w:rsid w:val="00EA1ECC"/>
    <w:rsid w:val="00EA2264"/>
    <w:rsid w:val="00EA4189"/>
    <w:rsid w:val="00EA53A3"/>
    <w:rsid w:val="00EA6F2E"/>
    <w:rsid w:val="00EB086A"/>
    <w:rsid w:val="00EB2F22"/>
    <w:rsid w:val="00EB3356"/>
    <w:rsid w:val="00EB3E17"/>
    <w:rsid w:val="00EB71D0"/>
    <w:rsid w:val="00EB796D"/>
    <w:rsid w:val="00EC023F"/>
    <w:rsid w:val="00EC0650"/>
    <w:rsid w:val="00EC0804"/>
    <w:rsid w:val="00EC0974"/>
    <w:rsid w:val="00EC1205"/>
    <w:rsid w:val="00EC1299"/>
    <w:rsid w:val="00EC64AE"/>
    <w:rsid w:val="00EC660C"/>
    <w:rsid w:val="00ED04F9"/>
    <w:rsid w:val="00ED0AD1"/>
    <w:rsid w:val="00ED0CAF"/>
    <w:rsid w:val="00ED1651"/>
    <w:rsid w:val="00ED4740"/>
    <w:rsid w:val="00ED61D3"/>
    <w:rsid w:val="00ED6AEA"/>
    <w:rsid w:val="00ED7961"/>
    <w:rsid w:val="00ED7B9F"/>
    <w:rsid w:val="00EE002D"/>
    <w:rsid w:val="00EE0953"/>
    <w:rsid w:val="00EE3BD9"/>
    <w:rsid w:val="00EE4547"/>
    <w:rsid w:val="00EE6248"/>
    <w:rsid w:val="00EE67BC"/>
    <w:rsid w:val="00EE6D37"/>
    <w:rsid w:val="00EE7BFF"/>
    <w:rsid w:val="00EF00C5"/>
    <w:rsid w:val="00EF1382"/>
    <w:rsid w:val="00EF1F99"/>
    <w:rsid w:val="00EF2102"/>
    <w:rsid w:val="00EF5572"/>
    <w:rsid w:val="00EF5ABA"/>
    <w:rsid w:val="00EF6C72"/>
    <w:rsid w:val="00EF72E9"/>
    <w:rsid w:val="00EF7804"/>
    <w:rsid w:val="00F0001E"/>
    <w:rsid w:val="00F01043"/>
    <w:rsid w:val="00F04AA1"/>
    <w:rsid w:val="00F05570"/>
    <w:rsid w:val="00F05B16"/>
    <w:rsid w:val="00F06CB4"/>
    <w:rsid w:val="00F06F10"/>
    <w:rsid w:val="00F07AE1"/>
    <w:rsid w:val="00F10487"/>
    <w:rsid w:val="00F11DC2"/>
    <w:rsid w:val="00F12FAF"/>
    <w:rsid w:val="00F1399D"/>
    <w:rsid w:val="00F13C85"/>
    <w:rsid w:val="00F140E5"/>
    <w:rsid w:val="00F151BC"/>
    <w:rsid w:val="00F15B22"/>
    <w:rsid w:val="00F15ED7"/>
    <w:rsid w:val="00F15F87"/>
    <w:rsid w:val="00F15FC2"/>
    <w:rsid w:val="00F162DE"/>
    <w:rsid w:val="00F17149"/>
    <w:rsid w:val="00F177CB"/>
    <w:rsid w:val="00F23721"/>
    <w:rsid w:val="00F24455"/>
    <w:rsid w:val="00F251BE"/>
    <w:rsid w:val="00F2535E"/>
    <w:rsid w:val="00F26E2A"/>
    <w:rsid w:val="00F27E30"/>
    <w:rsid w:val="00F303B8"/>
    <w:rsid w:val="00F305B5"/>
    <w:rsid w:val="00F30FB0"/>
    <w:rsid w:val="00F3203B"/>
    <w:rsid w:val="00F35D86"/>
    <w:rsid w:val="00F36135"/>
    <w:rsid w:val="00F37019"/>
    <w:rsid w:val="00F3720D"/>
    <w:rsid w:val="00F37973"/>
    <w:rsid w:val="00F402BB"/>
    <w:rsid w:val="00F406F4"/>
    <w:rsid w:val="00F41816"/>
    <w:rsid w:val="00F439D5"/>
    <w:rsid w:val="00F44B8D"/>
    <w:rsid w:val="00F450A5"/>
    <w:rsid w:val="00F45900"/>
    <w:rsid w:val="00F4598B"/>
    <w:rsid w:val="00F479C2"/>
    <w:rsid w:val="00F5150D"/>
    <w:rsid w:val="00F528E3"/>
    <w:rsid w:val="00F53800"/>
    <w:rsid w:val="00F53B41"/>
    <w:rsid w:val="00F55A8F"/>
    <w:rsid w:val="00F5681E"/>
    <w:rsid w:val="00F60B77"/>
    <w:rsid w:val="00F614BB"/>
    <w:rsid w:val="00F65829"/>
    <w:rsid w:val="00F65B5E"/>
    <w:rsid w:val="00F66946"/>
    <w:rsid w:val="00F66BBB"/>
    <w:rsid w:val="00F675D9"/>
    <w:rsid w:val="00F71363"/>
    <w:rsid w:val="00F72602"/>
    <w:rsid w:val="00F72F96"/>
    <w:rsid w:val="00F73DBC"/>
    <w:rsid w:val="00F743E1"/>
    <w:rsid w:val="00F7554B"/>
    <w:rsid w:val="00F800A5"/>
    <w:rsid w:val="00F80A1C"/>
    <w:rsid w:val="00F82DA0"/>
    <w:rsid w:val="00F847C1"/>
    <w:rsid w:val="00F85E47"/>
    <w:rsid w:val="00F8635E"/>
    <w:rsid w:val="00F8759F"/>
    <w:rsid w:val="00F87A3B"/>
    <w:rsid w:val="00F90B44"/>
    <w:rsid w:val="00F91A42"/>
    <w:rsid w:val="00F91A81"/>
    <w:rsid w:val="00F93B75"/>
    <w:rsid w:val="00F94658"/>
    <w:rsid w:val="00F94DD4"/>
    <w:rsid w:val="00F9554F"/>
    <w:rsid w:val="00F97976"/>
    <w:rsid w:val="00FA05FF"/>
    <w:rsid w:val="00FA084A"/>
    <w:rsid w:val="00FA0A5E"/>
    <w:rsid w:val="00FA4F09"/>
    <w:rsid w:val="00FA6AAA"/>
    <w:rsid w:val="00FB108E"/>
    <w:rsid w:val="00FB1EEE"/>
    <w:rsid w:val="00FB2FA8"/>
    <w:rsid w:val="00FB3DD7"/>
    <w:rsid w:val="00FB411D"/>
    <w:rsid w:val="00FB70B7"/>
    <w:rsid w:val="00FB7EFD"/>
    <w:rsid w:val="00FC2944"/>
    <w:rsid w:val="00FC33CF"/>
    <w:rsid w:val="00FC52D6"/>
    <w:rsid w:val="00FC640B"/>
    <w:rsid w:val="00FC7873"/>
    <w:rsid w:val="00FC7D1E"/>
    <w:rsid w:val="00FD0E5C"/>
    <w:rsid w:val="00FD1F1C"/>
    <w:rsid w:val="00FD20A5"/>
    <w:rsid w:val="00FD35D3"/>
    <w:rsid w:val="00FD4533"/>
    <w:rsid w:val="00FD458B"/>
    <w:rsid w:val="00FD72C3"/>
    <w:rsid w:val="00FD7609"/>
    <w:rsid w:val="00FE022C"/>
    <w:rsid w:val="00FE025F"/>
    <w:rsid w:val="00FE0475"/>
    <w:rsid w:val="00FE112B"/>
    <w:rsid w:val="00FE1F83"/>
    <w:rsid w:val="00FE236B"/>
    <w:rsid w:val="00FE2A99"/>
    <w:rsid w:val="00FE2ABF"/>
    <w:rsid w:val="00FE3226"/>
    <w:rsid w:val="00FE3470"/>
    <w:rsid w:val="00FE4F8C"/>
    <w:rsid w:val="00FE4FBF"/>
    <w:rsid w:val="00FE63BD"/>
    <w:rsid w:val="00FE6D3A"/>
    <w:rsid w:val="00FF4104"/>
    <w:rsid w:val="00FF4413"/>
    <w:rsid w:val="00FF4B5B"/>
    <w:rsid w:val="00FF5269"/>
    <w:rsid w:val="00FF558A"/>
    <w:rsid w:val="00FF6366"/>
    <w:rsid w:val="00FF6B7F"/>
    <w:rsid w:val="00FF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F6B2B"/>
  <w15:docId w15:val="{48F07217-D341-4E2E-B2BE-8BC51312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1E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170E60"/>
    <w:pPr>
      <w:keepNext/>
      <w:pBdr>
        <w:bottom w:val="single" w:sz="4" w:space="1" w:color="auto"/>
      </w:pBdr>
      <w:shd w:val="clear" w:color="auto" w:fill="000000"/>
      <w:ind w:left="432"/>
      <w:jc w:val="both"/>
      <w:outlineLvl w:val="0"/>
    </w:pPr>
    <w:rPr>
      <w:rFonts w:asciiTheme="minorHAnsi" w:hAnsiTheme="minorHAnsi" w:cstheme="minorHAnsi"/>
      <w:b/>
      <w:bCs/>
      <w:sz w:val="22"/>
      <w:szCs w:val="22"/>
      <w:lang w:val="fr-CH" w:bidi="he-IL"/>
    </w:rPr>
  </w:style>
  <w:style w:type="paragraph" w:styleId="Titre2">
    <w:name w:val="heading 2"/>
    <w:basedOn w:val="Normal"/>
    <w:next w:val="Normal"/>
    <w:link w:val="Titre2Car"/>
    <w:uiPriority w:val="99"/>
    <w:qFormat/>
    <w:rsid w:val="00CC204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CC204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CC20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CC204D"/>
    <w:pPr>
      <w:keepNext/>
      <w:keepLines/>
      <w:numPr>
        <w:ilvl w:val="4"/>
        <w:numId w:val="1"/>
      </w:numPr>
      <w:spacing w:before="200"/>
      <w:outlineLvl w:val="4"/>
    </w:pPr>
    <w:rPr>
      <w:rFonts w:ascii="Rockwell" w:hAnsi="Rockwell"/>
      <w:color w:val="365338"/>
    </w:rPr>
  </w:style>
  <w:style w:type="paragraph" w:styleId="Titre6">
    <w:name w:val="heading 6"/>
    <w:basedOn w:val="Normal"/>
    <w:next w:val="Normal"/>
    <w:link w:val="Titre6Car"/>
    <w:uiPriority w:val="99"/>
    <w:qFormat/>
    <w:rsid w:val="00CC204D"/>
    <w:pPr>
      <w:keepNext/>
      <w:keepLines/>
      <w:numPr>
        <w:ilvl w:val="5"/>
        <w:numId w:val="1"/>
      </w:numPr>
      <w:spacing w:before="200"/>
      <w:outlineLvl w:val="5"/>
    </w:pPr>
    <w:rPr>
      <w:rFonts w:ascii="Rockwell" w:hAnsi="Rockwell"/>
      <w:i/>
      <w:iCs/>
      <w:color w:val="365338"/>
    </w:rPr>
  </w:style>
  <w:style w:type="paragraph" w:styleId="Titre7">
    <w:name w:val="heading 7"/>
    <w:basedOn w:val="Normal"/>
    <w:next w:val="Normal"/>
    <w:link w:val="Titre7Car"/>
    <w:uiPriority w:val="99"/>
    <w:qFormat/>
    <w:rsid w:val="00CC204D"/>
    <w:pPr>
      <w:keepNext/>
      <w:keepLines/>
      <w:numPr>
        <w:ilvl w:val="6"/>
        <w:numId w:val="1"/>
      </w:numPr>
      <w:spacing w:before="200"/>
      <w:outlineLvl w:val="6"/>
    </w:pPr>
    <w:rPr>
      <w:rFonts w:ascii="Rockwell" w:hAnsi="Rockwell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9"/>
    <w:qFormat/>
    <w:rsid w:val="00CC204D"/>
    <w:pPr>
      <w:keepNext/>
      <w:keepLines/>
      <w:numPr>
        <w:ilvl w:val="7"/>
        <w:numId w:val="1"/>
      </w:numPr>
      <w:spacing w:before="200"/>
      <w:outlineLvl w:val="7"/>
    </w:pPr>
    <w:rPr>
      <w:rFonts w:ascii="Rockwell" w:hAnsi="Rockwell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CC204D"/>
    <w:pPr>
      <w:keepNext/>
      <w:keepLines/>
      <w:numPr>
        <w:ilvl w:val="8"/>
        <w:numId w:val="1"/>
      </w:numPr>
      <w:spacing w:before="200"/>
      <w:outlineLvl w:val="8"/>
    </w:pPr>
    <w:rPr>
      <w:rFonts w:ascii="Rockwell" w:hAnsi="Rockwell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170E60"/>
    <w:rPr>
      <w:rFonts w:asciiTheme="minorHAnsi" w:hAnsiTheme="minorHAnsi" w:cstheme="minorHAnsi"/>
      <w:b/>
      <w:bCs/>
      <w:sz w:val="22"/>
      <w:szCs w:val="22"/>
      <w:shd w:val="clear" w:color="auto" w:fill="000000"/>
      <w:lang w:val="fr-CH" w:eastAsia="en-US" w:bidi="he-IL"/>
    </w:rPr>
  </w:style>
  <w:style w:type="character" w:customStyle="1" w:styleId="Titre2Car">
    <w:name w:val="Titre 2 Car"/>
    <w:basedOn w:val="Policepardfaut"/>
    <w:link w:val="Titre2"/>
    <w:uiPriority w:val="99"/>
    <w:rsid w:val="00CC204D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9"/>
    <w:rsid w:val="00CC204D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itre4Car">
    <w:name w:val="Titre 4 Car"/>
    <w:basedOn w:val="Policepardfaut"/>
    <w:link w:val="Titre4"/>
    <w:uiPriority w:val="99"/>
    <w:rsid w:val="00CC204D"/>
    <w:rPr>
      <w:b/>
      <w:b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uiPriority w:val="99"/>
    <w:rsid w:val="00CC204D"/>
    <w:rPr>
      <w:rFonts w:ascii="Rockwell" w:hAnsi="Rockwell"/>
      <w:color w:val="365338"/>
      <w:sz w:val="24"/>
      <w:szCs w:val="24"/>
      <w:lang w:eastAsia="en-US"/>
    </w:rPr>
  </w:style>
  <w:style w:type="character" w:customStyle="1" w:styleId="Titre6Car">
    <w:name w:val="Titre 6 Car"/>
    <w:basedOn w:val="Policepardfaut"/>
    <w:link w:val="Titre6"/>
    <w:uiPriority w:val="99"/>
    <w:rsid w:val="00CC204D"/>
    <w:rPr>
      <w:rFonts w:ascii="Rockwell" w:hAnsi="Rockwell"/>
      <w:i/>
      <w:iCs/>
      <w:color w:val="365338"/>
      <w:sz w:val="24"/>
      <w:szCs w:val="24"/>
      <w:lang w:eastAsia="en-US"/>
    </w:rPr>
  </w:style>
  <w:style w:type="character" w:customStyle="1" w:styleId="Titre7Car">
    <w:name w:val="Titre 7 Car"/>
    <w:basedOn w:val="Policepardfaut"/>
    <w:link w:val="Titre7"/>
    <w:uiPriority w:val="99"/>
    <w:rsid w:val="00CC204D"/>
    <w:rPr>
      <w:rFonts w:ascii="Rockwell" w:hAnsi="Rockwell"/>
      <w:i/>
      <w:iCs/>
      <w:color w:val="404040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uiPriority w:val="99"/>
    <w:rsid w:val="00CC204D"/>
    <w:rPr>
      <w:rFonts w:ascii="Rockwell" w:hAnsi="Rockwell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99"/>
    <w:rsid w:val="00CC204D"/>
    <w:rPr>
      <w:rFonts w:ascii="Rockwell" w:hAnsi="Rockwell"/>
      <w:i/>
      <w:iCs/>
      <w:color w:val="404040"/>
      <w:lang w:eastAsia="en-US"/>
    </w:rPr>
  </w:style>
  <w:style w:type="paragraph" w:styleId="Notedebasdepage">
    <w:name w:val="footnote text"/>
    <w:basedOn w:val="Normal"/>
    <w:link w:val="NotedebasdepageCar"/>
    <w:uiPriority w:val="99"/>
    <w:rsid w:val="00CC204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C204D"/>
    <w:rPr>
      <w:sz w:val="20"/>
      <w:szCs w:val="20"/>
    </w:rPr>
  </w:style>
  <w:style w:type="character" w:styleId="Appelnotedebasdep">
    <w:name w:val="footnote reference"/>
    <w:basedOn w:val="Policepardfaut"/>
    <w:uiPriority w:val="99"/>
    <w:rsid w:val="00CC204D"/>
    <w:rPr>
      <w:rFonts w:cs="Times New Roman"/>
      <w:vertAlign w:val="superscript"/>
    </w:rPr>
  </w:style>
  <w:style w:type="paragraph" w:styleId="Pieddepage">
    <w:name w:val="footer"/>
    <w:basedOn w:val="Normal"/>
    <w:link w:val="PieddepageCar"/>
    <w:uiPriority w:val="99"/>
    <w:rsid w:val="00CC20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204D"/>
    <w:rPr>
      <w:rFonts w:cs="Times New Roman"/>
      <w:sz w:val="24"/>
      <w:szCs w:val="24"/>
      <w:lang w:val="en-US" w:eastAsia="en-US"/>
    </w:rPr>
  </w:style>
  <w:style w:type="character" w:styleId="Numrodepage">
    <w:name w:val="page number"/>
    <w:basedOn w:val="Policepardfaut"/>
    <w:uiPriority w:val="99"/>
    <w:rsid w:val="00CC204D"/>
    <w:rPr>
      <w:rFonts w:cs="Times New Roman"/>
    </w:rPr>
  </w:style>
  <w:style w:type="paragraph" w:styleId="En-tte">
    <w:name w:val="header"/>
    <w:basedOn w:val="Normal"/>
    <w:link w:val="En-tteCar"/>
    <w:uiPriority w:val="99"/>
    <w:rsid w:val="00CC20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204D"/>
    <w:rPr>
      <w:sz w:val="24"/>
      <w:szCs w:val="24"/>
    </w:rPr>
  </w:style>
  <w:style w:type="table" w:styleId="Grilledutableau">
    <w:name w:val="Table Grid"/>
    <w:basedOn w:val="TableauNormal"/>
    <w:uiPriority w:val="59"/>
    <w:rsid w:val="00CC2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rsid w:val="00CC20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CC204D"/>
    <w:rPr>
      <w:rFonts w:ascii="Tahoma" w:hAnsi="Tahoma" w:cs="Tahoma"/>
      <w:sz w:val="16"/>
      <w:szCs w:val="16"/>
      <w:lang w:val="en-US" w:eastAsia="en-US"/>
    </w:rPr>
  </w:style>
  <w:style w:type="character" w:styleId="Lienhypertexte">
    <w:name w:val="Hyperlink"/>
    <w:basedOn w:val="Policepardfaut"/>
    <w:uiPriority w:val="99"/>
    <w:rsid w:val="00CC204D"/>
    <w:rPr>
      <w:rFonts w:cs="Times New Roman"/>
      <w:color w:val="DB5353"/>
      <w:u w:val="single"/>
    </w:rPr>
  </w:style>
  <w:style w:type="paragraph" w:styleId="Paragraphedeliste">
    <w:name w:val="List Paragraph"/>
    <w:basedOn w:val="Normal"/>
    <w:uiPriority w:val="34"/>
    <w:qFormat/>
    <w:rsid w:val="00CC204D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99"/>
    <w:qFormat/>
    <w:rsid w:val="00CC204D"/>
    <w:pPr>
      <w:keepLines/>
      <w:spacing w:before="480" w:line="276" w:lineRule="auto"/>
      <w:ind w:left="0"/>
      <w:outlineLvl w:val="9"/>
    </w:pPr>
    <w:rPr>
      <w:rFonts w:ascii="Rockwell" w:hAnsi="Rockwell"/>
      <w:color w:val="527D55"/>
      <w:szCs w:val="28"/>
      <w:lang w:val="fr-FR" w:bidi="ar-SA"/>
    </w:rPr>
  </w:style>
  <w:style w:type="paragraph" w:styleId="TM1">
    <w:name w:val="toc 1"/>
    <w:basedOn w:val="Normal"/>
    <w:next w:val="Normal"/>
    <w:uiPriority w:val="39"/>
    <w:rsid w:val="00CC204D"/>
    <w:pPr>
      <w:tabs>
        <w:tab w:val="left" w:pos="709"/>
        <w:tab w:val="right" w:leader="dot" w:pos="9062"/>
      </w:tabs>
      <w:spacing w:after="120"/>
    </w:pPr>
    <w:rPr>
      <w:noProof/>
      <w:lang w:bidi="he-IL"/>
    </w:rPr>
  </w:style>
  <w:style w:type="paragraph" w:styleId="NormalWeb">
    <w:name w:val="Normal (Web)"/>
    <w:basedOn w:val="Normal"/>
    <w:uiPriority w:val="99"/>
    <w:rsid w:val="00CC204D"/>
    <w:pPr>
      <w:spacing w:before="100" w:beforeAutospacing="1" w:after="100" w:afterAutospacing="1"/>
    </w:pPr>
    <w:rPr>
      <w:lang w:eastAsia="fr-BE"/>
    </w:rPr>
  </w:style>
  <w:style w:type="character" w:styleId="Marquedecommentaire">
    <w:name w:val="annotation reference"/>
    <w:basedOn w:val="Policepardfaut"/>
    <w:uiPriority w:val="99"/>
    <w:rsid w:val="00CC20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CC204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C204D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CC20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CC204D"/>
    <w:rPr>
      <w:b/>
      <w:bCs/>
      <w:lang w:val="en-US" w:eastAsia="en-US"/>
    </w:rPr>
  </w:style>
  <w:style w:type="paragraph" w:styleId="Sansinterligne">
    <w:name w:val="No Spacing"/>
    <w:link w:val="SansinterligneCar"/>
    <w:uiPriority w:val="1"/>
    <w:qFormat/>
    <w:rsid w:val="00CC204D"/>
    <w:rPr>
      <w:rFonts w:ascii="Calibri" w:hAnsi="Calibri"/>
      <w:sz w:val="22"/>
      <w:szCs w:val="22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C204D"/>
    <w:rPr>
      <w:rFonts w:ascii="Calibri" w:hAnsi="Calibri"/>
      <w:sz w:val="22"/>
      <w:szCs w:val="22"/>
      <w:lang w:val="fr-FR" w:eastAsia="en-US"/>
    </w:rPr>
  </w:style>
  <w:style w:type="character" w:styleId="Accentuation">
    <w:name w:val="Emphasis"/>
    <w:basedOn w:val="Policepardfaut"/>
    <w:qFormat/>
    <w:rsid w:val="00CC204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C204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SimSun"/>
      <w:b/>
      <w:bCs/>
      <w:i/>
      <w:iCs/>
      <w:color w:val="4F81BD"/>
      <w:sz w:val="22"/>
      <w:szCs w:val="22"/>
      <w:lang w:val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C204D"/>
    <w:rPr>
      <w:rFonts w:ascii="Calibri" w:eastAsia="Calibri" w:hAnsi="Calibri" w:cs="SimSun"/>
      <w:b/>
      <w:bCs/>
      <w:i/>
      <w:iCs/>
      <w:color w:val="4F81BD"/>
      <w:sz w:val="22"/>
      <w:szCs w:val="22"/>
      <w:lang w:val="fr-FR" w:eastAsia="en-US"/>
    </w:rPr>
  </w:style>
  <w:style w:type="table" w:customStyle="1" w:styleId="Grilledetableauclaire1">
    <w:name w:val="Grille de tableau claire1"/>
    <w:basedOn w:val="TableauNormal"/>
    <w:uiPriority w:val="40"/>
    <w:rsid w:val="00CC204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CC2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CC204D"/>
    <w:rPr>
      <w:rFonts w:ascii="Calibri" w:eastAsia="Calibri" w:hAnsi="Calibri" w:cs="SimSun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etableauclaire2">
    <w:name w:val="Grille de tableau claire2"/>
    <w:basedOn w:val="TableauNormal"/>
    <w:uiPriority w:val="40"/>
    <w:rsid w:val="00141D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vision">
    <w:name w:val="Revision"/>
    <w:hidden/>
    <w:uiPriority w:val="99"/>
    <w:semiHidden/>
    <w:rsid w:val="003C41C4"/>
    <w:rPr>
      <w:sz w:val="24"/>
      <w:szCs w:val="24"/>
      <w:lang w:eastAsia="en-US"/>
    </w:rPr>
  </w:style>
  <w:style w:type="character" w:styleId="lev">
    <w:name w:val="Strong"/>
    <w:basedOn w:val="Policepardfaut"/>
    <w:uiPriority w:val="22"/>
    <w:qFormat/>
    <w:rsid w:val="003F7034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C645DA"/>
    <w:rPr>
      <w:color w:val="80808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D412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021DD"/>
    <w:rPr>
      <w:color w:val="800080" w:themeColor="followedHyperlink"/>
      <w:u w:val="single"/>
    </w:rPr>
  </w:style>
  <w:style w:type="character" w:styleId="Accentuationlgre">
    <w:name w:val="Subtle Emphasis"/>
    <w:basedOn w:val="Policepardfaut"/>
    <w:uiPriority w:val="19"/>
    <w:qFormat/>
    <w:rsid w:val="006C2E3B"/>
    <w:rPr>
      <w:i/>
      <w:iCs/>
      <w:color w:val="808080" w:themeColor="text1" w:themeTint="7F"/>
    </w:rPr>
  </w:style>
  <w:style w:type="paragraph" w:styleId="Corpsdetexte">
    <w:name w:val="Body Text"/>
    <w:basedOn w:val="Normal"/>
    <w:link w:val="CorpsdetexteCar"/>
    <w:uiPriority w:val="99"/>
    <w:unhideWhenUsed/>
    <w:rsid w:val="00E71D9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E71D9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CF684-A586-492A-80FC-265FE619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Broll Santelli OTCHIKA</dc:creator>
  <cp:lastModifiedBy>Hélène Blanchard</cp:lastModifiedBy>
  <cp:revision>4</cp:revision>
  <cp:lastPrinted>2012-11-06T06:41:00Z</cp:lastPrinted>
  <dcterms:created xsi:type="dcterms:W3CDTF">2024-02-12T14:05:00Z</dcterms:created>
  <dcterms:modified xsi:type="dcterms:W3CDTF">2024-02-14T10:26:00Z</dcterms:modified>
</cp:coreProperties>
</file>