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0F74A" w14:textId="77777777" w:rsidR="00561EF1" w:rsidRPr="0047374B" w:rsidRDefault="00561EF1">
      <w:pPr>
        <w:pStyle w:val="En-tte"/>
        <w:tabs>
          <w:tab w:val="left" w:pos="708"/>
        </w:tabs>
        <w:jc w:val="center"/>
        <w:rPr>
          <w:rStyle w:val="Accentuation"/>
          <w:rFonts w:ascii="Bookman Old Style" w:hAnsi="Bookman Old Style"/>
          <w:i w:val="0"/>
        </w:rPr>
      </w:pPr>
    </w:p>
    <w:p w14:paraId="66DBBC94" w14:textId="77777777" w:rsidR="00561EF1" w:rsidRPr="0047374B" w:rsidRDefault="00561EF1">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951"/>
        <w:gridCol w:w="1843"/>
        <w:gridCol w:w="1451"/>
        <w:gridCol w:w="2093"/>
        <w:gridCol w:w="1984"/>
      </w:tblGrid>
      <w:tr w:rsidR="00561EF1" w:rsidRPr="0047374B" w14:paraId="7AC039D4" w14:textId="77777777">
        <w:trPr>
          <w:trHeight w:val="997"/>
        </w:trPr>
        <w:tc>
          <w:tcPr>
            <w:tcW w:w="1951" w:type="dxa"/>
            <w:hideMark/>
          </w:tcPr>
          <w:p w14:paraId="16DE6CC9" w14:textId="77777777" w:rsidR="00561EF1" w:rsidRPr="0047374B" w:rsidRDefault="00CC4AF6">
            <w:pPr>
              <w:jc w:val="center"/>
              <w:rPr>
                <w:rStyle w:val="Accentuation"/>
                <w:rFonts w:ascii="Bookman Old Style" w:hAnsi="Bookman Old Style"/>
                <w:i w:val="0"/>
                <w:lang w:val="fr-FR"/>
              </w:rPr>
            </w:pPr>
            <w:r w:rsidRPr="0047374B">
              <w:rPr>
                <w:rStyle w:val="Accentuation"/>
                <w:rFonts w:ascii="Bookman Old Style" w:hAnsi="Bookman Old Style"/>
                <w:i w:val="0"/>
                <w:noProof/>
                <w:lang w:eastAsia="fr-FR"/>
              </w:rPr>
              <w:drawing>
                <wp:anchor distT="0" distB="0" distL="0" distR="0" simplePos="0" relativeHeight="3" behindDoc="0" locked="0" layoutInCell="1" allowOverlap="1" wp14:anchorId="1F18F8D4" wp14:editId="1C0EA613">
                  <wp:simplePos x="0" y="0"/>
                  <wp:positionH relativeFrom="column">
                    <wp:posOffset>62230</wp:posOffset>
                  </wp:positionH>
                  <wp:positionV relativeFrom="paragraph">
                    <wp:posOffset>-289560</wp:posOffset>
                  </wp:positionV>
                  <wp:extent cx="676275" cy="914400"/>
                  <wp:effectExtent l="19050" t="0" r="9525" b="0"/>
                  <wp:wrapNone/>
                  <wp:docPr id="1026" name="Image 2" descr="Logo Ministère des Eaux et Forêt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cstate="print"/>
                          <a:srcRect/>
                          <a:stretch/>
                        </pic:blipFill>
                        <pic:spPr>
                          <a:xfrm>
                            <a:off x="0" y="0"/>
                            <a:ext cx="676275" cy="914400"/>
                          </a:xfrm>
                          <a:prstGeom prst="rect">
                            <a:avLst/>
                          </a:prstGeom>
                        </pic:spPr>
                      </pic:pic>
                    </a:graphicData>
                  </a:graphic>
                </wp:anchor>
              </w:drawing>
            </w:r>
            <w:r w:rsidRPr="0047374B">
              <w:rPr>
                <w:rStyle w:val="Accentuation"/>
                <w:rFonts w:ascii="Bookman Old Style" w:hAnsi="Bookman Old Style"/>
                <w:i w:val="0"/>
                <w:noProof/>
                <w:lang w:eastAsia="fr-FR"/>
              </w:rPr>
              <w:drawing>
                <wp:anchor distT="0" distB="0" distL="0" distR="0" simplePos="0" relativeHeight="2" behindDoc="0" locked="0" layoutInCell="1" allowOverlap="1" wp14:anchorId="7905DE32" wp14:editId="712A2650">
                  <wp:simplePos x="0" y="0"/>
                  <wp:positionH relativeFrom="column">
                    <wp:posOffset>4977130</wp:posOffset>
                  </wp:positionH>
                  <wp:positionV relativeFrom="paragraph">
                    <wp:posOffset>-337185</wp:posOffset>
                  </wp:positionV>
                  <wp:extent cx="762000" cy="929005"/>
                  <wp:effectExtent l="19050" t="0" r="0" b="4445"/>
                  <wp:wrapNone/>
                  <wp:docPr id="1027" name="Image 0" descr="Logo CJ.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0"/>
                          <pic:cNvPicPr/>
                        </pic:nvPicPr>
                        <pic:blipFill>
                          <a:blip r:embed="rId7" cstate="print"/>
                          <a:srcRect/>
                          <a:stretch/>
                        </pic:blipFill>
                        <pic:spPr>
                          <a:xfrm>
                            <a:off x="0" y="0"/>
                            <a:ext cx="762000" cy="929005"/>
                          </a:xfrm>
                          <a:prstGeom prst="rect">
                            <a:avLst/>
                          </a:prstGeom>
                        </pic:spPr>
                      </pic:pic>
                    </a:graphicData>
                  </a:graphic>
                </wp:anchor>
              </w:drawing>
            </w:r>
          </w:p>
        </w:tc>
        <w:tc>
          <w:tcPr>
            <w:tcW w:w="5387" w:type="dxa"/>
            <w:gridSpan w:val="3"/>
            <w:vAlign w:val="bottom"/>
          </w:tcPr>
          <w:p w14:paraId="6E000786" w14:textId="77777777" w:rsidR="00561EF1" w:rsidRPr="0047374B" w:rsidRDefault="00CC4AF6">
            <w:pPr>
              <w:jc w:val="center"/>
              <w:rPr>
                <w:rStyle w:val="Accentuation"/>
                <w:rFonts w:ascii="Bookman Old Style" w:hAnsi="Bookman Old Style"/>
                <w:i w:val="0"/>
                <w:lang w:val="fr-FR"/>
              </w:rPr>
            </w:pPr>
            <w:r w:rsidRPr="0047374B">
              <w:rPr>
                <w:rStyle w:val="Accentuation"/>
                <w:rFonts w:ascii="Bookman Old Style" w:hAnsi="Bookman Old Style"/>
                <w:lang w:val="fr-FR"/>
              </w:rPr>
              <w:t>PROJET D’APPUI A L’APPLICATION DE LA LOI SUR LA FAUNE AU GABON (AALF)</w:t>
            </w:r>
          </w:p>
        </w:tc>
        <w:tc>
          <w:tcPr>
            <w:tcW w:w="1984" w:type="dxa"/>
            <w:hideMark/>
          </w:tcPr>
          <w:p w14:paraId="122D9BD7" w14:textId="77777777" w:rsidR="00561EF1" w:rsidRPr="0047374B" w:rsidRDefault="00561EF1">
            <w:pPr>
              <w:jc w:val="center"/>
              <w:rPr>
                <w:rStyle w:val="Accentuation"/>
                <w:rFonts w:ascii="Bookman Old Style" w:hAnsi="Bookman Old Style"/>
                <w:i w:val="0"/>
                <w:lang w:val="fr-FR"/>
              </w:rPr>
            </w:pPr>
          </w:p>
        </w:tc>
      </w:tr>
      <w:tr w:rsidR="00561EF1" w:rsidRPr="00BD1D62" w14:paraId="4A91ED12" w14:textId="77777777">
        <w:trPr>
          <w:trHeight w:val="1414"/>
        </w:trPr>
        <w:tc>
          <w:tcPr>
            <w:tcW w:w="3794" w:type="dxa"/>
            <w:gridSpan w:val="2"/>
          </w:tcPr>
          <w:p w14:paraId="3B777918" w14:textId="77777777" w:rsidR="00561EF1" w:rsidRPr="0047374B" w:rsidRDefault="00CC4AF6">
            <w:pPr>
              <w:spacing w:before="240"/>
              <w:rPr>
                <w:rStyle w:val="Accentuation"/>
                <w:rFonts w:ascii="Bookman Old Style" w:hAnsi="Bookman Old Style"/>
                <w:i w:val="0"/>
                <w:sz w:val="22"/>
                <w:szCs w:val="22"/>
                <w:lang w:val="fr-FR"/>
              </w:rPr>
            </w:pPr>
            <w:r w:rsidRPr="0047374B">
              <w:rPr>
                <w:rStyle w:val="Accentuation"/>
                <w:rFonts w:ascii="Bookman Old Style" w:hAnsi="Bookman Old Style"/>
                <w:sz w:val="22"/>
                <w:szCs w:val="22"/>
                <w:lang w:val="fr-FR"/>
              </w:rPr>
              <w:t>REPUBLIQUE GABONAISE</w:t>
            </w:r>
          </w:p>
          <w:p w14:paraId="716D69F4" w14:textId="77777777" w:rsidR="00561EF1" w:rsidRPr="0047374B" w:rsidRDefault="00CC4AF6">
            <w:pPr>
              <w:rPr>
                <w:rStyle w:val="Accentuation"/>
                <w:rFonts w:ascii="Bookman Old Style" w:hAnsi="Bookman Old Style"/>
                <w:i w:val="0"/>
                <w:sz w:val="22"/>
                <w:szCs w:val="22"/>
                <w:lang w:val="fr-FR"/>
              </w:rPr>
            </w:pPr>
            <w:r w:rsidRPr="0047374B">
              <w:rPr>
                <w:rStyle w:val="Accentuation"/>
                <w:rFonts w:ascii="Bookman Old Style" w:hAnsi="Bookman Old Style"/>
                <w:sz w:val="22"/>
                <w:szCs w:val="22"/>
                <w:lang w:val="fr-FR"/>
              </w:rPr>
              <w:t>Ministère Des Eaux Et Forêts</w:t>
            </w:r>
          </w:p>
          <w:p w14:paraId="0D86A67C" w14:textId="77777777" w:rsidR="00561EF1" w:rsidRPr="0047374B" w:rsidRDefault="00561EF1">
            <w:pPr>
              <w:rPr>
                <w:rStyle w:val="Accentuation"/>
                <w:rFonts w:ascii="Bookman Old Style" w:hAnsi="Bookman Old Style"/>
                <w:i w:val="0"/>
                <w:sz w:val="22"/>
                <w:szCs w:val="22"/>
                <w:lang w:val="fr-FR"/>
              </w:rPr>
            </w:pPr>
          </w:p>
        </w:tc>
        <w:tc>
          <w:tcPr>
            <w:tcW w:w="1451" w:type="dxa"/>
          </w:tcPr>
          <w:p w14:paraId="01ADABCE" w14:textId="77777777" w:rsidR="00561EF1" w:rsidRPr="0047374B" w:rsidRDefault="00561EF1">
            <w:pPr>
              <w:rPr>
                <w:rStyle w:val="Accentuation"/>
                <w:rFonts w:ascii="Bookman Old Style" w:hAnsi="Bookman Old Style"/>
                <w:i w:val="0"/>
                <w:sz w:val="22"/>
                <w:szCs w:val="22"/>
                <w:lang w:val="fr-FR"/>
              </w:rPr>
            </w:pPr>
          </w:p>
        </w:tc>
        <w:tc>
          <w:tcPr>
            <w:tcW w:w="4077" w:type="dxa"/>
            <w:gridSpan w:val="2"/>
          </w:tcPr>
          <w:p w14:paraId="7EA4BF9F" w14:textId="77777777" w:rsidR="00561EF1" w:rsidRPr="0047374B" w:rsidRDefault="00CC4AF6">
            <w:pPr>
              <w:spacing w:before="240"/>
              <w:ind w:left="-215"/>
              <w:jc w:val="right"/>
              <w:rPr>
                <w:rStyle w:val="Accentuation"/>
                <w:rFonts w:ascii="Bookman Old Style" w:hAnsi="Bookman Old Style"/>
                <w:i w:val="0"/>
                <w:sz w:val="22"/>
                <w:szCs w:val="22"/>
                <w:lang w:val="fr-FR"/>
              </w:rPr>
            </w:pPr>
            <w:r w:rsidRPr="0047374B">
              <w:rPr>
                <w:rStyle w:val="Accentuation"/>
                <w:rFonts w:ascii="Bookman Old Style" w:hAnsi="Bookman Old Style"/>
                <w:sz w:val="22"/>
                <w:szCs w:val="22"/>
                <w:lang w:val="fr-FR"/>
              </w:rPr>
              <w:t>CONSERVATION JUSTICE GABON</w:t>
            </w:r>
          </w:p>
          <w:p w14:paraId="1158230A" w14:textId="77777777" w:rsidR="00561EF1" w:rsidRPr="0047374B" w:rsidRDefault="00CC4AF6">
            <w:pPr>
              <w:rPr>
                <w:rStyle w:val="Accentuation"/>
                <w:rFonts w:ascii="Bookman Old Style" w:hAnsi="Bookman Old Style"/>
                <w:i w:val="0"/>
                <w:sz w:val="22"/>
                <w:szCs w:val="22"/>
                <w:lang w:val="fr-FR"/>
              </w:rPr>
            </w:pPr>
            <w:r w:rsidRPr="0047374B">
              <w:rPr>
                <w:rStyle w:val="Accentuation"/>
                <w:rFonts w:ascii="Bookman Old Style" w:hAnsi="Bookman Old Style"/>
                <w:sz w:val="22"/>
                <w:szCs w:val="22"/>
                <w:lang w:val="fr-FR"/>
              </w:rPr>
              <w:t>Téléphone : (+241) 074 23 38 65</w:t>
            </w:r>
          </w:p>
          <w:p w14:paraId="7D44ECCD" w14:textId="77777777" w:rsidR="00561EF1" w:rsidRPr="0047374B" w:rsidRDefault="00CC4AF6">
            <w:pPr>
              <w:rPr>
                <w:rStyle w:val="Accentuation"/>
                <w:rFonts w:ascii="Bookman Old Style" w:hAnsi="Bookman Old Style"/>
                <w:i w:val="0"/>
                <w:sz w:val="22"/>
                <w:szCs w:val="22"/>
                <w:lang w:val="fr-FR"/>
              </w:rPr>
            </w:pPr>
            <w:proofErr w:type="gramStart"/>
            <w:r w:rsidRPr="0047374B">
              <w:rPr>
                <w:rStyle w:val="Accentuation"/>
                <w:rFonts w:ascii="Bookman Old Style" w:hAnsi="Bookman Old Style"/>
                <w:sz w:val="22"/>
                <w:szCs w:val="22"/>
                <w:lang w:val="fr-FR"/>
              </w:rPr>
              <w:t>E-mail</w:t>
            </w:r>
            <w:proofErr w:type="gramEnd"/>
            <w:r w:rsidRPr="0047374B">
              <w:rPr>
                <w:rStyle w:val="Accentuation"/>
                <w:rFonts w:ascii="Bookman Old Style" w:hAnsi="Bookman Old Style"/>
                <w:sz w:val="22"/>
                <w:szCs w:val="22"/>
                <w:lang w:val="fr-FR"/>
              </w:rPr>
              <w:t> : luc@conservation-justice.org</w:t>
            </w:r>
          </w:p>
          <w:p w14:paraId="583D8130" w14:textId="77777777" w:rsidR="00561EF1" w:rsidRPr="00BD1D62" w:rsidRDefault="00CC4AF6">
            <w:pPr>
              <w:jc w:val="right"/>
              <w:rPr>
                <w:rStyle w:val="Accentuation"/>
                <w:rFonts w:ascii="Bookman Old Style" w:hAnsi="Bookman Old Style"/>
                <w:i w:val="0"/>
                <w:sz w:val="22"/>
                <w:szCs w:val="22"/>
                <w:lang w:val="en-GB"/>
              </w:rPr>
            </w:pPr>
            <w:proofErr w:type="gramStart"/>
            <w:r w:rsidRPr="00BD1D62">
              <w:rPr>
                <w:rStyle w:val="Accentuation"/>
                <w:rFonts w:ascii="Bookman Old Style" w:hAnsi="Bookman Old Style"/>
                <w:sz w:val="22"/>
                <w:szCs w:val="22"/>
                <w:lang w:val="en-GB"/>
              </w:rPr>
              <w:t>Web :</w:t>
            </w:r>
            <w:proofErr w:type="gramEnd"/>
            <w:r w:rsidRPr="00BD1D62">
              <w:rPr>
                <w:rStyle w:val="Accentuation"/>
                <w:rFonts w:ascii="Bookman Old Style" w:hAnsi="Bookman Old Style"/>
                <w:sz w:val="22"/>
                <w:szCs w:val="22"/>
                <w:lang w:val="en-GB"/>
              </w:rPr>
              <w:t xml:space="preserve"> www.conservation-justice.org</w:t>
            </w:r>
          </w:p>
        </w:tc>
      </w:tr>
    </w:tbl>
    <w:p w14:paraId="5B40B530" w14:textId="77777777" w:rsidR="00561EF1" w:rsidRPr="00BD1D62" w:rsidRDefault="00561EF1">
      <w:pPr>
        <w:pStyle w:val="En-tte"/>
        <w:tabs>
          <w:tab w:val="left" w:pos="708"/>
        </w:tabs>
        <w:rPr>
          <w:rStyle w:val="Accentuation"/>
          <w:rFonts w:ascii="Bookman Old Style" w:hAnsi="Bookman Old Style"/>
          <w:i w:val="0"/>
          <w:lang w:val="en-GB"/>
        </w:rPr>
      </w:pPr>
    </w:p>
    <w:p w14:paraId="5C73D09F" w14:textId="77777777" w:rsidR="00561EF1" w:rsidRPr="00BD1D62" w:rsidRDefault="00561EF1">
      <w:pPr>
        <w:pStyle w:val="En-tte"/>
        <w:tabs>
          <w:tab w:val="left" w:pos="708"/>
        </w:tabs>
        <w:jc w:val="center"/>
        <w:rPr>
          <w:rStyle w:val="Accentuation"/>
          <w:rFonts w:ascii="Bookman Old Style" w:hAnsi="Bookman Old Style"/>
          <w:i w:val="0"/>
          <w:sz w:val="22"/>
          <w:szCs w:val="22"/>
          <w:lang w:val="en-GB"/>
        </w:rPr>
      </w:pPr>
    </w:p>
    <w:p w14:paraId="621749F6" w14:textId="77777777" w:rsidR="00561EF1" w:rsidRPr="00BD1D62" w:rsidRDefault="00561EF1">
      <w:pPr>
        <w:pStyle w:val="En-tte"/>
        <w:tabs>
          <w:tab w:val="left" w:pos="708"/>
        </w:tabs>
        <w:rPr>
          <w:rStyle w:val="Accentuation"/>
          <w:rFonts w:ascii="Bookman Old Style" w:hAnsi="Bookman Old Style"/>
          <w:i w:val="0"/>
          <w:sz w:val="22"/>
          <w:szCs w:val="22"/>
          <w:lang w:val="en-GB"/>
        </w:rPr>
      </w:pPr>
    </w:p>
    <w:p w14:paraId="327D5948" w14:textId="77777777" w:rsidR="00561EF1" w:rsidRPr="0047374B" w:rsidRDefault="00CC4AF6">
      <w:pPr>
        <w:pStyle w:val="En-tte"/>
        <w:tabs>
          <w:tab w:val="left" w:pos="708"/>
        </w:tabs>
        <w:jc w:val="center"/>
        <w:rPr>
          <w:rStyle w:val="Accentuation"/>
          <w:rFonts w:ascii="Arial" w:hAnsi="Arial" w:cs="Arial"/>
          <w:i w:val="0"/>
        </w:rPr>
      </w:pPr>
      <w:r w:rsidRPr="0047374B">
        <w:rPr>
          <w:rStyle w:val="Accentuation"/>
          <w:rFonts w:ascii="Arial" w:hAnsi="Arial" w:cs="Arial"/>
        </w:rPr>
        <w:t>SOMMAIRE</w:t>
      </w:r>
    </w:p>
    <w:p w14:paraId="0DD6DCC0" w14:textId="77777777" w:rsidR="00561EF1" w:rsidRPr="0047374B" w:rsidRDefault="00561EF1">
      <w:pPr>
        <w:pStyle w:val="En-tte"/>
        <w:tabs>
          <w:tab w:val="left" w:pos="708"/>
        </w:tabs>
        <w:jc w:val="center"/>
        <w:rPr>
          <w:rStyle w:val="Accentuation"/>
          <w:rFonts w:ascii="Arial" w:hAnsi="Arial" w:cs="Arial"/>
          <w:i w:val="0"/>
        </w:rPr>
      </w:pPr>
    </w:p>
    <w:p w14:paraId="06DF7111" w14:textId="77777777" w:rsidR="00561EF1" w:rsidRPr="0047374B" w:rsidRDefault="00561EF1">
      <w:pPr>
        <w:pStyle w:val="En-tte"/>
        <w:tabs>
          <w:tab w:val="left" w:pos="708"/>
        </w:tabs>
        <w:jc w:val="center"/>
        <w:rPr>
          <w:rStyle w:val="Accentuation"/>
          <w:rFonts w:ascii="Arial" w:hAnsi="Arial" w:cs="Arial"/>
          <w:i w:val="0"/>
        </w:rPr>
      </w:pPr>
    </w:p>
    <w:sdt>
      <w:sdtPr>
        <w:rPr>
          <w:rFonts w:ascii="Times New Roman" w:eastAsia="Times New Roman" w:hAnsi="Times New Roman" w:cs="Times New Roman"/>
          <w:i/>
          <w:iCs/>
          <w:color w:val="auto"/>
          <w:sz w:val="24"/>
          <w:szCs w:val="24"/>
          <w:lang w:val="fr-FR" w:eastAsia="en-US"/>
        </w:rPr>
        <w:id w:val="-586383057"/>
        <w:docPartObj>
          <w:docPartGallery w:val="Table of Contents"/>
          <w:docPartUnique/>
        </w:docPartObj>
      </w:sdtPr>
      <w:sdtEndPr>
        <w:rPr>
          <w:b/>
          <w:bCs/>
        </w:rPr>
      </w:sdtEndPr>
      <w:sdtContent>
        <w:p w14:paraId="0AAB91C5" w14:textId="0500DC65" w:rsidR="008F1124" w:rsidRDefault="008F1124">
          <w:pPr>
            <w:pStyle w:val="En-ttedetabledesmatires"/>
          </w:pPr>
        </w:p>
        <w:p w14:paraId="27D28F92" w14:textId="04FB3CA4" w:rsidR="008F1124" w:rsidRDefault="008F1124">
          <w:pPr>
            <w:pStyle w:val="TM1"/>
            <w:rPr>
              <w:rFonts w:asciiTheme="minorHAnsi" w:eastAsiaTheme="minorEastAsia" w:hAnsiTheme="minorHAnsi" w:cstheme="minorBidi"/>
              <w:kern w:val="2"/>
              <w:sz w:val="22"/>
              <w:szCs w:val="22"/>
              <w:lang w:bidi="ar-SA"/>
              <w14:ligatures w14:val="standardContextual"/>
            </w:rPr>
          </w:pPr>
          <w:r>
            <w:fldChar w:fldCharType="begin"/>
          </w:r>
          <w:r>
            <w:instrText xml:space="preserve"> TOC \o "1-3" \h \z \u </w:instrText>
          </w:r>
          <w:r>
            <w:fldChar w:fldCharType="separate"/>
          </w:r>
          <w:hyperlink w:anchor="_Toc166233660" w:history="1">
            <w:r w:rsidRPr="009B4E53">
              <w:rPr>
                <w:rStyle w:val="Lienhypertexte"/>
                <w:rFonts w:ascii="Arial" w:hAnsi="Arial"/>
                <w:iCs/>
              </w:rPr>
              <w:t>1</w:t>
            </w:r>
            <w:r>
              <w:rPr>
                <w:rFonts w:asciiTheme="minorHAnsi" w:eastAsiaTheme="minorEastAsia" w:hAnsiTheme="minorHAnsi" w:cstheme="minorBidi"/>
                <w:kern w:val="2"/>
                <w:sz w:val="22"/>
                <w:szCs w:val="22"/>
                <w:lang w:bidi="ar-SA"/>
                <w14:ligatures w14:val="standardContextual"/>
              </w:rPr>
              <w:tab/>
            </w:r>
            <w:r w:rsidRPr="009B4E53">
              <w:rPr>
                <w:rStyle w:val="Lienhypertexte"/>
                <w:rFonts w:ascii="Arial" w:hAnsi="Arial" w:cs="Arial"/>
                <w:i/>
                <w:iCs/>
              </w:rPr>
              <w:t>Points principaux</w:t>
            </w:r>
            <w:r>
              <w:rPr>
                <w:webHidden/>
              </w:rPr>
              <w:tab/>
            </w:r>
            <w:r>
              <w:rPr>
                <w:webHidden/>
              </w:rPr>
              <w:fldChar w:fldCharType="begin"/>
            </w:r>
            <w:r>
              <w:rPr>
                <w:webHidden/>
              </w:rPr>
              <w:instrText xml:space="preserve"> PAGEREF _Toc166233660 \h </w:instrText>
            </w:r>
            <w:r>
              <w:rPr>
                <w:webHidden/>
              </w:rPr>
            </w:r>
            <w:r>
              <w:rPr>
                <w:webHidden/>
              </w:rPr>
              <w:fldChar w:fldCharType="separate"/>
            </w:r>
            <w:r>
              <w:rPr>
                <w:webHidden/>
              </w:rPr>
              <w:t>2</w:t>
            </w:r>
            <w:r>
              <w:rPr>
                <w:webHidden/>
              </w:rPr>
              <w:fldChar w:fldCharType="end"/>
            </w:r>
          </w:hyperlink>
        </w:p>
        <w:p w14:paraId="53DA94C7" w14:textId="26DF3964" w:rsidR="008F1124" w:rsidRDefault="004E5E7B">
          <w:pPr>
            <w:pStyle w:val="TM1"/>
            <w:rPr>
              <w:rFonts w:asciiTheme="minorHAnsi" w:eastAsiaTheme="minorEastAsia" w:hAnsiTheme="minorHAnsi" w:cstheme="minorBidi"/>
              <w:kern w:val="2"/>
              <w:sz w:val="22"/>
              <w:szCs w:val="22"/>
              <w:lang w:bidi="ar-SA"/>
              <w14:ligatures w14:val="standardContextual"/>
            </w:rPr>
          </w:pPr>
          <w:hyperlink w:anchor="_Toc166233661" w:history="1">
            <w:r w:rsidR="008F1124" w:rsidRPr="009B4E53">
              <w:rPr>
                <w:rStyle w:val="Lienhypertexte"/>
                <w:rFonts w:ascii="Arial" w:hAnsi="Arial"/>
                <w:iCs/>
              </w:rPr>
              <w:t>2</w:t>
            </w:r>
            <w:r w:rsidR="008F1124">
              <w:rPr>
                <w:rFonts w:asciiTheme="minorHAnsi" w:eastAsiaTheme="minorEastAsia" w:hAnsiTheme="minorHAnsi" w:cstheme="minorBidi"/>
                <w:kern w:val="2"/>
                <w:sz w:val="22"/>
                <w:szCs w:val="22"/>
                <w:lang w:bidi="ar-SA"/>
                <w14:ligatures w14:val="standardContextual"/>
              </w:rPr>
              <w:tab/>
            </w:r>
            <w:r w:rsidR="008F1124" w:rsidRPr="009B4E53">
              <w:rPr>
                <w:rStyle w:val="Lienhypertexte"/>
                <w:rFonts w:ascii="Arial" w:hAnsi="Arial" w:cs="Arial"/>
                <w:i/>
                <w:iCs/>
              </w:rPr>
              <w:t>Investigations</w:t>
            </w:r>
            <w:r w:rsidR="008F1124">
              <w:rPr>
                <w:webHidden/>
              </w:rPr>
              <w:tab/>
            </w:r>
            <w:r w:rsidR="008F1124">
              <w:rPr>
                <w:webHidden/>
              </w:rPr>
              <w:fldChar w:fldCharType="begin"/>
            </w:r>
            <w:r w:rsidR="008F1124">
              <w:rPr>
                <w:webHidden/>
              </w:rPr>
              <w:instrText xml:space="preserve"> PAGEREF _Toc166233661 \h </w:instrText>
            </w:r>
            <w:r w:rsidR="008F1124">
              <w:rPr>
                <w:webHidden/>
              </w:rPr>
            </w:r>
            <w:r w:rsidR="008F1124">
              <w:rPr>
                <w:webHidden/>
              </w:rPr>
              <w:fldChar w:fldCharType="separate"/>
            </w:r>
            <w:r w:rsidR="008F1124">
              <w:rPr>
                <w:webHidden/>
              </w:rPr>
              <w:t>2</w:t>
            </w:r>
            <w:r w:rsidR="008F1124">
              <w:rPr>
                <w:webHidden/>
              </w:rPr>
              <w:fldChar w:fldCharType="end"/>
            </w:r>
          </w:hyperlink>
        </w:p>
        <w:p w14:paraId="038A6DBD" w14:textId="66ECC62A" w:rsidR="008F1124" w:rsidRDefault="004E5E7B">
          <w:pPr>
            <w:pStyle w:val="TM1"/>
            <w:rPr>
              <w:rFonts w:asciiTheme="minorHAnsi" w:eastAsiaTheme="minorEastAsia" w:hAnsiTheme="minorHAnsi" w:cstheme="minorBidi"/>
              <w:kern w:val="2"/>
              <w:sz w:val="22"/>
              <w:szCs w:val="22"/>
              <w:lang w:bidi="ar-SA"/>
              <w14:ligatures w14:val="standardContextual"/>
            </w:rPr>
          </w:pPr>
          <w:hyperlink w:anchor="_Toc166233662" w:history="1">
            <w:r w:rsidR="008F1124" w:rsidRPr="009B4E53">
              <w:rPr>
                <w:rStyle w:val="Lienhypertexte"/>
                <w:rFonts w:ascii="Arial" w:hAnsi="Arial"/>
                <w:iCs/>
              </w:rPr>
              <w:t>3</w:t>
            </w:r>
            <w:r w:rsidR="008F1124">
              <w:rPr>
                <w:rFonts w:asciiTheme="minorHAnsi" w:eastAsiaTheme="minorEastAsia" w:hAnsiTheme="minorHAnsi" w:cstheme="minorBidi"/>
                <w:kern w:val="2"/>
                <w:sz w:val="22"/>
                <w:szCs w:val="22"/>
                <w:lang w:bidi="ar-SA"/>
                <w14:ligatures w14:val="standardContextual"/>
              </w:rPr>
              <w:tab/>
            </w:r>
            <w:r w:rsidR="008F1124" w:rsidRPr="009B4E53">
              <w:rPr>
                <w:rStyle w:val="Lienhypertexte"/>
                <w:rFonts w:ascii="Arial" w:hAnsi="Arial" w:cs="Arial"/>
                <w:i/>
                <w:iCs/>
              </w:rPr>
              <w:t>Opérations</w:t>
            </w:r>
            <w:r w:rsidR="008F1124">
              <w:rPr>
                <w:webHidden/>
              </w:rPr>
              <w:tab/>
            </w:r>
            <w:r w:rsidR="008F1124">
              <w:rPr>
                <w:webHidden/>
              </w:rPr>
              <w:fldChar w:fldCharType="begin"/>
            </w:r>
            <w:r w:rsidR="008F1124">
              <w:rPr>
                <w:webHidden/>
              </w:rPr>
              <w:instrText xml:space="preserve"> PAGEREF _Toc166233662 \h </w:instrText>
            </w:r>
            <w:r w:rsidR="008F1124">
              <w:rPr>
                <w:webHidden/>
              </w:rPr>
            </w:r>
            <w:r w:rsidR="008F1124">
              <w:rPr>
                <w:webHidden/>
              </w:rPr>
              <w:fldChar w:fldCharType="separate"/>
            </w:r>
            <w:r w:rsidR="008F1124">
              <w:rPr>
                <w:webHidden/>
              </w:rPr>
              <w:t>2</w:t>
            </w:r>
            <w:r w:rsidR="008F1124">
              <w:rPr>
                <w:webHidden/>
              </w:rPr>
              <w:fldChar w:fldCharType="end"/>
            </w:r>
          </w:hyperlink>
        </w:p>
        <w:p w14:paraId="70A09E29" w14:textId="236E2104" w:rsidR="008F1124" w:rsidRDefault="004E5E7B">
          <w:pPr>
            <w:pStyle w:val="TM1"/>
            <w:rPr>
              <w:rFonts w:asciiTheme="minorHAnsi" w:eastAsiaTheme="minorEastAsia" w:hAnsiTheme="minorHAnsi" w:cstheme="minorBidi"/>
              <w:kern w:val="2"/>
              <w:sz w:val="22"/>
              <w:szCs w:val="22"/>
              <w:lang w:bidi="ar-SA"/>
              <w14:ligatures w14:val="standardContextual"/>
            </w:rPr>
          </w:pPr>
          <w:hyperlink w:anchor="_Toc166233663" w:history="1">
            <w:r w:rsidR="008F1124" w:rsidRPr="009B4E53">
              <w:rPr>
                <w:rStyle w:val="Lienhypertexte"/>
                <w:rFonts w:ascii="Arial" w:hAnsi="Arial"/>
                <w:i/>
              </w:rPr>
              <w:t>4</w:t>
            </w:r>
            <w:r w:rsidR="008F1124">
              <w:rPr>
                <w:rFonts w:asciiTheme="minorHAnsi" w:eastAsiaTheme="minorEastAsia" w:hAnsiTheme="minorHAnsi" w:cstheme="minorBidi"/>
                <w:kern w:val="2"/>
                <w:sz w:val="22"/>
                <w:szCs w:val="22"/>
                <w:lang w:bidi="ar-SA"/>
                <w14:ligatures w14:val="standardContextual"/>
              </w:rPr>
              <w:tab/>
            </w:r>
            <w:r w:rsidR="008F1124" w:rsidRPr="009B4E53">
              <w:rPr>
                <w:rStyle w:val="Lienhypertexte"/>
                <w:rFonts w:ascii="Arial" w:hAnsi="Arial" w:cs="Arial"/>
                <w:i/>
              </w:rPr>
              <w:t>Département juridique</w:t>
            </w:r>
            <w:r w:rsidR="008F1124">
              <w:rPr>
                <w:webHidden/>
              </w:rPr>
              <w:tab/>
            </w:r>
            <w:r w:rsidR="008F1124">
              <w:rPr>
                <w:webHidden/>
              </w:rPr>
              <w:fldChar w:fldCharType="begin"/>
            </w:r>
            <w:r w:rsidR="008F1124">
              <w:rPr>
                <w:webHidden/>
              </w:rPr>
              <w:instrText xml:space="preserve"> PAGEREF _Toc166233663 \h </w:instrText>
            </w:r>
            <w:r w:rsidR="008F1124">
              <w:rPr>
                <w:webHidden/>
              </w:rPr>
            </w:r>
            <w:r w:rsidR="008F1124">
              <w:rPr>
                <w:webHidden/>
              </w:rPr>
              <w:fldChar w:fldCharType="separate"/>
            </w:r>
            <w:r w:rsidR="008F1124">
              <w:rPr>
                <w:webHidden/>
              </w:rPr>
              <w:t>3</w:t>
            </w:r>
            <w:r w:rsidR="008F1124">
              <w:rPr>
                <w:webHidden/>
              </w:rPr>
              <w:fldChar w:fldCharType="end"/>
            </w:r>
          </w:hyperlink>
        </w:p>
        <w:p w14:paraId="5CE07511" w14:textId="4C5C4434" w:rsidR="008F1124" w:rsidRDefault="004E5E7B">
          <w:pPr>
            <w:pStyle w:val="TM1"/>
            <w:rPr>
              <w:rFonts w:asciiTheme="minorHAnsi" w:eastAsiaTheme="minorEastAsia" w:hAnsiTheme="minorHAnsi" w:cstheme="minorBidi"/>
              <w:kern w:val="2"/>
              <w:sz w:val="22"/>
              <w:szCs w:val="22"/>
              <w:lang w:bidi="ar-SA"/>
              <w14:ligatures w14:val="standardContextual"/>
            </w:rPr>
          </w:pPr>
          <w:hyperlink w:anchor="_Toc166233664" w:history="1">
            <w:r w:rsidR="008F1124" w:rsidRPr="009B4E53">
              <w:rPr>
                <w:rStyle w:val="Lienhypertexte"/>
                <w:rFonts w:ascii="Arial" w:hAnsi="Arial"/>
                <w:iCs/>
              </w:rPr>
              <w:t>5</w:t>
            </w:r>
            <w:r w:rsidR="008F1124">
              <w:rPr>
                <w:rFonts w:asciiTheme="minorHAnsi" w:eastAsiaTheme="minorEastAsia" w:hAnsiTheme="minorHAnsi" w:cstheme="minorBidi"/>
                <w:kern w:val="2"/>
                <w:sz w:val="22"/>
                <w:szCs w:val="22"/>
                <w:lang w:bidi="ar-SA"/>
                <w14:ligatures w14:val="standardContextual"/>
              </w:rPr>
              <w:tab/>
            </w:r>
            <w:r w:rsidR="008F1124" w:rsidRPr="009B4E53">
              <w:rPr>
                <w:rStyle w:val="Lienhypertexte"/>
                <w:rFonts w:ascii="Arial" w:hAnsi="Arial" w:cs="Arial"/>
                <w:i/>
                <w:iCs/>
              </w:rPr>
              <w:t>Communication</w:t>
            </w:r>
            <w:r w:rsidR="008F1124">
              <w:rPr>
                <w:webHidden/>
              </w:rPr>
              <w:tab/>
            </w:r>
            <w:r w:rsidR="008F1124">
              <w:rPr>
                <w:webHidden/>
              </w:rPr>
              <w:fldChar w:fldCharType="begin"/>
            </w:r>
            <w:r w:rsidR="008F1124">
              <w:rPr>
                <w:webHidden/>
              </w:rPr>
              <w:instrText xml:space="preserve"> PAGEREF _Toc166233664 \h </w:instrText>
            </w:r>
            <w:r w:rsidR="008F1124">
              <w:rPr>
                <w:webHidden/>
              </w:rPr>
            </w:r>
            <w:r w:rsidR="008F1124">
              <w:rPr>
                <w:webHidden/>
              </w:rPr>
              <w:fldChar w:fldCharType="separate"/>
            </w:r>
            <w:r w:rsidR="008F1124">
              <w:rPr>
                <w:webHidden/>
              </w:rPr>
              <w:t>5</w:t>
            </w:r>
            <w:r w:rsidR="008F1124">
              <w:rPr>
                <w:webHidden/>
              </w:rPr>
              <w:fldChar w:fldCharType="end"/>
            </w:r>
          </w:hyperlink>
        </w:p>
        <w:p w14:paraId="29F7F5DA" w14:textId="4AC264EC" w:rsidR="008F1124" w:rsidRDefault="004E5E7B">
          <w:pPr>
            <w:pStyle w:val="TM1"/>
            <w:rPr>
              <w:rFonts w:asciiTheme="minorHAnsi" w:eastAsiaTheme="minorEastAsia" w:hAnsiTheme="minorHAnsi" w:cstheme="minorBidi"/>
              <w:kern w:val="2"/>
              <w:sz w:val="22"/>
              <w:szCs w:val="22"/>
              <w:lang w:bidi="ar-SA"/>
              <w14:ligatures w14:val="standardContextual"/>
            </w:rPr>
          </w:pPr>
          <w:hyperlink w:anchor="_Toc166233665" w:history="1">
            <w:r w:rsidR="008F1124" w:rsidRPr="009B4E53">
              <w:rPr>
                <w:rStyle w:val="Lienhypertexte"/>
                <w:rFonts w:ascii="Arial" w:hAnsi="Arial"/>
                <w:i/>
                <w:iCs/>
              </w:rPr>
              <w:t>6</w:t>
            </w:r>
            <w:r w:rsidR="008F1124">
              <w:rPr>
                <w:rFonts w:asciiTheme="minorHAnsi" w:eastAsiaTheme="minorEastAsia" w:hAnsiTheme="minorHAnsi" w:cstheme="minorBidi"/>
                <w:kern w:val="2"/>
                <w:sz w:val="22"/>
                <w:szCs w:val="22"/>
                <w:lang w:bidi="ar-SA"/>
                <w14:ligatures w14:val="standardContextual"/>
              </w:rPr>
              <w:tab/>
            </w:r>
            <w:r w:rsidR="008F1124" w:rsidRPr="009B4E53">
              <w:rPr>
                <w:rStyle w:val="Lienhypertexte"/>
                <w:rFonts w:ascii="Arial" w:hAnsi="Arial" w:cs="Arial"/>
                <w:i/>
                <w:iCs/>
              </w:rPr>
              <w:t>Relations extérieures</w:t>
            </w:r>
            <w:r w:rsidR="008F1124">
              <w:rPr>
                <w:webHidden/>
              </w:rPr>
              <w:tab/>
            </w:r>
            <w:r w:rsidR="008F1124">
              <w:rPr>
                <w:webHidden/>
              </w:rPr>
              <w:fldChar w:fldCharType="begin"/>
            </w:r>
            <w:r w:rsidR="008F1124">
              <w:rPr>
                <w:webHidden/>
              </w:rPr>
              <w:instrText xml:space="preserve"> PAGEREF _Toc166233665 \h </w:instrText>
            </w:r>
            <w:r w:rsidR="008F1124">
              <w:rPr>
                <w:webHidden/>
              </w:rPr>
            </w:r>
            <w:r w:rsidR="008F1124">
              <w:rPr>
                <w:webHidden/>
              </w:rPr>
              <w:fldChar w:fldCharType="separate"/>
            </w:r>
            <w:r w:rsidR="008F1124">
              <w:rPr>
                <w:webHidden/>
              </w:rPr>
              <w:t>5</w:t>
            </w:r>
            <w:r w:rsidR="008F1124">
              <w:rPr>
                <w:webHidden/>
              </w:rPr>
              <w:fldChar w:fldCharType="end"/>
            </w:r>
          </w:hyperlink>
        </w:p>
        <w:p w14:paraId="289F7C85" w14:textId="6D235C56" w:rsidR="008F1124" w:rsidRDefault="004E5E7B">
          <w:pPr>
            <w:pStyle w:val="TM1"/>
            <w:rPr>
              <w:rFonts w:asciiTheme="minorHAnsi" w:eastAsiaTheme="minorEastAsia" w:hAnsiTheme="minorHAnsi" w:cstheme="minorBidi"/>
              <w:kern w:val="2"/>
              <w:sz w:val="22"/>
              <w:szCs w:val="22"/>
              <w:lang w:bidi="ar-SA"/>
              <w14:ligatures w14:val="standardContextual"/>
            </w:rPr>
          </w:pPr>
          <w:hyperlink w:anchor="_Toc166233666" w:history="1">
            <w:r w:rsidR="008F1124" w:rsidRPr="009B4E53">
              <w:rPr>
                <w:rStyle w:val="Lienhypertexte"/>
                <w:rFonts w:ascii="Arial" w:hAnsi="Arial"/>
                <w:i/>
                <w:iCs/>
              </w:rPr>
              <w:t>7</w:t>
            </w:r>
            <w:r w:rsidR="008F1124">
              <w:rPr>
                <w:rFonts w:asciiTheme="minorHAnsi" w:eastAsiaTheme="minorEastAsia" w:hAnsiTheme="minorHAnsi" w:cstheme="minorBidi"/>
                <w:kern w:val="2"/>
                <w:sz w:val="22"/>
                <w:szCs w:val="22"/>
                <w:lang w:bidi="ar-SA"/>
                <w14:ligatures w14:val="standardContextual"/>
              </w:rPr>
              <w:tab/>
            </w:r>
            <w:r w:rsidR="008F1124" w:rsidRPr="009B4E53">
              <w:rPr>
                <w:rStyle w:val="Lienhypertexte"/>
                <w:rFonts w:ascii="Arial" w:hAnsi="Arial" w:cs="Arial"/>
                <w:i/>
                <w:iCs/>
              </w:rPr>
              <w:t>Conclusion</w:t>
            </w:r>
            <w:r w:rsidR="008F1124">
              <w:rPr>
                <w:webHidden/>
              </w:rPr>
              <w:tab/>
            </w:r>
            <w:r w:rsidR="008F1124">
              <w:rPr>
                <w:webHidden/>
              </w:rPr>
              <w:fldChar w:fldCharType="begin"/>
            </w:r>
            <w:r w:rsidR="008F1124">
              <w:rPr>
                <w:webHidden/>
              </w:rPr>
              <w:instrText xml:space="preserve"> PAGEREF _Toc166233666 \h </w:instrText>
            </w:r>
            <w:r w:rsidR="008F1124">
              <w:rPr>
                <w:webHidden/>
              </w:rPr>
            </w:r>
            <w:r w:rsidR="008F1124">
              <w:rPr>
                <w:webHidden/>
              </w:rPr>
              <w:fldChar w:fldCharType="separate"/>
            </w:r>
            <w:r w:rsidR="008F1124">
              <w:rPr>
                <w:webHidden/>
              </w:rPr>
              <w:t>6</w:t>
            </w:r>
            <w:r w:rsidR="008F1124">
              <w:rPr>
                <w:webHidden/>
              </w:rPr>
              <w:fldChar w:fldCharType="end"/>
            </w:r>
          </w:hyperlink>
        </w:p>
        <w:p w14:paraId="7303F8FF" w14:textId="0978C95F" w:rsidR="008F1124" w:rsidRDefault="008F1124">
          <w:r>
            <w:rPr>
              <w:b/>
              <w:bCs/>
            </w:rPr>
            <w:fldChar w:fldCharType="end"/>
          </w:r>
        </w:p>
      </w:sdtContent>
    </w:sdt>
    <w:p w14:paraId="6C39CF00" w14:textId="77777777" w:rsidR="00561EF1" w:rsidRPr="0047374B" w:rsidRDefault="00561EF1">
      <w:pPr>
        <w:tabs>
          <w:tab w:val="right" w:leader="dot" w:pos="9062"/>
        </w:tabs>
        <w:jc w:val="center"/>
        <w:rPr>
          <w:rStyle w:val="Accentuation"/>
          <w:rFonts w:ascii="Arial" w:hAnsi="Arial" w:cs="Arial"/>
          <w:i w:val="0"/>
        </w:rPr>
      </w:pPr>
    </w:p>
    <w:p w14:paraId="00C71CE1" w14:textId="77777777" w:rsidR="00561EF1" w:rsidRPr="0047374B" w:rsidRDefault="00561EF1">
      <w:pPr>
        <w:tabs>
          <w:tab w:val="right" w:leader="dot" w:pos="9062"/>
        </w:tabs>
        <w:jc w:val="center"/>
        <w:rPr>
          <w:rStyle w:val="Accentuation"/>
          <w:rFonts w:ascii="Arial" w:hAnsi="Arial" w:cs="Arial"/>
          <w:i w:val="0"/>
        </w:rPr>
      </w:pPr>
    </w:p>
    <w:p w14:paraId="71AB8A2C" w14:textId="77777777" w:rsidR="00561EF1" w:rsidRPr="0047374B" w:rsidRDefault="00561EF1">
      <w:pPr>
        <w:tabs>
          <w:tab w:val="right" w:leader="dot" w:pos="9062"/>
        </w:tabs>
        <w:jc w:val="center"/>
        <w:rPr>
          <w:rStyle w:val="Accentuation"/>
          <w:rFonts w:ascii="Arial" w:hAnsi="Arial" w:cs="Arial"/>
          <w:i w:val="0"/>
        </w:rPr>
      </w:pPr>
    </w:p>
    <w:p w14:paraId="5CE0C128" w14:textId="6580E011" w:rsidR="00561EF1" w:rsidRPr="0047374B" w:rsidRDefault="00CC4AF6">
      <w:pPr>
        <w:jc w:val="center"/>
        <w:rPr>
          <w:rFonts w:ascii="Arial" w:hAnsi="Arial" w:cs="Arial"/>
          <w:b/>
        </w:rPr>
      </w:pPr>
      <w:r w:rsidRPr="0047374B">
        <w:rPr>
          <w:rFonts w:ascii="Arial" w:hAnsi="Arial" w:cs="Arial"/>
          <w:b/>
        </w:rPr>
        <w:t xml:space="preserve">Rapport Mensuel </w:t>
      </w:r>
      <w:proofErr w:type="gramStart"/>
      <w:r w:rsidR="008F1124">
        <w:rPr>
          <w:rFonts w:ascii="Arial" w:hAnsi="Arial" w:cs="Arial"/>
          <w:b/>
        </w:rPr>
        <w:t>A</w:t>
      </w:r>
      <w:r w:rsidRPr="0047374B">
        <w:rPr>
          <w:rFonts w:ascii="Arial" w:hAnsi="Arial" w:cs="Arial"/>
          <w:b/>
        </w:rPr>
        <w:t>vril</w:t>
      </w:r>
      <w:proofErr w:type="gramEnd"/>
      <w:r w:rsidRPr="0047374B">
        <w:rPr>
          <w:rFonts w:ascii="Arial" w:hAnsi="Arial" w:cs="Arial"/>
          <w:b/>
        </w:rPr>
        <w:t xml:space="preserve"> 202</w:t>
      </w:r>
      <w:r w:rsidR="008F1124">
        <w:rPr>
          <w:rFonts w:ascii="Arial" w:hAnsi="Arial" w:cs="Arial"/>
          <w:b/>
        </w:rPr>
        <w:t>4</w:t>
      </w:r>
    </w:p>
    <w:p w14:paraId="355EF49F" w14:textId="77777777" w:rsidR="00561EF1" w:rsidRPr="008F1124" w:rsidRDefault="00561EF1">
      <w:pPr>
        <w:jc w:val="center"/>
        <w:rPr>
          <w:rFonts w:ascii="Arial" w:hAnsi="Arial" w:cs="Arial"/>
          <w:b/>
          <w:sz w:val="22"/>
          <w:szCs w:val="22"/>
        </w:rPr>
      </w:pPr>
    </w:p>
    <w:p w14:paraId="16DB507B" w14:textId="77777777" w:rsidR="00561EF1" w:rsidRPr="008F1124" w:rsidRDefault="00CC4AF6">
      <w:pPr>
        <w:jc w:val="center"/>
        <w:rPr>
          <w:rFonts w:ascii="Arial" w:hAnsi="Arial" w:cs="Arial"/>
          <w:sz w:val="22"/>
          <w:szCs w:val="22"/>
        </w:rPr>
      </w:pPr>
      <w:r w:rsidRPr="008F1124">
        <w:rPr>
          <w:rFonts w:ascii="Arial" w:hAnsi="Arial" w:cs="Arial"/>
          <w:sz w:val="22"/>
          <w:szCs w:val="22"/>
        </w:rPr>
        <w:t>Conservation Justice</w:t>
      </w:r>
    </w:p>
    <w:p w14:paraId="76AB348E" w14:textId="77777777" w:rsidR="00561EF1" w:rsidRPr="0047374B" w:rsidRDefault="00561EF1">
      <w:pPr>
        <w:tabs>
          <w:tab w:val="left" w:pos="2680"/>
          <w:tab w:val="right" w:leader="dot" w:pos="9062"/>
        </w:tabs>
        <w:jc w:val="center"/>
        <w:rPr>
          <w:rStyle w:val="Accentuation"/>
          <w:rFonts w:ascii="Bookman Old Style" w:hAnsi="Bookman Old Style"/>
          <w:i w:val="0"/>
          <w:sz w:val="22"/>
          <w:szCs w:val="22"/>
        </w:rPr>
      </w:pPr>
    </w:p>
    <w:p w14:paraId="210C1C6E" w14:textId="77777777" w:rsidR="00561EF1" w:rsidRPr="0047374B" w:rsidRDefault="00CC4AF6">
      <w:pPr>
        <w:tabs>
          <w:tab w:val="left" w:pos="2680"/>
          <w:tab w:val="right" w:leader="dot" w:pos="9062"/>
        </w:tabs>
        <w:jc w:val="center"/>
        <w:rPr>
          <w:rStyle w:val="Accentuation"/>
          <w:rFonts w:ascii="Bookman Old Style" w:hAnsi="Bookman Old Style"/>
          <w:i w:val="0"/>
          <w:sz w:val="22"/>
          <w:szCs w:val="22"/>
        </w:rPr>
      </w:pPr>
      <w:r w:rsidRPr="0047374B">
        <w:rPr>
          <w:rStyle w:val="Accentuation"/>
          <w:rFonts w:ascii="Bookman Old Style" w:hAnsi="Bookman Old Style"/>
          <w:i w:val="0"/>
          <w:noProof/>
          <w:sz w:val="22"/>
          <w:szCs w:val="22"/>
          <w:lang w:eastAsia="fr-FR"/>
        </w:rPr>
        <w:drawing>
          <wp:inline distT="0" distB="0" distL="0" distR="0" wp14:anchorId="790CB888" wp14:editId="781021C7">
            <wp:extent cx="1359017" cy="906011"/>
            <wp:effectExtent l="0" t="0" r="0" b="0"/>
            <wp:docPr id="102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rcRect/>
                    <a:stretch/>
                  </pic:blipFill>
                  <pic:spPr>
                    <a:xfrm>
                      <a:off x="0" y="0"/>
                      <a:ext cx="1359017" cy="906011"/>
                    </a:xfrm>
                    <a:prstGeom prst="rect">
                      <a:avLst/>
                    </a:prstGeom>
                  </pic:spPr>
                </pic:pic>
              </a:graphicData>
            </a:graphic>
          </wp:inline>
        </w:drawing>
      </w:r>
    </w:p>
    <w:p w14:paraId="68AB70B7" w14:textId="77777777" w:rsidR="00561EF1" w:rsidRPr="0047374B" w:rsidRDefault="00CC4AF6">
      <w:pPr>
        <w:tabs>
          <w:tab w:val="left" w:pos="2680"/>
          <w:tab w:val="right" w:leader="dot" w:pos="9062"/>
        </w:tabs>
        <w:jc w:val="center"/>
        <w:rPr>
          <w:rStyle w:val="Accentuation"/>
          <w:rFonts w:ascii="Arial" w:hAnsi="Arial" w:cs="Arial"/>
          <w:i w:val="0"/>
          <w:sz w:val="22"/>
          <w:szCs w:val="22"/>
        </w:rPr>
      </w:pPr>
      <w:r w:rsidRPr="0047374B">
        <w:rPr>
          <w:rStyle w:val="Accentuation"/>
          <w:rFonts w:ascii="Arial" w:hAnsi="Arial" w:cs="Arial"/>
          <w:i w:val="0"/>
          <w:sz w:val="22"/>
          <w:szCs w:val="22"/>
        </w:rPr>
        <w:t>Union européenne</w:t>
      </w:r>
    </w:p>
    <w:p w14:paraId="141004A2" w14:textId="77777777" w:rsidR="00561EF1" w:rsidRPr="0047374B" w:rsidRDefault="00561EF1">
      <w:pPr>
        <w:tabs>
          <w:tab w:val="left" w:pos="2680"/>
          <w:tab w:val="right" w:leader="dot" w:pos="9062"/>
        </w:tabs>
        <w:jc w:val="center"/>
        <w:rPr>
          <w:rStyle w:val="Accentuation"/>
          <w:rFonts w:ascii="Arial" w:hAnsi="Arial" w:cs="Arial"/>
          <w:i w:val="0"/>
          <w:sz w:val="22"/>
          <w:szCs w:val="22"/>
        </w:rPr>
      </w:pPr>
    </w:p>
    <w:p w14:paraId="458E80C2" w14:textId="77777777" w:rsidR="00561EF1" w:rsidRPr="0047374B" w:rsidRDefault="00561EF1">
      <w:pPr>
        <w:tabs>
          <w:tab w:val="left" w:pos="2680"/>
          <w:tab w:val="right" w:leader="dot" w:pos="9062"/>
        </w:tabs>
        <w:jc w:val="center"/>
        <w:rPr>
          <w:rStyle w:val="Accentuation"/>
          <w:rFonts w:ascii="Arial" w:hAnsi="Arial" w:cs="Arial"/>
          <w:i w:val="0"/>
          <w:sz w:val="22"/>
          <w:szCs w:val="22"/>
        </w:rPr>
      </w:pPr>
    </w:p>
    <w:p w14:paraId="06EE7E61" w14:textId="77777777" w:rsidR="00561EF1" w:rsidRPr="008F1124" w:rsidRDefault="00CC4AF6">
      <w:pPr>
        <w:tabs>
          <w:tab w:val="left" w:pos="2680"/>
          <w:tab w:val="right" w:leader="dot" w:pos="9062"/>
        </w:tabs>
        <w:jc w:val="center"/>
        <w:rPr>
          <w:rFonts w:ascii="Arial" w:hAnsi="Arial" w:cs="Arial"/>
          <w:color w:val="000000"/>
          <w:sz w:val="20"/>
          <w:szCs w:val="20"/>
          <w:lang w:eastAsia="fr-FR"/>
        </w:rPr>
      </w:pPr>
      <w:r w:rsidRPr="008F1124">
        <w:rPr>
          <w:rFonts w:ascii="Arial" w:hAnsi="Arial" w:cs="Arial"/>
          <w:color w:val="000000"/>
          <w:sz w:val="20"/>
          <w:szCs w:val="20"/>
          <w:lang w:eastAsia="fr-FR"/>
        </w:rPr>
        <w:t>Cette publication a été produite avec le soutien financier de l’Union européenne. Son contenu relève de la seule responsabilité de Conservation Justice et ne reflète pas nécessairement les opinions de l’Union européenne.</w:t>
      </w:r>
    </w:p>
    <w:p w14:paraId="0672F1EF" w14:textId="77777777" w:rsidR="00561EF1" w:rsidRPr="00BD1D62" w:rsidRDefault="00561EF1">
      <w:pPr>
        <w:tabs>
          <w:tab w:val="left" w:pos="2680"/>
          <w:tab w:val="right" w:leader="dot" w:pos="9062"/>
        </w:tabs>
        <w:jc w:val="center"/>
        <w:rPr>
          <w:rFonts w:ascii="Calibri" w:hAnsi="Calibri" w:cs="Calibri"/>
          <w:sz w:val="22"/>
          <w:szCs w:val="22"/>
          <w:lang w:eastAsia="fr-FR"/>
        </w:rPr>
      </w:pPr>
    </w:p>
    <w:p w14:paraId="02B81520" w14:textId="77777777" w:rsidR="00561EF1" w:rsidRPr="00BD1D62" w:rsidRDefault="00561EF1">
      <w:pPr>
        <w:tabs>
          <w:tab w:val="left" w:pos="2680"/>
          <w:tab w:val="right" w:leader="dot" w:pos="9062"/>
        </w:tabs>
        <w:jc w:val="center"/>
        <w:rPr>
          <w:rFonts w:ascii="Calibri" w:hAnsi="Calibri" w:cs="Calibri"/>
          <w:sz w:val="22"/>
          <w:szCs w:val="22"/>
          <w:lang w:eastAsia="fr-FR"/>
        </w:rPr>
      </w:pPr>
    </w:p>
    <w:p w14:paraId="6B0F220C" w14:textId="77777777" w:rsidR="00561EF1" w:rsidRPr="00BD1D62" w:rsidRDefault="00561EF1">
      <w:pPr>
        <w:tabs>
          <w:tab w:val="left" w:pos="2680"/>
          <w:tab w:val="right" w:leader="dot" w:pos="9062"/>
        </w:tabs>
        <w:jc w:val="center"/>
        <w:rPr>
          <w:rFonts w:ascii="Calibri" w:hAnsi="Calibri" w:cs="Calibri"/>
          <w:sz w:val="22"/>
          <w:szCs w:val="22"/>
          <w:lang w:eastAsia="fr-FR"/>
        </w:rPr>
      </w:pPr>
    </w:p>
    <w:p w14:paraId="3E9A13C2" w14:textId="77777777" w:rsidR="00561EF1" w:rsidRPr="00BD1D62" w:rsidRDefault="00561EF1">
      <w:pPr>
        <w:tabs>
          <w:tab w:val="left" w:pos="2680"/>
          <w:tab w:val="right" w:leader="dot" w:pos="9062"/>
        </w:tabs>
        <w:jc w:val="center"/>
        <w:rPr>
          <w:rFonts w:ascii="Calibri" w:hAnsi="Calibri" w:cs="Calibri"/>
          <w:iCs/>
          <w:sz w:val="22"/>
          <w:szCs w:val="22"/>
        </w:rPr>
      </w:pPr>
    </w:p>
    <w:p w14:paraId="37F4CB86" w14:textId="77777777" w:rsidR="00561EF1" w:rsidRPr="00BD1D62" w:rsidRDefault="00561EF1">
      <w:pPr>
        <w:rPr>
          <w:rStyle w:val="Accentuation"/>
          <w:rFonts w:ascii="Bookman Old Style" w:hAnsi="Bookman Old Style"/>
          <w:i w:val="0"/>
        </w:rPr>
      </w:pPr>
    </w:p>
    <w:p w14:paraId="4530A98C" w14:textId="77777777" w:rsidR="00561EF1" w:rsidRPr="008F1124" w:rsidRDefault="00CC4AF6">
      <w:pPr>
        <w:pStyle w:val="Titre1"/>
        <w:shd w:val="clear" w:color="auto" w:fill="000000"/>
        <w:rPr>
          <w:rStyle w:val="Accentuation"/>
          <w:rFonts w:ascii="Arial" w:hAnsi="Arial" w:cs="Arial"/>
          <w:i w:val="0"/>
          <w:sz w:val="24"/>
          <w:lang w:val="fr-FR"/>
        </w:rPr>
      </w:pPr>
      <w:bookmarkStart w:id="0" w:name="_Toc374452665"/>
      <w:bookmarkStart w:id="1" w:name="_Toc7774926"/>
      <w:bookmarkStart w:id="2" w:name="_Toc166233660"/>
      <w:r w:rsidRPr="008F1124">
        <w:rPr>
          <w:rStyle w:val="Accentuation"/>
          <w:rFonts w:ascii="Arial" w:hAnsi="Arial" w:cs="Arial"/>
          <w:sz w:val="24"/>
          <w:lang w:val="fr-FR"/>
        </w:rPr>
        <w:t>Points principaux</w:t>
      </w:r>
      <w:bookmarkEnd w:id="0"/>
      <w:bookmarkEnd w:id="1"/>
      <w:bookmarkEnd w:id="2"/>
    </w:p>
    <w:p w14:paraId="76E53FD7" w14:textId="77777777" w:rsidR="00561EF1" w:rsidRPr="00BD1D62" w:rsidRDefault="00561EF1">
      <w:pPr>
        <w:jc w:val="both"/>
        <w:rPr>
          <w:rFonts w:ascii="Arial" w:hAnsi="Arial" w:cs="Arial"/>
        </w:rPr>
      </w:pPr>
    </w:p>
    <w:p w14:paraId="53CF0F18" w14:textId="54582CCF" w:rsidR="00561EF1" w:rsidRPr="00BD1D62" w:rsidRDefault="00BD1D62" w:rsidP="00BD1D62">
      <w:pPr>
        <w:pStyle w:val="Paragraphedeliste"/>
        <w:numPr>
          <w:ilvl w:val="0"/>
          <w:numId w:val="24"/>
        </w:numPr>
        <w:jc w:val="both"/>
        <w:rPr>
          <w:rFonts w:ascii="Arial" w:hAnsi="Arial" w:cs="Arial"/>
        </w:rPr>
      </w:pPr>
      <w:r w:rsidRPr="00791508">
        <w:rPr>
          <w:rFonts w:ascii="Arial" w:hAnsi="Arial" w:cs="Arial"/>
          <w:b/>
          <w:bCs/>
        </w:rPr>
        <w:t>Le 11 avril 2024</w:t>
      </w:r>
      <w:r w:rsidRPr="00BD1D62">
        <w:rPr>
          <w:rFonts w:ascii="Arial" w:hAnsi="Arial" w:cs="Arial"/>
        </w:rPr>
        <w:t xml:space="preserve">, à </w:t>
      </w:r>
      <w:proofErr w:type="spellStart"/>
      <w:r w:rsidRPr="00BD1D62">
        <w:rPr>
          <w:rFonts w:ascii="Arial" w:hAnsi="Arial" w:cs="Arial"/>
        </w:rPr>
        <w:t>Lastourville</w:t>
      </w:r>
      <w:proofErr w:type="spellEnd"/>
      <w:r w:rsidRPr="00BD1D62">
        <w:rPr>
          <w:rFonts w:ascii="Arial" w:hAnsi="Arial" w:cs="Arial"/>
        </w:rPr>
        <w:t>, u</w:t>
      </w:r>
      <w:r w:rsidRPr="00BD1D62">
        <w:rPr>
          <w:rStyle w:val="Accentuation"/>
          <w:rFonts w:ascii="Arial" w:hAnsi="Arial" w:cs="Arial"/>
          <w:i w:val="0"/>
        </w:rPr>
        <w:t>ne équipe composée d'agent de la Direction Provinciale des Eaux et Forêts, de la Direction de Lutte Contre le Braconnage et de l'antenne de la Police Judiciaire de l'Ogooué-Lolo, appuyée par l'ONG Conservation Justice, a procédé à l'arrestation de deux présumés trafiquants d'ivoire</w:t>
      </w:r>
    </w:p>
    <w:p w14:paraId="60678CF0" w14:textId="2DE96760" w:rsidR="00BD1D62" w:rsidRPr="00BD1D62" w:rsidRDefault="00BD1D62" w:rsidP="00BD1D62">
      <w:pPr>
        <w:pStyle w:val="Paragraphedeliste"/>
        <w:numPr>
          <w:ilvl w:val="0"/>
          <w:numId w:val="24"/>
        </w:numPr>
        <w:jc w:val="both"/>
        <w:rPr>
          <w:rFonts w:ascii="Arial" w:hAnsi="Arial" w:cs="Arial"/>
        </w:rPr>
      </w:pPr>
      <w:r w:rsidRPr="00791508">
        <w:rPr>
          <w:rFonts w:ascii="Arial" w:hAnsi="Arial" w:cs="Arial"/>
          <w:b/>
          <w:bCs/>
        </w:rPr>
        <w:t>Le 12 avril 2024</w:t>
      </w:r>
      <w:r w:rsidRPr="00BD1D62">
        <w:rPr>
          <w:rFonts w:ascii="Arial" w:hAnsi="Arial" w:cs="Arial"/>
        </w:rPr>
        <w:t xml:space="preserve">, à </w:t>
      </w:r>
      <w:proofErr w:type="spellStart"/>
      <w:r w:rsidRPr="00BD1D62">
        <w:rPr>
          <w:rFonts w:ascii="Arial" w:hAnsi="Arial" w:cs="Arial"/>
        </w:rPr>
        <w:t>Koula</w:t>
      </w:r>
      <w:r w:rsidR="00791508">
        <w:rPr>
          <w:rFonts w:ascii="Arial" w:hAnsi="Arial" w:cs="Arial"/>
        </w:rPr>
        <w:t>m</w:t>
      </w:r>
      <w:r w:rsidRPr="00BD1D62">
        <w:rPr>
          <w:rFonts w:ascii="Arial" w:hAnsi="Arial" w:cs="Arial"/>
        </w:rPr>
        <w:t>outou</w:t>
      </w:r>
      <w:proofErr w:type="spellEnd"/>
      <w:r w:rsidRPr="00BD1D62">
        <w:rPr>
          <w:rFonts w:ascii="Arial" w:hAnsi="Arial" w:cs="Arial"/>
        </w:rPr>
        <w:t xml:space="preserve">, </w:t>
      </w:r>
      <w:r w:rsidRPr="00BD1D62">
        <w:rPr>
          <w:rStyle w:val="Accentuation"/>
          <w:rFonts w:ascii="Arial" w:hAnsi="Arial" w:cs="Arial"/>
          <w:i w:val="0"/>
        </w:rPr>
        <w:t>un présumé trafiquant a été arrêté par les agents de la PJ et des Eaux et forêts appuyés par CJ en possession de deux pointes d’ivoire.</w:t>
      </w:r>
    </w:p>
    <w:p w14:paraId="4982EC73" w14:textId="77777777" w:rsidR="00561EF1" w:rsidRPr="00BD1D62" w:rsidRDefault="00561EF1">
      <w:pPr>
        <w:jc w:val="both"/>
        <w:rPr>
          <w:i/>
          <w:iCs/>
        </w:rPr>
      </w:pPr>
    </w:p>
    <w:p w14:paraId="3EB5E4B9" w14:textId="77777777" w:rsidR="00561EF1" w:rsidRPr="00BD1D62" w:rsidRDefault="00561EF1">
      <w:pPr>
        <w:jc w:val="both"/>
        <w:rPr>
          <w:rStyle w:val="Accentuation"/>
          <w:rFonts w:ascii="Calibri" w:hAnsi="Calibri" w:cs="Calibri"/>
          <w:i w:val="0"/>
          <w:iCs w:val="0"/>
        </w:rPr>
      </w:pPr>
    </w:p>
    <w:p w14:paraId="63146B17" w14:textId="77777777" w:rsidR="00561EF1" w:rsidRPr="00BD1D62" w:rsidRDefault="00CC4AF6">
      <w:pPr>
        <w:pStyle w:val="Titre1"/>
        <w:shd w:val="clear" w:color="auto" w:fill="000000"/>
        <w:rPr>
          <w:rStyle w:val="Accentuation"/>
          <w:rFonts w:ascii="Arial" w:hAnsi="Arial" w:cs="Arial"/>
          <w:i w:val="0"/>
          <w:sz w:val="24"/>
          <w:lang w:val="fr-FR"/>
        </w:rPr>
      </w:pPr>
      <w:bookmarkStart w:id="3" w:name="_Toc7774927"/>
      <w:bookmarkStart w:id="4" w:name="_Toc166233661"/>
      <w:r w:rsidRPr="00BD1D62">
        <w:rPr>
          <w:rStyle w:val="Accentuation"/>
          <w:rFonts w:ascii="Arial" w:hAnsi="Arial" w:cs="Arial"/>
          <w:sz w:val="24"/>
          <w:lang w:val="fr-FR"/>
        </w:rPr>
        <w:t>Investigations</w:t>
      </w:r>
      <w:bookmarkEnd w:id="3"/>
      <w:bookmarkEnd w:id="4"/>
    </w:p>
    <w:p w14:paraId="215D420D" w14:textId="77777777" w:rsidR="00561EF1" w:rsidRPr="00BD1D62" w:rsidRDefault="00561EF1">
      <w:pPr>
        <w:jc w:val="both"/>
        <w:rPr>
          <w:rStyle w:val="Accentuation"/>
          <w:rFonts w:ascii="Arial" w:hAnsi="Arial" w:cs="Arial"/>
          <w:i w:val="0"/>
        </w:rPr>
      </w:pPr>
    </w:p>
    <w:p w14:paraId="11BBA765" w14:textId="0D70650D" w:rsidR="00561EF1" w:rsidRPr="00BD1D62" w:rsidRDefault="00CC4AF6">
      <w:pPr>
        <w:spacing w:after="240"/>
        <w:jc w:val="both"/>
        <w:rPr>
          <w:rStyle w:val="Accentuation"/>
          <w:rFonts w:ascii="Arial" w:hAnsi="Arial" w:cs="Arial"/>
          <w:i w:val="0"/>
        </w:rPr>
      </w:pPr>
      <w:r w:rsidRPr="00BD1D62">
        <w:rPr>
          <w:rStyle w:val="Accentuation"/>
          <w:rFonts w:ascii="Arial" w:hAnsi="Arial" w:cs="Arial"/>
        </w:rPr>
        <w:t>Indicateur</w:t>
      </w:r>
      <w:r w:rsidR="0047374B" w:rsidRPr="00BD1D62">
        <w:rPr>
          <w:rStyle w:val="Accentuation"/>
          <w:rFonts w:ascii="Arial" w:hAnsi="Arial" w:cs="Arial"/>
        </w:rPr>
        <w:t xml:space="preserve"> </w:t>
      </w:r>
      <w:r w:rsidRPr="00BD1D62">
        <w:rPr>
          <w:rStyle w:val="Accentuation"/>
          <w:rFonts w:ascii="Arial" w:hAnsi="Arial" w:cs="Arial"/>
        </w:rPr>
        <w:t>:</w:t>
      </w:r>
    </w:p>
    <w:tbl>
      <w:tblPr>
        <w:tblStyle w:val="Grilledetableauclaire1"/>
        <w:tblW w:w="0" w:type="auto"/>
        <w:jc w:val="center"/>
        <w:tblLook w:val="04A0" w:firstRow="1" w:lastRow="0" w:firstColumn="1" w:lastColumn="0" w:noHBand="0" w:noVBand="1"/>
      </w:tblPr>
      <w:tblGrid>
        <w:gridCol w:w="4520"/>
        <w:gridCol w:w="4235"/>
      </w:tblGrid>
      <w:tr w:rsidR="00BD1D62" w:rsidRPr="00BD1D62" w14:paraId="6EA6480F" w14:textId="77777777">
        <w:trPr>
          <w:jc w:val="center"/>
        </w:trPr>
        <w:tc>
          <w:tcPr>
            <w:tcW w:w="4520" w:type="dxa"/>
          </w:tcPr>
          <w:p w14:paraId="671189C8" w14:textId="77777777" w:rsidR="00561EF1" w:rsidRPr="00BD1D62" w:rsidRDefault="00CC4AF6">
            <w:pPr>
              <w:jc w:val="both"/>
              <w:rPr>
                <w:rStyle w:val="Accentuation"/>
                <w:rFonts w:ascii="Arial" w:hAnsi="Arial" w:cs="Arial"/>
                <w:i w:val="0"/>
                <w:lang w:val="fr-FR"/>
              </w:rPr>
            </w:pPr>
            <w:r w:rsidRPr="00BD1D62">
              <w:rPr>
                <w:rStyle w:val="Accentuation"/>
                <w:rFonts w:ascii="Arial" w:hAnsi="Arial" w:cs="Arial"/>
                <w:i w:val="0"/>
                <w:lang w:val="fr-FR"/>
              </w:rPr>
              <w:t>Nombre d’investigations menées</w:t>
            </w:r>
          </w:p>
        </w:tc>
        <w:tc>
          <w:tcPr>
            <w:tcW w:w="4235" w:type="dxa"/>
          </w:tcPr>
          <w:p w14:paraId="26DFB16C" w14:textId="77777777" w:rsidR="00561EF1" w:rsidRPr="00BD1D62" w:rsidRDefault="00CC4AF6">
            <w:pPr>
              <w:jc w:val="center"/>
              <w:rPr>
                <w:rStyle w:val="Accentuation"/>
                <w:rFonts w:ascii="Arial" w:hAnsi="Arial" w:cs="Arial"/>
                <w:i w:val="0"/>
                <w:lang w:val="fr-FR"/>
              </w:rPr>
            </w:pPr>
            <w:r w:rsidRPr="00BD1D62">
              <w:rPr>
                <w:rStyle w:val="Accentuation"/>
                <w:rFonts w:ascii="Arial" w:hAnsi="Arial" w:cs="Arial"/>
                <w:i w:val="0"/>
                <w:lang w:val="fr-FR"/>
              </w:rPr>
              <w:t>21</w:t>
            </w:r>
          </w:p>
        </w:tc>
      </w:tr>
      <w:tr w:rsidR="00BD1D62" w:rsidRPr="00BD1D62" w14:paraId="5F990BFF" w14:textId="77777777">
        <w:trPr>
          <w:jc w:val="center"/>
        </w:trPr>
        <w:tc>
          <w:tcPr>
            <w:tcW w:w="4520" w:type="dxa"/>
          </w:tcPr>
          <w:p w14:paraId="7C2760C1" w14:textId="77777777" w:rsidR="00561EF1" w:rsidRPr="00BD1D62" w:rsidRDefault="00CC4AF6">
            <w:pPr>
              <w:rPr>
                <w:rStyle w:val="Accentuation"/>
                <w:rFonts w:ascii="Arial" w:hAnsi="Arial" w:cs="Arial"/>
                <w:i w:val="0"/>
                <w:lang w:val="fr-FR"/>
              </w:rPr>
            </w:pPr>
            <w:r w:rsidRPr="00BD1D62">
              <w:rPr>
                <w:rStyle w:val="Accentuation"/>
                <w:rFonts w:ascii="Arial" w:hAnsi="Arial" w:cs="Arial"/>
                <w:i w:val="0"/>
                <w:lang w:val="fr-FR"/>
              </w:rPr>
              <w:t>Investigations ayant mené à une opération</w:t>
            </w:r>
          </w:p>
        </w:tc>
        <w:tc>
          <w:tcPr>
            <w:tcW w:w="4235" w:type="dxa"/>
          </w:tcPr>
          <w:p w14:paraId="0DB7CF51" w14:textId="77777777" w:rsidR="00561EF1" w:rsidRPr="00BD1D62" w:rsidRDefault="00CC4AF6">
            <w:pPr>
              <w:jc w:val="center"/>
              <w:rPr>
                <w:rStyle w:val="Accentuation"/>
                <w:rFonts w:ascii="Arial" w:hAnsi="Arial" w:cs="Arial"/>
                <w:i w:val="0"/>
                <w:lang w:val="fr-FR"/>
              </w:rPr>
            </w:pPr>
            <w:r w:rsidRPr="00BD1D62">
              <w:rPr>
                <w:rStyle w:val="Accentuation"/>
                <w:rFonts w:ascii="Arial" w:hAnsi="Arial" w:cs="Arial"/>
                <w:i w:val="0"/>
                <w:lang w:val="fr-FR"/>
              </w:rPr>
              <w:t>02</w:t>
            </w:r>
          </w:p>
        </w:tc>
      </w:tr>
      <w:tr w:rsidR="00561EF1" w:rsidRPr="00BD1D62" w14:paraId="1DA4AACB" w14:textId="77777777">
        <w:trPr>
          <w:jc w:val="center"/>
        </w:trPr>
        <w:tc>
          <w:tcPr>
            <w:tcW w:w="4520" w:type="dxa"/>
          </w:tcPr>
          <w:p w14:paraId="0D6E30F9" w14:textId="77777777" w:rsidR="00561EF1" w:rsidRPr="00BD1D62" w:rsidRDefault="00CC4AF6">
            <w:pPr>
              <w:jc w:val="both"/>
              <w:rPr>
                <w:rStyle w:val="Accentuation"/>
                <w:rFonts w:ascii="Arial" w:hAnsi="Arial" w:cs="Arial"/>
                <w:i w:val="0"/>
                <w:lang w:val="fr-FR"/>
              </w:rPr>
            </w:pPr>
            <w:r w:rsidRPr="00BD1D62">
              <w:rPr>
                <w:rStyle w:val="Accentuation"/>
                <w:rFonts w:ascii="Arial" w:hAnsi="Arial" w:cs="Arial"/>
                <w:i w:val="0"/>
                <w:lang w:val="fr-FR"/>
              </w:rPr>
              <w:t>Nombre de trafiquants identifiés</w:t>
            </w:r>
          </w:p>
        </w:tc>
        <w:tc>
          <w:tcPr>
            <w:tcW w:w="4235" w:type="dxa"/>
          </w:tcPr>
          <w:p w14:paraId="5759732F" w14:textId="77777777" w:rsidR="00561EF1" w:rsidRPr="00BD1D62" w:rsidRDefault="00CC4AF6">
            <w:pPr>
              <w:jc w:val="center"/>
              <w:rPr>
                <w:rStyle w:val="Accentuation"/>
                <w:rFonts w:ascii="Arial" w:hAnsi="Arial" w:cs="Arial"/>
                <w:i w:val="0"/>
                <w:lang w:val="fr-FR"/>
              </w:rPr>
            </w:pPr>
            <w:r w:rsidRPr="00BD1D62">
              <w:rPr>
                <w:rStyle w:val="Accentuation"/>
                <w:rFonts w:ascii="Arial" w:hAnsi="Arial" w:cs="Arial"/>
                <w:i w:val="0"/>
                <w:lang w:val="fr-FR"/>
              </w:rPr>
              <w:t>34</w:t>
            </w:r>
          </w:p>
        </w:tc>
      </w:tr>
    </w:tbl>
    <w:p w14:paraId="5138E39E" w14:textId="77777777" w:rsidR="00561EF1" w:rsidRPr="00BD1D62" w:rsidRDefault="00561EF1">
      <w:pPr>
        <w:tabs>
          <w:tab w:val="left" w:pos="5590"/>
        </w:tabs>
        <w:jc w:val="both"/>
        <w:rPr>
          <w:rFonts w:ascii="Arial" w:hAnsi="Arial" w:cs="Arial"/>
          <w:iCs/>
        </w:rPr>
      </w:pPr>
      <w:bookmarkStart w:id="5" w:name="_Toc7774928"/>
    </w:p>
    <w:p w14:paraId="0E81153E" w14:textId="4D9DE5D3" w:rsidR="00561EF1" w:rsidRPr="00BD1D62" w:rsidRDefault="00CC4AF6" w:rsidP="0047374B">
      <w:pPr>
        <w:jc w:val="both"/>
        <w:rPr>
          <w:rFonts w:ascii="Arial" w:hAnsi="Arial" w:cs="Arial"/>
        </w:rPr>
      </w:pPr>
      <w:r w:rsidRPr="00BD1D62">
        <w:rPr>
          <w:rFonts w:ascii="Arial" w:hAnsi="Arial" w:cs="Arial"/>
        </w:rPr>
        <w:t>Les investigations ont été réalisées dans Six (6) provinces du pays à savoir : Woleu-Ntem, Moyen-Ogooué, Ogooué-Lolo, Ogooué-Ivindo, Haut-Ogooué et l'Estuaire.</w:t>
      </w:r>
    </w:p>
    <w:p w14:paraId="3D86B182" w14:textId="77777777" w:rsidR="0047374B" w:rsidRPr="00BD1D62" w:rsidRDefault="0047374B" w:rsidP="0047374B">
      <w:pPr>
        <w:jc w:val="both"/>
        <w:rPr>
          <w:rFonts w:ascii="Arial" w:hAnsi="Arial" w:cs="Arial"/>
        </w:rPr>
      </w:pPr>
    </w:p>
    <w:p w14:paraId="0918B422" w14:textId="77777777" w:rsidR="00561EF1" w:rsidRPr="00BD1D62" w:rsidRDefault="00CC4AF6" w:rsidP="0047374B">
      <w:pPr>
        <w:jc w:val="both"/>
        <w:rPr>
          <w:rFonts w:ascii="Arial" w:hAnsi="Arial" w:cs="Arial"/>
        </w:rPr>
      </w:pPr>
      <w:r w:rsidRPr="00BD1D62">
        <w:rPr>
          <w:rFonts w:ascii="Arial" w:hAnsi="Arial" w:cs="Arial"/>
        </w:rPr>
        <w:t>Au total, vingt et une (21) missions d’investigations ont été organisées avec trente-quatre (34) trafiquants et braconniers majeurs identifiés.</w:t>
      </w:r>
    </w:p>
    <w:p w14:paraId="13C33034" w14:textId="77777777" w:rsidR="00561EF1" w:rsidRPr="00BD1D62" w:rsidRDefault="00561EF1" w:rsidP="0047374B">
      <w:pPr>
        <w:jc w:val="both"/>
        <w:rPr>
          <w:rFonts w:ascii="Arial" w:hAnsi="Arial" w:cs="Arial"/>
          <w:b/>
        </w:rPr>
      </w:pPr>
    </w:p>
    <w:p w14:paraId="421D090B" w14:textId="77777777" w:rsidR="00561EF1" w:rsidRPr="00BD1D62" w:rsidRDefault="00CC4AF6">
      <w:pPr>
        <w:pStyle w:val="Titre1"/>
        <w:shd w:val="clear" w:color="auto" w:fill="000000"/>
        <w:rPr>
          <w:rStyle w:val="Accentuation"/>
          <w:rFonts w:ascii="Arial" w:hAnsi="Arial" w:cs="Arial"/>
          <w:i w:val="0"/>
          <w:sz w:val="24"/>
          <w:lang w:val="fr-FR"/>
        </w:rPr>
      </w:pPr>
      <w:bookmarkStart w:id="6" w:name="_Toc166233662"/>
      <w:r w:rsidRPr="00BD1D62">
        <w:rPr>
          <w:rStyle w:val="Accentuation"/>
          <w:rFonts w:ascii="Arial" w:hAnsi="Arial" w:cs="Arial"/>
          <w:sz w:val="24"/>
          <w:lang w:val="fr-FR"/>
        </w:rPr>
        <w:t>Opérations</w:t>
      </w:r>
      <w:bookmarkEnd w:id="5"/>
      <w:bookmarkEnd w:id="6"/>
    </w:p>
    <w:p w14:paraId="6EF0AFC7" w14:textId="77777777" w:rsidR="00561EF1" w:rsidRPr="00BD1D62" w:rsidRDefault="00561EF1">
      <w:pPr>
        <w:jc w:val="both"/>
        <w:rPr>
          <w:rStyle w:val="Accentuation"/>
          <w:rFonts w:ascii="Arial" w:hAnsi="Arial" w:cs="Arial"/>
          <w:i w:val="0"/>
        </w:rPr>
      </w:pPr>
    </w:p>
    <w:p w14:paraId="22945BC2" w14:textId="77777777" w:rsidR="00561EF1" w:rsidRPr="00BD1D62" w:rsidRDefault="00561EF1">
      <w:pPr>
        <w:jc w:val="both"/>
        <w:rPr>
          <w:rStyle w:val="Accentuation"/>
          <w:rFonts w:ascii="Arial" w:hAnsi="Arial" w:cs="Arial"/>
          <w:iCs w:val="0"/>
        </w:rPr>
      </w:pPr>
    </w:p>
    <w:p w14:paraId="3090DBB2" w14:textId="39F880C2" w:rsidR="00561EF1" w:rsidRPr="00BD1D62" w:rsidRDefault="00CC4AF6">
      <w:pPr>
        <w:spacing w:after="240"/>
        <w:jc w:val="both"/>
        <w:rPr>
          <w:rStyle w:val="Accentuation"/>
          <w:rFonts w:ascii="Arial" w:hAnsi="Arial" w:cs="Arial"/>
          <w:i w:val="0"/>
        </w:rPr>
      </w:pPr>
      <w:r w:rsidRPr="00BD1D62">
        <w:rPr>
          <w:rStyle w:val="Accentuation"/>
          <w:rFonts w:ascii="Arial" w:hAnsi="Arial" w:cs="Arial"/>
        </w:rPr>
        <w:t>Indicateur</w:t>
      </w:r>
      <w:r w:rsidR="0047374B" w:rsidRPr="00BD1D62">
        <w:rPr>
          <w:rStyle w:val="Accentuation"/>
          <w:rFonts w:ascii="Arial" w:hAnsi="Arial" w:cs="Arial"/>
        </w:rPr>
        <w:t xml:space="preserve"> </w:t>
      </w:r>
      <w:r w:rsidRPr="00BD1D62">
        <w:rPr>
          <w:rStyle w:val="Accentuation"/>
          <w:rFonts w:ascii="Arial" w:hAnsi="Arial" w:cs="Arial"/>
        </w:rPr>
        <w:t>:</w:t>
      </w:r>
    </w:p>
    <w:tbl>
      <w:tblPr>
        <w:tblStyle w:val="Grilledetableauclaire1"/>
        <w:tblW w:w="8777" w:type="dxa"/>
        <w:jc w:val="center"/>
        <w:tblLook w:val="04A0" w:firstRow="1" w:lastRow="0" w:firstColumn="1" w:lastColumn="0" w:noHBand="0" w:noVBand="1"/>
      </w:tblPr>
      <w:tblGrid>
        <w:gridCol w:w="4561"/>
        <w:gridCol w:w="4216"/>
      </w:tblGrid>
      <w:tr w:rsidR="00BD1D62" w:rsidRPr="00BD1D62" w14:paraId="0D50369E" w14:textId="77777777">
        <w:trPr>
          <w:trHeight w:val="283"/>
          <w:jc w:val="center"/>
        </w:trPr>
        <w:tc>
          <w:tcPr>
            <w:tcW w:w="4561" w:type="dxa"/>
          </w:tcPr>
          <w:p w14:paraId="40491AAC" w14:textId="77777777" w:rsidR="00561EF1" w:rsidRPr="00BD1D62" w:rsidRDefault="00CC4AF6">
            <w:pPr>
              <w:jc w:val="both"/>
              <w:rPr>
                <w:rStyle w:val="Accentuation"/>
                <w:rFonts w:ascii="Arial" w:hAnsi="Arial" w:cs="Arial"/>
                <w:i w:val="0"/>
                <w:lang w:val="fr-FR"/>
              </w:rPr>
            </w:pPr>
            <w:r w:rsidRPr="00BD1D62">
              <w:rPr>
                <w:rStyle w:val="Accentuation"/>
                <w:rFonts w:ascii="Arial" w:hAnsi="Arial" w:cs="Arial"/>
                <w:lang w:val="fr-FR"/>
              </w:rPr>
              <w:t>Nombre d’opérations menées</w:t>
            </w:r>
          </w:p>
        </w:tc>
        <w:tc>
          <w:tcPr>
            <w:tcW w:w="4216" w:type="dxa"/>
          </w:tcPr>
          <w:p w14:paraId="4F911E9C" w14:textId="77777777" w:rsidR="00561EF1" w:rsidRPr="00BD1D62" w:rsidRDefault="00CC4AF6">
            <w:pPr>
              <w:jc w:val="center"/>
              <w:rPr>
                <w:rStyle w:val="Accentuation"/>
                <w:rFonts w:ascii="Arial" w:hAnsi="Arial" w:cs="Arial"/>
                <w:i w:val="0"/>
                <w:lang w:val="fr-FR"/>
              </w:rPr>
            </w:pPr>
            <w:r w:rsidRPr="00BD1D62">
              <w:rPr>
                <w:rStyle w:val="Accentuation"/>
                <w:rFonts w:ascii="Arial" w:hAnsi="Arial" w:cs="Arial"/>
                <w:i w:val="0"/>
                <w:lang w:val="fr-FR"/>
              </w:rPr>
              <w:t>02</w:t>
            </w:r>
          </w:p>
        </w:tc>
      </w:tr>
      <w:tr w:rsidR="00BD1D62" w:rsidRPr="00BD1D62" w14:paraId="6F0DA1F9" w14:textId="77777777">
        <w:trPr>
          <w:trHeight w:val="283"/>
          <w:jc w:val="center"/>
        </w:trPr>
        <w:tc>
          <w:tcPr>
            <w:tcW w:w="4561" w:type="dxa"/>
          </w:tcPr>
          <w:p w14:paraId="594C0D1C" w14:textId="77777777" w:rsidR="00561EF1" w:rsidRPr="00BD1D62" w:rsidRDefault="00CC4AF6">
            <w:pPr>
              <w:jc w:val="both"/>
              <w:rPr>
                <w:rStyle w:val="Accentuation"/>
                <w:rFonts w:ascii="Arial" w:hAnsi="Arial" w:cs="Arial"/>
                <w:i w:val="0"/>
                <w:lang w:val="fr-FR"/>
              </w:rPr>
            </w:pPr>
            <w:r w:rsidRPr="00BD1D62">
              <w:rPr>
                <w:rStyle w:val="Accentuation"/>
                <w:rFonts w:ascii="Arial" w:hAnsi="Arial" w:cs="Arial"/>
                <w:lang w:val="fr-FR"/>
              </w:rPr>
              <w:t>Nombre de trafiquants arrêtés</w:t>
            </w:r>
          </w:p>
        </w:tc>
        <w:tc>
          <w:tcPr>
            <w:tcW w:w="4216" w:type="dxa"/>
          </w:tcPr>
          <w:p w14:paraId="559FD079" w14:textId="77777777" w:rsidR="00561EF1" w:rsidRPr="00BD1D62" w:rsidRDefault="00CC4AF6">
            <w:pPr>
              <w:jc w:val="center"/>
              <w:rPr>
                <w:rStyle w:val="Accentuation"/>
                <w:rFonts w:ascii="Arial" w:hAnsi="Arial" w:cs="Arial"/>
                <w:i w:val="0"/>
                <w:lang w:val="fr-FR"/>
              </w:rPr>
            </w:pPr>
            <w:r w:rsidRPr="00BD1D62">
              <w:rPr>
                <w:rStyle w:val="Accentuation"/>
                <w:rFonts w:ascii="Arial" w:hAnsi="Arial" w:cs="Arial"/>
                <w:i w:val="0"/>
                <w:lang w:val="fr-FR"/>
              </w:rPr>
              <w:t>03</w:t>
            </w:r>
          </w:p>
        </w:tc>
      </w:tr>
    </w:tbl>
    <w:p w14:paraId="790BBC7F" w14:textId="2BE15DA5" w:rsidR="00561EF1" w:rsidRPr="00BD1D62" w:rsidRDefault="00CC4AF6">
      <w:pPr>
        <w:spacing w:before="240" w:line="276" w:lineRule="auto"/>
        <w:jc w:val="both"/>
        <w:rPr>
          <w:rStyle w:val="Accentuation"/>
          <w:rFonts w:ascii="Arial" w:hAnsi="Arial" w:cs="Arial"/>
          <w:i w:val="0"/>
        </w:rPr>
      </w:pPr>
      <w:r w:rsidRPr="00BD1D62">
        <w:rPr>
          <w:rStyle w:val="Accentuation"/>
          <w:rFonts w:ascii="Arial" w:hAnsi="Arial" w:cs="Arial"/>
          <w:i w:val="0"/>
        </w:rPr>
        <w:t>Le projet a enregistré 02 opérations dont la teneur suit :</w:t>
      </w:r>
    </w:p>
    <w:p w14:paraId="524B5BD5" w14:textId="77777777" w:rsidR="00561EF1" w:rsidRPr="00BD1D62" w:rsidRDefault="00CC4AF6">
      <w:pPr>
        <w:spacing w:before="240" w:line="276" w:lineRule="auto"/>
        <w:jc w:val="both"/>
        <w:rPr>
          <w:rStyle w:val="Accentuation"/>
          <w:rFonts w:ascii="Arial" w:hAnsi="Arial" w:cs="Arial"/>
          <w:b/>
          <w:bCs/>
          <w:i w:val="0"/>
          <w:u w:val="single"/>
        </w:rPr>
      </w:pPr>
      <w:r w:rsidRPr="00BD1D62">
        <w:rPr>
          <w:rStyle w:val="Accentuation"/>
          <w:rFonts w:ascii="Arial" w:hAnsi="Arial" w:cs="Arial"/>
          <w:b/>
          <w:bCs/>
          <w:i w:val="0"/>
          <w:u w:val="single"/>
        </w:rPr>
        <w:t xml:space="preserve">Lastoursville le jeudi 11 avril 2023 </w:t>
      </w:r>
    </w:p>
    <w:p w14:paraId="300ED26C" w14:textId="77777777" w:rsidR="00561EF1" w:rsidRPr="00BD1D62" w:rsidRDefault="00CC4AF6">
      <w:pPr>
        <w:spacing w:before="240" w:line="276" w:lineRule="auto"/>
        <w:jc w:val="both"/>
        <w:rPr>
          <w:rStyle w:val="Accentuation"/>
          <w:rFonts w:ascii="Arial" w:hAnsi="Arial" w:cs="Arial"/>
          <w:i w:val="0"/>
        </w:rPr>
      </w:pPr>
      <w:r w:rsidRPr="00BD1D62">
        <w:rPr>
          <w:rStyle w:val="Accentuation"/>
          <w:rFonts w:ascii="Arial" w:hAnsi="Arial" w:cs="Arial"/>
          <w:i w:val="0"/>
        </w:rPr>
        <w:t xml:space="preserve">Une équipe composée d'agent de la Direction Provinciale des Eaux et Forêts, de la Direction de Lutte Contre le Braconnage et de l'antenne de la Police Judiciaire de l'Ogooué-Lolo, appuyée par l'ONG Conservation Justice, a procédé le jeudi 11 avril 2024, à Lastoursville, à l'arrestation de deux présumés trafiquants d'ivoire. Ces trafiquants ont été pris en flagrant délit de détention illégale et de tentative de vente illégale de deux pointes sectionnées en six morceaux pesant 16,7 kg dissimulés dans un sac de voyage sous des vêtements. Les personnes arrêtées se nomment : LESSIMAMBO JUSTE SAMSON, propriétaire des ivoires saisis, et LOUNDOU MADOUNGOU ARNOLD ARMAND, démarcheur, deux de nationalité gabonaise. </w:t>
      </w:r>
    </w:p>
    <w:p w14:paraId="43AB3D1F" w14:textId="667CDDC2" w:rsidR="00561EF1" w:rsidRPr="00BD1D62" w:rsidRDefault="00CC4AF6">
      <w:pPr>
        <w:spacing w:before="240" w:line="276" w:lineRule="auto"/>
        <w:jc w:val="both"/>
        <w:rPr>
          <w:rStyle w:val="Accentuation"/>
          <w:rFonts w:ascii="Arial" w:hAnsi="Arial" w:cs="Arial"/>
          <w:i w:val="0"/>
        </w:rPr>
      </w:pPr>
      <w:proofErr w:type="spellStart"/>
      <w:r w:rsidRPr="00BD1D62">
        <w:rPr>
          <w:rStyle w:val="Accentuation"/>
          <w:rFonts w:ascii="Arial" w:hAnsi="Arial" w:cs="Arial"/>
          <w:b/>
          <w:bCs/>
          <w:i w:val="0"/>
          <w:u w:val="single"/>
        </w:rPr>
        <w:lastRenderedPageBreak/>
        <w:t>Koula</w:t>
      </w:r>
      <w:r w:rsidR="00791508">
        <w:rPr>
          <w:rStyle w:val="Accentuation"/>
          <w:rFonts w:ascii="Arial" w:hAnsi="Arial" w:cs="Arial"/>
          <w:b/>
          <w:bCs/>
          <w:i w:val="0"/>
          <w:u w:val="single"/>
        </w:rPr>
        <w:t>m</w:t>
      </w:r>
      <w:r w:rsidRPr="00BD1D62">
        <w:rPr>
          <w:rStyle w:val="Accentuation"/>
          <w:rFonts w:ascii="Arial" w:hAnsi="Arial" w:cs="Arial"/>
          <w:b/>
          <w:bCs/>
          <w:i w:val="0"/>
          <w:u w:val="single"/>
        </w:rPr>
        <w:t>outou</w:t>
      </w:r>
      <w:proofErr w:type="spellEnd"/>
      <w:r w:rsidRPr="00BD1D62">
        <w:rPr>
          <w:rStyle w:val="Accentuation"/>
          <w:rFonts w:ascii="Arial" w:hAnsi="Arial" w:cs="Arial"/>
          <w:b/>
          <w:bCs/>
          <w:i w:val="0"/>
          <w:u w:val="single"/>
        </w:rPr>
        <w:t xml:space="preserve"> le vendredi 12 avril 2024</w:t>
      </w:r>
    </w:p>
    <w:p w14:paraId="1B549778" w14:textId="47EE9EAE" w:rsidR="00561EF1" w:rsidRPr="00BD1D62" w:rsidRDefault="00CC4AF6">
      <w:pPr>
        <w:spacing w:before="240" w:line="276" w:lineRule="auto"/>
        <w:jc w:val="both"/>
        <w:rPr>
          <w:rStyle w:val="Accentuation"/>
          <w:rFonts w:ascii="Arial" w:hAnsi="Arial" w:cs="Arial"/>
          <w:i w:val="0"/>
        </w:rPr>
      </w:pPr>
      <w:r w:rsidRPr="00BD1D62">
        <w:rPr>
          <w:rStyle w:val="Accentuation"/>
          <w:rFonts w:ascii="Arial" w:hAnsi="Arial" w:cs="Arial"/>
          <w:i w:val="0"/>
        </w:rPr>
        <w:t>Durant son interrogato</w:t>
      </w:r>
      <w:r w:rsidRPr="00BD1D62">
        <w:rPr>
          <w:rStyle w:val="Accentuation"/>
          <w:rFonts w:ascii="Arial" w:hAnsi="Arial" w:cs="Arial"/>
          <w:i w:val="0"/>
          <w:iCs w:val="0"/>
        </w:rPr>
        <w:t>ire</w:t>
      </w:r>
      <w:r w:rsidRPr="00BD1D62">
        <w:rPr>
          <w:rStyle w:val="Accentuation"/>
          <w:rFonts w:ascii="Arial" w:hAnsi="Arial" w:cs="Arial"/>
          <w:b/>
          <w:bCs/>
          <w:i w:val="0"/>
          <w:iCs w:val="0"/>
        </w:rPr>
        <w:t xml:space="preserve">, </w:t>
      </w:r>
      <w:r w:rsidRPr="00BD1D62">
        <w:rPr>
          <w:rStyle w:val="Accentuation"/>
          <w:rFonts w:ascii="Arial" w:hAnsi="Arial" w:cs="Arial"/>
          <w:i w:val="0"/>
          <w:iCs w:val="0"/>
        </w:rPr>
        <w:t>le présumé trafiquant répondant LOUNDOU MADOUNGOU Arnold Armand reconnaîtra avoir</w:t>
      </w:r>
      <w:r w:rsidRPr="00BD1D62">
        <w:rPr>
          <w:rStyle w:val="Accentuation"/>
          <w:rFonts w:ascii="Arial" w:hAnsi="Arial" w:cs="Arial"/>
          <w:i w:val="0"/>
        </w:rPr>
        <w:t xml:space="preserve"> joué le rôle de démarcheur. Il va dénoncer un autre détenteur d'ivoire résidant dans la ville de Koula-Moutou le nommé. MAPENDJI Patrice. Lequel sera arrêté le 12 avril 2024 par les agents de la PJ, </w:t>
      </w:r>
      <w:r w:rsidR="00BD1D62" w:rsidRPr="00BD1D62">
        <w:rPr>
          <w:rStyle w:val="Accentuation"/>
          <w:rFonts w:ascii="Arial" w:hAnsi="Arial" w:cs="Arial"/>
          <w:i w:val="0"/>
        </w:rPr>
        <w:t xml:space="preserve">et par les agents des </w:t>
      </w:r>
      <w:r w:rsidRPr="00BD1D62">
        <w:rPr>
          <w:rStyle w:val="Accentuation"/>
          <w:rFonts w:ascii="Arial" w:hAnsi="Arial" w:cs="Arial"/>
          <w:i w:val="0"/>
        </w:rPr>
        <w:t xml:space="preserve">Eaux et </w:t>
      </w:r>
      <w:r w:rsidR="0047374B" w:rsidRPr="00BD1D62">
        <w:rPr>
          <w:rStyle w:val="Accentuation"/>
          <w:rFonts w:ascii="Arial" w:hAnsi="Arial" w:cs="Arial"/>
          <w:i w:val="0"/>
        </w:rPr>
        <w:t>forêts appuyés</w:t>
      </w:r>
      <w:r w:rsidRPr="00BD1D62">
        <w:rPr>
          <w:rStyle w:val="Accentuation"/>
          <w:rFonts w:ascii="Arial" w:hAnsi="Arial" w:cs="Arial"/>
          <w:i w:val="0"/>
        </w:rPr>
        <w:t xml:space="preserve"> par CJ. Deux pointes d’ivoire entières de 0,2 kg seront saisis. Les ivoires étaient enfouis dans le sol de sa maison. </w:t>
      </w:r>
    </w:p>
    <w:p w14:paraId="17439BD5" w14:textId="77777777" w:rsidR="00561EF1" w:rsidRPr="00BD1D62" w:rsidRDefault="00561EF1">
      <w:pPr>
        <w:jc w:val="both"/>
        <w:rPr>
          <w:rFonts w:ascii="Arial" w:hAnsi="Arial" w:cs="Arial"/>
          <w:lang w:eastAsia="fr-FR"/>
        </w:rPr>
      </w:pPr>
    </w:p>
    <w:p w14:paraId="17BDE790" w14:textId="77777777" w:rsidR="00561EF1" w:rsidRPr="008F1124" w:rsidRDefault="00561EF1">
      <w:pPr>
        <w:jc w:val="both"/>
        <w:rPr>
          <w:rFonts w:ascii="Calibri" w:hAnsi="Calibri" w:cs="Calibri"/>
          <w:i/>
          <w:color w:val="4F81BD" w:themeColor="accent1"/>
        </w:rPr>
      </w:pPr>
    </w:p>
    <w:p w14:paraId="6B694717" w14:textId="77777777" w:rsidR="00561EF1" w:rsidRPr="008F1124" w:rsidRDefault="00CC4AF6">
      <w:pPr>
        <w:pStyle w:val="Titre1"/>
        <w:shd w:val="clear" w:color="auto" w:fill="000000"/>
        <w:rPr>
          <w:rStyle w:val="Accentuation"/>
          <w:rFonts w:ascii="Arial" w:hAnsi="Arial" w:cs="Arial"/>
          <w:iCs w:val="0"/>
          <w:sz w:val="24"/>
          <w:lang w:val="fr-FR"/>
        </w:rPr>
      </w:pPr>
      <w:bookmarkStart w:id="7" w:name="_Toc7774929"/>
      <w:bookmarkStart w:id="8" w:name="_Toc166233663"/>
      <w:r w:rsidRPr="008F1124">
        <w:rPr>
          <w:rStyle w:val="Accentuation"/>
          <w:rFonts w:ascii="Arial" w:hAnsi="Arial" w:cs="Arial"/>
          <w:iCs w:val="0"/>
          <w:sz w:val="24"/>
          <w:lang w:val="fr-FR"/>
        </w:rPr>
        <w:t>Département juridique</w:t>
      </w:r>
      <w:bookmarkEnd w:id="7"/>
      <w:bookmarkEnd w:id="8"/>
    </w:p>
    <w:p w14:paraId="40D93E02" w14:textId="77777777" w:rsidR="00561EF1" w:rsidRPr="0047374B" w:rsidRDefault="00561EF1">
      <w:pPr>
        <w:jc w:val="both"/>
        <w:rPr>
          <w:rStyle w:val="Accentuation"/>
          <w:rFonts w:ascii="Arial" w:hAnsi="Arial" w:cs="Arial"/>
        </w:rPr>
      </w:pPr>
    </w:p>
    <w:p w14:paraId="692CA7EB" w14:textId="77777777" w:rsidR="00561EF1" w:rsidRPr="0047374B" w:rsidRDefault="00CC4AF6">
      <w:pPr>
        <w:spacing w:after="240"/>
        <w:jc w:val="both"/>
        <w:rPr>
          <w:rStyle w:val="Accentuation"/>
          <w:rFonts w:ascii="Arial" w:hAnsi="Arial" w:cs="Arial"/>
          <w:b/>
          <w:i w:val="0"/>
        </w:rPr>
      </w:pPr>
      <w:r w:rsidRPr="0047374B">
        <w:rPr>
          <w:rStyle w:val="Accentuation"/>
          <w:rFonts w:ascii="Arial" w:hAnsi="Arial" w:cs="Arial"/>
          <w:b/>
          <w:i w:val="0"/>
        </w:rPr>
        <w:t xml:space="preserve">4.1. Suivi des affaires </w:t>
      </w:r>
    </w:p>
    <w:p w14:paraId="7132D05D" w14:textId="1F4D3DF1" w:rsidR="00561EF1" w:rsidRPr="0047374B" w:rsidRDefault="00CC4AF6">
      <w:pPr>
        <w:spacing w:after="240"/>
        <w:jc w:val="both"/>
        <w:rPr>
          <w:rStyle w:val="Accentuation"/>
          <w:rFonts w:ascii="Arial" w:hAnsi="Arial" w:cs="Arial"/>
        </w:rPr>
      </w:pPr>
      <w:r w:rsidRPr="0047374B">
        <w:rPr>
          <w:rStyle w:val="Accentuation"/>
          <w:rFonts w:ascii="Arial" w:hAnsi="Arial" w:cs="Arial"/>
        </w:rPr>
        <w:t>Indicateur</w:t>
      </w:r>
      <w:r w:rsidR="0047374B">
        <w:rPr>
          <w:rStyle w:val="Accentuation"/>
          <w:rFonts w:ascii="Arial" w:hAnsi="Arial" w:cs="Arial"/>
        </w:rPr>
        <w:t xml:space="preserve"> </w:t>
      </w:r>
      <w:r w:rsidRPr="0047374B">
        <w:rPr>
          <w:rStyle w:val="Accentuation"/>
          <w:rFonts w:ascii="Arial" w:hAnsi="Arial" w:cs="Arial"/>
        </w:rPr>
        <w:t>:</w:t>
      </w:r>
    </w:p>
    <w:tbl>
      <w:tblPr>
        <w:tblStyle w:val="Grilledetableauclaire1"/>
        <w:tblW w:w="0" w:type="auto"/>
        <w:jc w:val="center"/>
        <w:tblLook w:val="04A0" w:firstRow="1" w:lastRow="0" w:firstColumn="1" w:lastColumn="0" w:noHBand="0" w:noVBand="1"/>
      </w:tblPr>
      <w:tblGrid>
        <w:gridCol w:w="4644"/>
        <w:gridCol w:w="4200"/>
      </w:tblGrid>
      <w:tr w:rsidR="00561EF1" w:rsidRPr="0047374B" w14:paraId="4EEA3F12" w14:textId="77777777">
        <w:trPr>
          <w:jc w:val="center"/>
        </w:trPr>
        <w:tc>
          <w:tcPr>
            <w:tcW w:w="4644" w:type="dxa"/>
          </w:tcPr>
          <w:p w14:paraId="45707280" w14:textId="77777777" w:rsidR="00561EF1" w:rsidRPr="0047374B" w:rsidRDefault="00CC4AF6">
            <w:pPr>
              <w:jc w:val="both"/>
              <w:rPr>
                <w:rStyle w:val="Accentuation"/>
                <w:rFonts w:ascii="Arial" w:hAnsi="Arial" w:cs="Arial"/>
                <w:lang w:val="fr-FR"/>
              </w:rPr>
            </w:pPr>
            <w:r w:rsidRPr="0047374B">
              <w:rPr>
                <w:rStyle w:val="Accentuation"/>
                <w:rFonts w:ascii="Arial" w:hAnsi="Arial" w:cs="Arial"/>
                <w:lang w:val="fr-FR"/>
              </w:rPr>
              <w:t>Nombre d’affaires suivies</w:t>
            </w:r>
          </w:p>
        </w:tc>
        <w:tc>
          <w:tcPr>
            <w:tcW w:w="4200" w:type="dxa"/>
          </w:tcPr>
          <w:p w14:paraId="05E575F0" w14:textId="77777777" w:rsidR="00561EF1" w:rsidRPr="0047374B" w:rsidRDefault="00CC4AF6">
            <w:pPr>
              <w:jc w:val="center"/>
              <w:rPr>
                <w:rStyle w:val="Accentuation"/>
                <w:rFonts w:ascii="Arial" w:hAnsi="Arial" w:cs="Arial"/>
                <w:lang w:val="fr-FR"/>
              </w:rPr>
            </w:pPr>
            <w:r w:rsidRPr="00BD1D62">
              <w:rPr>
                <w:rStyle w:val="Accentuation"/>
                <w:rFonts w:ascii="Arial" w:hAnsi="Arial" w:cs="Arial"/>
                <w:lang w:val="fr-FR"/>
              </w:rPr>
              <w:t>03</w:t>
            </w:r>
          </w:p>
        </w:tc>
      </w:tr>
      <w:tr w:rsidR="00561EF1" w:rsidRPr="0047374B" w14:paraId="1E300A70" w14:textId="77777777">
        <w:trPr>
          <w:jc w:val="center"/>
        </w:trPr>
        <w:tc>
          <w:tcPr>
            <w:tcW w:w="4644" w:type="dxa"/>
          </w:tcPr>
          <w:p w14:paraId="0B8268F0" w14:textId="77777777" w:rsidR="00561EF1" w:rsidRPr="0047374B" w:rsidRDefault="00CC4AF6">
            <w:pPr>
              <w:jc w:val="both"/>
              <w:rPr>
                <w:rStyle w:val="Accentuation"/>
                <w:rFonts w:ascii="Arial" w:hAnsi="Arial" w:cs="Arial"/>
                <w:lang w:val="fr-FR"/>
              </w:rPr>
            </w:pPr>
            <w:r w:rsidRPr="0047374B">
              <w:rPr>
                <w:rStyle w:val="Accentuation"/>
                <w:rFonts w:ascii="Arial" w:hAnsi="Arial" w:cs="Arial"/>
                <w:lang w:val="fr-FR"/>
              </w:rPr>
              <w:t>Nombre de condamnations</w:t>
            </w:r>
          </w:p>
        </w:tc>
        <w:tc>
          <w:tcPr>
            <w:tcW w:w="4200" w:type="dxa"/>
          </w:tcPr>
          <w:p w14:paraId="25007909" w14:textId="77777777" w:rsidR="00561EF1" w:rsidRPr="0047374B" w:rsidRDefault="00CC4AF6">
            <w:pPr>
              <w:jc w:val="center"/>
              <w:rPr>
                <w:rStyle w:val="Accentuation"/>
                <w:rFonts w:ascii="Arial" w:hAnsi="Arial" w:cs="Arial"/>
                <w:color w:val="FF0000"/>
                <w:lang w:val="fr-FR"/>
              </w:rPr>
            </w:pPr>
            <w:r w:rsidRPr="0047374B">
              <w:rPr>
                <w:rStyle w:val="Accentuation"/>
                <w:rFonts w:ascii="Arial" w:hAnsi="Arial" w:cs="Arial"/>
                <w:lang w:val="fr-FR"/>
              </w:rPr>
              <w:t>01</w:t>
            </w:r>
          </w:p>
        </w:tc>
      </w:tr>
      <w:tr w:rsidR="00561EF1" w:rsidRPr="0047374B" w14:paraId="517BD3DA" w14:textId="77777777">
        <w:trPr>
          <w:jc w:val="center"/>
        </w:trPr>
        <w:tc>
          <w:tcPr>
            <w:tcW w:w="4644" w:type="dxa"/>
          </w:tcPr>
          <w:p w14:paraId="340D3F0F" w14:textId="77777777" w:rsidR="00561EF1" w:rsidRPr="0047374B" w:rsidRDefault="00CC4AF6">
            <w:pPr>
              <w:jc w:val="both"/>
              <w:rPr>
                <w:rStyle w:val="Accentuation"/>
                <w:rFonts w:ascii="Arial" w:hAnsi="Arial" w:cs="Arial"/>
                <w:lang w:val="fr-FR"/>
              </w:rPr>
            </w:pPr>
            <w:r w:rsidRPr="0047374B">
              <w:rPr>
                <w:rStyle w:val="Accentuation"/>
                <w:rFonts w:ascii="Arial" w:hAnsi="Arial" w:cs="Arial"/>
                <w:lang w:val="fr-FR"/>
              </w:rPr>
              <w:t>Affaires enregistrées</w:t>
            </w:r>
          </w:p>
        </w:tc>
        <w:tc>
          <w:tcPr>
            <w:tcW w:w="4200" w:type="dxa"/>
          </w:tcPr>
          <w:p w14:paraId="7B38EA27" w14:textId="5CF98F83" w:rsidR="00561EF1" w:rsidRPr="0047374B" w:rsidRDefault="00BD1D62">
            <w:pPr>
              <w:jc w:val="center"/>
              <w:rPr>
                <w:rStyle w:val="Accentuation"/>
                <w:rFonts w:ascii="Arial" w:hAnsi="Arial" w:cs="Arial"/>
                <w:color w:val="FF0000"/>
                <w:lang w:val="fr-FR"/>
              </w:rPr>
            </w:pPr>
            <w:r>
              <w:rPr>
                <w:rStyle w:val="Accentuation"/>
                <w:rFonts w:ascii="Arial" w:hAnsi="Arial" w:cs="Arial"/>
                <w:lang w:val="fr-FR"/>
              </w:rPr>
              <w:t>0</w:t>
            </w:r>
            <w:r w:rsidR="00CC4AF6" w:rsidRPr="0047374B">
              <w:rPr>
                <w:rStyle w:val="Accentuation"/>
                <w:rFonts w:ascii="Arial" w:hAnsi="Arial" w:cs="Arial"/>
                <w:lang w:val="fr-FR"/>
              </w:rPr>
              <w:t>1</w:t>
            </w:r>
          </w:p>
        </w:tc>
      </w:tr>
      <w:tr w:rsidR="00561EF1" w:rsidRPr="0047374B" w14:paraId="019075D2" w14:textId="77777777">
        <w:trPr>
          <w:jc w:val="center"/>
        </w:trPr>
        <w:tc>
          <w:tcPr>
            <w:tcW w:w="4644" w:type="dxa"/>
          </w:tcPr>
          <w:p w14:paraId="167B2B70" w14:textId="77777777" w:rsidR="00561EF1" w:rsidRPr="0047374B" w:rsidRDefault="00CC4AF6">
            <w:pPr>
              <w:jc w:val="both"/>
              <w:rPr>
                <w:rStyle w:val="Accentuation"/>
                <w:rFonts w:ascii="Arial" w:hAnsi="Arial" w:cs="Arial"/>
                <w:lang w:val="fr-FR"/>
              </w:rPr>
            </w:pPr>
            <w:r w:rsidRPr="0047374B">
              <w:rPr>
                <w:rStyle w:val="Accentuation"/>
                <w:rFonts w:ascii="Arial" w:hAnsi="Arial" w:cs="Arial"/>
                <w:lang w:val="fr-FR"/>
              </w:rPr>
              <w:t>Nombre de prévenus</w:t>
            </w:r>
          </w:p>
        </w:tc>
        <w:tc>
          <w:tcPr>
            <w:tcW w:w="4200" w:type="dxa"/>
          </w:tcPr>
          <w:p w14:paraId="0E3E27FB" w14:textId="6D037BB0" w:rsidR="00561EF1" w:rsidRPr="0047374B" w:rsidRDefault="00BD1D62">
            <w:pPr>
              <w:jc w:val="center"/>
              <w:rPr>
                <w:rStyle w:val="Accentuation"/>
                <w:rFonts w:ascii="Arial" w:hAnsi="Arial" w:cs="Arial"/>
                <w:color w:val="FF0000"/>
                <w:lang w:val="fr-FR"/>
              </w:rPr>
            </w:pPr>
            <w:r>
              <w:rPr>
                <w:rStyle w:val="Accentuation"/>
                <w:rFonts w:ascii="Arial" w:hAnsi="Arial" w:cs="Arial"/>
                <w:lang w:val="fr-FR"/>
              </w:rPr>
              <w:t>0</w:t>
            </w:r>
            <w:r w:rsidR="00CC4AF6" w:rsidRPr="0047374B">
              <w:rPr>
                <w:rStyle w:val="Accentuation"/>
                <w:rFonts w:ascii="Arial" w:hAnsi="Arial" w:cs="Arial"/>
                <w:lang w:val="fr-FR"/>
              </w:rPr>
              <w:t>3</w:t>
            </w:r>
          </w:p>
        </w:tc>
      </w:tr>
    </w:tbl>
    <w:p w14:paraId="1E049E28" w14:textId="77777777" w:rsidR="00561EF1" w:rsidRPr="0047374B" w:rsidRDefault="00561EF1">
      <w:pPr>
        <w:spacing w:line="276" w:lineRule="auto"/>
        <w:jc w:val="both"/>
        <w:rPr>
          <w:rStyle w:val="Accentuation"/>
          <w:rFonts w:ascii="Arial" w:hAnsi="Arial" w:cs="Arial"/>
          <w:i w:val="0"/>
        </w:rPr>
      </w:pPr>
    </w:p>
    <w:p w14:paraId="32342619" w14:textId="77777777" w:rsidR="00561EF1" w:rsidRPr="0047374B" w:rsidRDefault="00561EF1">
      <w:pPr>
        <w:spacing w:line="276" w:lineRule="auto"/>
        <w:jc w:val="both"/>
        <w:rPr>
          <w:rStyle w:val="Accentuation"/>
          <w:rFonts w:ascii="Arial" w:hAnsi="Arial" w:cs="Arial"/>
          <w:i w:val="0"/>
        </w:rPr>
      </w:pPr>
    </w:p>
    <w:p w14:paraId="15A64997" w14:textId="7D69DC3E" w:rsidR="00561EF1" w:rsidRPr="0047374B" w:rsidRDefault="00CC4AF6">
      <w:pPr>
        <w:spacing w:line="276" w:lineRule="auto"/>
        <w:jc w:val="both"/>
        <w:rPr>
          <w:rStyle w:val="Accentuation"/>
          <w:rFonts w:ascii="Arial" w:hAnsi="Arial" w:cs="Arial"/>
          <w:i w:val="0"/>
        </w:rPr>
      </w:pPr>
      <w:r w:rsidRPr="0047374B">
        <w:rPr>
          <w:rFonts w:ascii="Arial" w:eastAsia="Calibri" w:hAnsi="Arial" w:cs="Arial"/>
        </w:rPr>
        <w:t xml:space="preserve">Au cours du mois d’avril 2024, </w:t>
      </w:r>
      <w:r w:rsidR="00BD1D62">
        <w:rPr>
          <w:rFonts w:ascii="Arial" w:eastAsia="Calibri" w:hAnsi="Arial" w:cs="Arial"/>
        </w:rPr>
        <w:t>trois</w:t>
      </w:r>
      <w:r w:rsidRPr="0047374B">
        <w:rPr>
          <w:rFonts w:ascii="Arial" w:eastAsia="Calibri" w:hAnsi="Arial" w:cs="Arial"/>
        </w:rPr>
        <w:t xml:space="preserve"> (</w:t>
      </w:r>
      <w:r w:rsidR="00BD1D62">
        <w:rPr>
          <w:rFonts w:ascii="Arial" w:eastAsia="Calibri" w:hAnsi="Arial" w:cs="Arial"/>
        </w:rPr>
        <w:t>3</w:t>
      </w:r>
      <w:r w:rsidR="0047374B" w:rsidRPr="0047374B">
        <w:rPr>
          <w:rFonts w:ascii="Arial" w:eastAsia="Calibri" w:hAnsi="Arial" w:cs="Arial"/>
        </w:rPr>
        <w:t>) affaires</w:t>
      </w:r>
      <w:r w:rsidRPr="0047374B">
        <w:rPr>
          <w:rFonts w:ascii="Arial" w:eastAsia="Calibri" w:hAnsi="Arial" w:cs="Arial"/>
        </w:rPr>
        <w:t xml:space="preserve"> liées au trafic de faune sont </w:t>
      </w:r>
      <w:r w:rsidR="0047374B" w:rsidRPr="0047374B">
        <w:rPr>
          <w:rFonts w:ascii="Arial" w:eastAsia="Calibri" w:hAnsi="Arial" w:cs="Arial"/>
        </w:rPr>
        <w:t>passées devant</w:t>
      </w:r>
      <w:r w:rsidRPr="0047374B">
        <w:rPr>
          <w:rFonts w:ascii="Arial" w:eastAsia="Calibri" w:hAnsi="Arial" w:cs="Arial"/>
        </w:rPr>
        <w:t xml:space="preserve"> la chambre correctionnelle spécialisée du Tribunal de Première Instance de Libreville</w:t>
      </w:r>
      <w:r w:rsidR="00BD1D62">
        <w:rPr>
          <w:rFonts w:ascii="Arial" w:eastAsia="Calibri" w:hAnsi="Arial" w:cs="Arial"/>
        </w:rPr>
        <w:t> :</w:t>
      </w:r>
      <w:r w:rsidRPr="0047374B">
        <w:rPr>
          <w:rFonts w:ascii="Arial" w:eastAsia="Calibri" w:hAnsi="Arial" w:cs="Arial"/>
        </w:rPr>
        <w:t xml:space="preserve"> Une affaire en plaidoirie</w:t>
      </w:r>
      <w:r w:rsidR="0047374B">
        <w:rPr>
          <w:rFonts w:ascii="Arial" w:eastAsia="Calibri" w:hAnsi="Arial" w:cs="Arial"/>
        </w:rPr>
        <w:t>,</w:t>
      </w:r>
      <w:r w:rsidRPr="0047374B">
        <w:rPr>
          <w:rFonts w:ascii="Arial" w:eastAsia="Calibri" w:hAnsi="Arial" w:cs="Arial"/>
        </w:rPr>
        <w:t xml:space="preserve"> une affaire en délibéré</w:t>
      </w:r>
      <w:r w:rsidR="0047374B">
        <w:rPr>
          <w:rFonts w:ascii="Arial" w:eastAsia="Calibri" w:hAnsi="Arial" w:cs="Arial"/>
        </w:rPr>
        <w:t xml:space="preserve"> et une devant le parquet spécial de Libreville. </w:t>
      </w:r>
    </w:p>
    <w:p w14:paraId="2761E00A" w14:textId="77777777" w:rsidR="00561EF1" w:rsidRPr="0047374B" w:rsidRDefault="00561EF1">
      <w:pPr>
        <w:spacing w:line="276" w:lineRule="auto"/>
        <w:jc w:val="both"/>
        <w:rPr>
          <w:rStyle w:val="Accentuation"/>
          <w:rFonts w:ascii="Arial" w:hAnsi="Arial" w:cs="Arial"/>
          <w:i w:val="0"/>
        </w:rPr>
      </w:pPr>
    </w:p>
    <w:p w14:paraId="70DCA7F9" w14:textId="77777777" w:rsidR="00561EF1" w:rsidRPr="0047374B" w:rsidRDefault="00CC4AF6">
      <w:pPr>
        <w:spacing w:line="276" w:lineRule="auto"/>
        <w:jc w:val="both"/>
        <w:rPr>
          <w:rFonts w:ascii="Arial" w:hAnsi="Arial" w:cs="Arial"/>
          <w:b/>
          <w:iCs/>
        </w:rPr>
      </w:pPr>
      <w:r w:rsidRPr="0047374B">
        <w:rPr>
          <w:rFonts w:ascii="Arial" w:hAnsi="Arial" w:cs="Arial"/>
          <w:b/>
          <w:iCs/>
        </w:rPr>
        <w:t>AFFAIRE EN PLAIDOIRIE :</w:t>
      </w:r>
    </w:p>
    <w:p w14:paraId="5C24F6D3" w14:textId="77777777" w:rsidR="00561EF1" w:rsidRPr="0047374B" w:rsidRDefault="00561EF1">
      <w:pPr>
        <w:spacing w:line="276" w:lineRule="auto"/>
        <w:jc w:val="center"/>
        <w:rPr>
          <w:rFonts w:ascii="Arial" w:hAnsi="Arial" w:cs="Arial"/>
          <w:b/>
          <w:iCs/>
        </w:rPr>
      </w:pPr>
    </w:p>
    <w:p w14:paraId="111DEC86" w14:textId="77777777" w:rsidR="00561EF1" w:rsidRPr="0047374B" w:rsidRDefault="00CC4AF6">
      <w:pPr>
        <w:spacing w:line="276" w:lineRule="auto"/>
        <w:jc w:val="center"/>
        <w:rPr>
          <w:rFonts w:ascii="Arial" w:hAnsi="Arial" w:cs="Arial"/>
          <w:iCs/>
        </w:rPr>
      </w:pPr>
      <w:r w:rsidRPr="0047374B">
        <w:rPr>
          <w:rFonts w:ascii="Arial" w:hAnsi="Arial" w:cs="Arial"/>
          <w:bCs/>
          <w:iCs/>
        </w:rPr>
        <w:t xml:space="preserve">1 : AFF.  MINISTERE PUBLIC ET EAUX ET FORETS C/ MOUSSOUNDA </w:t>
      </w:r>
      <w:proofErr w:type="spellStart"/>
      <w:r w:rsidRPr="0047374B">
        <w:rPr>
          <w:rFonts w:ascii="Arial" w:hAnsi="Arial" w:cs="Arial"/>
          <w:bCs/>
          <w:iCs/>
        </w:rPr>
        <w:t>MOUSSOUNDA</w:t>
      </w:r>
      <w:proofErr w:type="spellEnd"/>
      <w:r w:rsidRPr="0047374B">
        <w:rPr>
          <w:rFonts w:ascii="Arial" w:hAnsi="Arial" w:cs="Arial"/>
          <w:bCs/>
          <w:iCs/>
        </w:rPr>
        <w:t xml:space="preserve"> </w:t>
      </w:r>
      <w:proofErr w:type="spellStart"/>
      <w:r w:rsidRPr="0047374B">
        <w:rPr>
          <w:rFonts w:ascii="Arial" w:hAnsi="Arial" w:cs="Arial"/>
          <w:bCs/>
          <w:iCs/>
        </w:rPr>
        <w:t>Obanel</w:t>
      </w:r>
      <w:proofErr w:type="spellEnd"/>
      <w:r w:rsidRPr="0047374B">
        <w:rPr>
          <w:rFonts w:ascii="Arial" w:hAnsi="Arial" w:cs="Arial"/>
          <w:bCs/>
          <w:iCs/>
        </w:rPr>
        <w:t xml:space="preserve"> </w:t>
      </w:r>
      <w:proofErr w:type="spellStart"/>
      <w:r w:rsidRPr="0047374B">
        <w:rPr>
          <w:rFonts w:ascii="Arial" w:hAnsi="Arial" w:cs="Arial"/>
          <w:bCs/>
          <w:iCs/>
        </w:rPr>
        <w:t>Saniah</w:t>
      </w:r>
      <w:proofErr w:type="spellEnd"/>
      <w:r w:rsidRPr="0047374B">
        <w:rPr>
          <w:rFonts w:ascii="Arial" w:hAnsi="Arial" w:cs="Arial"/>
          <w:bCs/>
          <w:iCs/>
        </w:rPr>
        <w:t xml:space="preserve"> et IDOUNDOU NZATSI Parfait</w:t>
      </w:r>
    </w:p>
    <w:p w14:paraId="44078B6C" w14:textId="77777777" w:rsidR="00561EF1" w:rsidRPr="0047374B" w:rsidRDefault="00561EF1">
      <w:pPr>
        <w:spacing w:line="276" w:lineRule="auto"/>
        <w:jc w:val="both"/>
        <w:rPr>
          <w:rFonts w:ascii="Arial" w:hAnsi="Arial" w:cs="Arial"/>
          <w:b/>
          <w:iCs/>
        </w:rPr>
      </w:pPr>
    </w:p>
    <w:p w14:paraId="707C97A8" w14:textId="77777777" w:rsidR="00561EF1" w:rsidRPr="0047374B" w:rsidRDefault="00561EF1">
      <w:pPr>
        <w:spacing w:line="276" w:lineRule="auto"/>
        <w:jc w:val="both"/>
        <w:rPr>
          <w:rFonts w:ascii="Arial" w:hAnsi="Arial" w:cs="Arial"/>
          <w:iCs/>
        </w:rPr>
      </w:pPr>
    </w:p>
    <w:p w14:paraId="76D2F7AC" w14:textId="06D9CB13" w:rsidR="00561EF1" w:rsidRPr="0047374B" w:rsidRDefault="00CC4AF6">
      <w:pPr>
        <w:spacing w:line="276" w:lineRule="auto"/>
        <w:jc w:val="both"/>
        <w:rPr>
          <w:rFonts w:ascii="Arial" w:hAnsi="Arial" w:cs="Arial"/>
          <w:iCs/>
        </w:rPr>
      </w:pPr>
      <w:r w:rsidRPr="0047374B">
        <w:rPr>
          <w:rFonts w:ascii="Arial" w:hAnsi="Arial" w:cs="Arial"/>
          <w:iCs/>
        </w:rPr>
        <w:t xml:space="preserve">Le 06 </w:t>
      </w:r>
      <w:r w:rsidR="0047374B" w:rsidRPr="0047374B">
        <w:rPr>
          <w:rFonts w:ascii="Arial" w:hAnsi="Arial" w:cs="Arial"/>
          <w:iCs/>
        </w:rPr>
        <w:t>mars 2024</w:t>
      </w:r>
      <w:r w:rsidRPr="0047374B">
        <w:rPr>
          <w:rFonts w:ascii="Arial" w:hAnsi="Arial" w:cs="Arial"/>
          <w:iCs/>
        </w:rPr>
        <w:t xml:space="preserve"> à Lambaréné, les nommés </w:t>
      </w:r>
      <w:r w:rsidRPr="0047374B">
        <w:rPr>
          <w:rFonts w:ascii="Arial" w:hAnsi="Arial" w:cs="Arial"/>
          <w:bCs/>
          <w:iCs/>
        </w:rPr>
        <w:t xml:space="preserve">MOUSSOUNDA </w:t>
      </w:r>
      <w:proofErr w:type="spellStart"/>
      <w:r w:rsidRPr="0047374B">
        <w:rPr>
          <w:rFonts w:ascii="Arial" w:hAnsi="Arial" w:cs="Arial"/>
          <w:bCs/>
          <w:iCs/>
        </w:rPr>
        <w:t>MOUSSOUNDA</w:t>
      </w:r>
      <w:proofErr w:type="spellEnd"/>
      <w:r w:rsidRPr="0047374B">
        <w:rPr>
          <w:rFonts w:ascii="Arial" w:hAnsi="Arial" w:cs="Arial"/>
          <w:bCs/>
          <w:iCs/>
        </w:rPr>
        <w:t xml:space="preserve"> </w:t>
      </w:r>
      <w:proofErr w:type="spellStart"/>
      <w:r w:rsidRPr="0047374B">
        <w:rPr>
          <w:rFonts w:ascii="Arial" w:hAnsi="Arial" w:cs="Arial"/>
          <w:bCs/>
          <w:iCs/>
        </w:rPr>
        <w:t>Obanel</w:t>
      </w:r>
      <w:proofErr w:type="spellEnd"/>
      <w:r w:rsidRPr="0047374B">
        <w:rPr>
          <w:rFonts w:ascii="Arial" w:hAnsi="Arial" w:cs="Arial"/>
          <w:bCs/>
          <w:iCs/>
        </w:rPr>
        <w:t xml:space="preserve"> </w:t>
      </w:r>
      <w:proofErr w:type="spellStart"/>
      <w:r w:rsidRPr="0047374B">
        <w:rPr>
          <w:rFonts w:ascii="Arial" w:hAnsi="Arial" w:cs="Arial"/>
          <w:bCs/>
          <w:iCs/>
        </w:rPr>
        <w:t>Saniah</w:t>
      </w:r>
      <w:proofErr w:type="spellEnd"/>
      <w:r w:rsidRPr="0047374B">
        <w:rPr>
          <w:rFonts w:ascii="Arial" w:hAnsi="Arial" w:cs="Arial"/>
          <w:bCs/>
          <w:iCs/>
        </w:rPr>
        <w:t xml:space="preserve"> et IDOUNDOU NZATSI Parfait</w:t>
      </w:r>
      <w:r w:rsidRPr="0047374B">
        <w:rPr>
          <w:rFonts w:ascii="Arial" w:hAnsi="Arial" w:cs="Arial"/>
          <w:iCs/>
        </w:rPr>
        <w:t xml:space="preserve"> sont appréhendés alors qu’ils tentaient de vendre deux pointes d’ivoire sectionnées en six 6 morceaux et une peau de panthère. Le 11 mars 2024, ils sont déférés devant le procureur et placés sous mandats de dépôt.</w:t>
      </w:r>
    </w:p>
    <w:p w14:paraId="16747434" w14:textId="77777777" w:rsidR="00561EF1" w:rsidRPr="0047374B" w:rsidRDefault="00561EF1">
      <w:pPr>
        <w:spacing w:line="276" w:lineRule="auto"/>
        <w:jc w:val="both"/>
        <w:rPr>
          <w:rFonts w:ascii="Arial" w:hAnsi="Arial" w:cs="Arial"/>
          <w:iCs/>
        </w:rPr>
      </w:pPr>
    </w:p>
    <w:p w14:paraId="0C9AA5F7" w14:textId="7BB80CA5" w:rsidR="00561EF1" w:rsidRPr="0047374B" w:rsidRDefault="0047374B">
      <w:pPr>
        <w:spacing w:line="276" w:lineRule="auto"/>
        <w:jc w:val="both"/>
        <w:rPr>
          <w:rFonts w:ascii="Arial" w:hAnsi="Arial" w:cs="Arial"/>
          <w:iCs/>
        </w:rPr>
      </w:pPr>
      <w:r w:rsidRPr="0047374B">
        <w:rPr>
          <w:rFonts w:ascii="Arial" w:hAnsi="Arial" w:cs="Arial"/>
          <w:iCs/>
        </w:rPr>
        <w:t>Le 05</w:t>
      </w:r>
      <w:r w:rsidR="00CC4AF6" w:rsidRPr="0047374B">
        <w:rPr>
          <w:rFonts w:ascii="Arial" w:hAnsi="Arial" w:cs="Arial"/>
          <w:iCs/>
        </w:rPr>
        <w:t xml:space="preserve"> </w:t>
      </w:r>
      <w:r w:rsidRPr="0047374B">
        <w:rPr>
          <w:rFonts w:ascii="Arial" w:hAnsi="Arial" w:cs="Arial"/>
          <w:iCs/>
        </w:rPr>
        <w:t>avril 2024</w:t>
      </w:r>
      <w:r w:rsidR="00CC4AF6" w:rsidRPr="0047374B">
        <w:rPr>
          <w:rFonts w:ascii="Arial" w:hAnsi="Arial" w:cs="Arial"/>
          <w:iCs/>
        </w:rPr>
        <w:t xml:space="preserve">, les deux prévenus </w:t>
      </w:r>
      <w:r w:rsidRPr="0047374B">
        <w:rPr>
          <w:rFonts w:ascii="Arial" w:hAnsi="Arial" w:cs="Arial"/>
          <w:iCs/>
        </w:rPr>
        <w:t>ont comparu</w:t>
      </w:r>
      <w:r w:rsidR="00CC4AF6" w:rsidRPr="0047374B">
        <w:rPr>
          <w:rFonts w:ascii="Arial" w:hAnsi="Arial" w:cs="Arial"/>
          <w:iCs/>
        </w:rPr>
        <w:t xml:space="preserve"> sous escorte devant les magistrats. Ils ont </w:t>
      </w:r>
      <w:r w:rsidRPr="0047374B">
        <w:rPr>
          <w:rFonts w:ascii="Arial" w:hAnsi="Arial" w:cs="Arial"/>
          <w:iCs/>
        </w:rPr>
        <w:t>pris la</w:t>
      </w:r>
      <w:r w:rsidR="00CC4AF6" w:rsidRPr="0047374B">
        <w:rPr>
          <w:rFonts w:ascii="Arial" w:hAnsi="Arial" w:cs="Arial"/>
          <w:iCs/>
        </w:rPr>
        <w:t xml:space="preserve"> parole et reconnu les faits. Le procureur a fait ses réquisitions et la date du prononcé de la décision a été fixée au 19 avril 2024.  Jusqu’à ce jour, la décision de cette affaire n’a pas encore été rendue.</w:t>
      </w:r>
    </w:p>
    <w:p w14:paraId="23DDBB9D" w14:textId="77777777" w:rsidR="00561EF1" w:rsidRPr="0047374B" w:rsidRDefault="00561EF1">
      <w:pPr>
        <w:spacing w:line="276" w:lineRule="auto"/>
        <w:jc w:val="both"/>
        <w:rPr>
          <w:rFonts w:ascii="Arial" w:hAnsi="Arial" w:cs="Arial"/>
          <w:iCs/>
        </w:rPr>
      </w:pPr>
    </w:p>
    <w:p w14:paraId="0C73496F" w14:textId="77777777" w:rsidR="00561EF1" w:rsidRPr="0047374B" w:rsidRDefault="00CC4AF6">
      <w:pPr>
        <w:spacing w:line="276" w:lineRule="auto"/>
        <w:jc w:val="both"/>
        <w:rPr>
          <w:rFonts w:ascii="Arial" w:hAnsi="Arial" w:cs="Arial"/>
          <w:b/>
          <w:iCs/>
        </w:rPr>
      </w:pPr>
      <w:r w:rsidRPr="0047374B">
        <w:rPr>
          <w:rFonts w:ascii="Arial" w:hAnsi="Arial" w:cs="Arial"/>
          <w:b/>
          <w:iCs/>
        </w:rPr>
        <w:t>AFFAIRE EN DELIBERE :</w:t>
      </w:r>
    </w:p>
    <w:p w14:paraId="3DD4E12B" w14:textId="77777777" w:rsidR="00561EF1" w:rsidRPr="0047374B" w:rsidRDefault="00561EF1">
      <w:pPr>
        <w:spacing w:line="276" w:lineRule="auto"/>
        <w:jc w:val="both"/>
        <w:rPr>
          <w:rFonts w:ascii="Arial" w:hAnsi="Arial" w:cs="Arial"/>
          <w:iCs/>
        </w:rPr>
      </w:pPr>
    </w:p>
    <w:p w14:paraId="2ACF1127" w14:textId="77777777" w:rsidR="00561EF1" w:rsidRPr="0047374B" w:rsidRDefault="00561EF1">
      <w:pPr>
        <w:spacing w:line="276" w:lineRule="auto"/>
        <w:jc w:val="both"/>
        <w:rPr>
          <w:rFonts w:ascii="Arial" w:hAnsi="Arial" w:cs="Arial"/>
          <w:iCs/>
        </w:rPr>
      </w:pPr>
    </w:p>
    <w:p w14:paraId="64D1D989" w14:textId="77777777" w:rsidR="00561EF1" w:rsidRPr="0047374B" w:rsidRDefault="00CC4AF6">
      <w:pPr>
        <w:spacing w:line="276" w:lineRule="auto"/>
        <w:jc w:val="center"/>
        <w:rPr>
          <w:rFonts w:ascii="Arial" w:hAnsi="Arial" w:cs="Arial"/>
          <w:iCs/>
        </w:rPr>
      </w:pPr>
      <w:r w:rsidRPr="0047374B">
        <w:rPr>
          <w:rFonts w:ascii="Arial" w:hAnsi="Arial" w:cs="Arial"/>
          <w:b/>
          <w:iCs/>
        </w:rPr>
        <w:t xml:space="preserve">1 : AFF. </w:t>
      </w:r>
      <w:r w:rsidRPr="0047374B">
        <w:rPr>
          <w:rFonts w:ascii="Arial" w:hAnsi="Arial" w:cs="Arial"/>
          <w:iCs/>
        </w:rPr>
        <w:t>MINISTER PUBLIC ET MINISTERE DES EAUX ET FORETS C/ MANFOUMBI Jean Aimé</w:t>
      </w:r>
    </w:p>
    <w:p w14:paraId="61934AD6" w14:textId="77777777" w:rsidR="00561EF1" w:rsidRPr="0047374B" w:rsidRDefault="00CC4AF6">
      <w:pPr>
        <w:spacing w:line="276" w:lineRule="auto"/>
        <w:jc w:val="both"/>
        <w:rPr>
          <w:rFonts w:ascii="Arial" w:hAnsi="Arial" w:cs="Arial"/>
          <w:iCs/>
        </w:rPr>
      </w:pPr>
      <w:r w:rsidRPr="0047374B">
        <w:rPr>
          <w:rFonts w:ascii="Arial" w:hAnsi="Arial" w:cs="Arial"/>
          <w:i/>
          <w:iCs/>
        </w:rPr>
        <w:t> </w:t>
      </w:r>
    </w:p>
    <w:p w14:paraId="6AAAED6C" w14:textId="59CB0AB4" w:rsidR="00561EF1" w:rsidRPr="0047374B" w:rsidRDefault="00CC4AF6">
      <w:pPr>
        <w:spacing w:line="276" w:lineRule="auto"/>
        <w:jc w:val="both"/>
        <w:rPr>
          <w:rFonts w:ascii="Arial" w:hAnsi="Arial" w:cs="Arial"/>
          <w:iCs/>
        </w:rPr>
      </w:pPr>
      <w:r w:rsidRPr="0047374B">
        <w:rPr>
          <w:rFonts w:ascii="Arial" w:hAnsi="Arial" w:cs="Arial"/>
          <w:iCs/>
        </w:rPr>
        <w:t xml:space="preserve">Le 09 </w:t>
      </w:r>
      <w:proofErr w:type="gramStart"/>
      <w:r w:rsidRPr="0047374B">
        <w:rPr>
          <w:rFonts w:ascii="Arial" w:hAnsi="Arial" w:cs="Arial"/>
          <w:iCs/>
        </w:rPr>
        <w:t>Janvier</w:t>
      </w:r>
      <w:proofErr w:type="gramEnd"/>
      <w:r w:rsidR="00BD1D62">
        <w:rPr>
          <w:rFonts w:ascii="Arial" w:hAnsi="Arial" w:cs="Arial"/>
          <w:iCs/>
        </w:rPr>
        <w:t xml:space="preserve"> </w:t>
      </w:r>
      <w:r w:rsidRPr="0047374B">
        <w:rPr>
          <w:rFonts w:ascii="Arial" w:hAnsi="Arial" w:cs="Arial"/>
          <w:iCs/>
        </w:rPr>
        <w:t xml:space="preserve">2024 à Lambaréné, le nommé </w:t>
      </w:r>
      <w:r w:rsidRPr="0047374B">
        <w:rPr>
          <w:rFonts w:ascii="Arial" w:hAnsi="Arial" w:cs="Arial"/>
          <w:bCs/>
          <w:iCs/>
        </w:rPr>
        <w:t xml:space="preserve">MANFOUMBI Jean </w:t>
      </w:r>
      <w:r w:rsidR="0047374B" w:rsidRPr="0047374B">
        <w:rPr>
          <w:rFonts w:ascii="Arial" w:hAnsi="Arial" w:cs="Arial"/>
          <w:bCs/>
          <w:iCs/>
        </w:rPr>
        <w:t>Aimé</w:t>
      </w:r>
      <w:r w:rsidR="0047374B" w:rsidRPr="0047374B">
        <w:rPr>
          <w:rFonts w:ascii="Arial" w:hAnsi="Arial" w:cs="Arial"/>
          <w:iCs/>
        </w:rPr>
        <w:t xml:space="preserve"> avait</w:t>
      </w:r>
      <w:r w:rsidRPr="0047374B">
        <w:rPr>
          <w:rFonts w:ascii="Arial" w:hAnsi="Arial" w:cs="Arial"/>
          <w:iCs/>
        </w:rPr>
        <w:t xml:space="preserve"> été appréhendé lorsque les agents de la DGR avaient retrouvé à son domicile deux 2 pointes d’ivoire à l’occasion d’une fouille. Il </w:t>
      </w:r>
      <w:r w:rsidR="0047374B" w:rsidRPr="0047374B">
        <w:rPr>
          <w:rFonts w:ascii="Arial" w:hAnsi="Arial" w:cs="Arial"/>
          <w:iCs/>
        </w:rPr>
        <w:t>sera présenté</w:t>
      </w:r>
      <w:r w:rsidRPr="0047374B">
        <w:rPr>
          <w:rFonts w:ascii="Arial" w:hAnsi="Arial" w:cs="Arial"/>
          <w:iCs/>
        </w:rPr>
        <w:t xml:space="preserve"> devant le procureur spécial le 02 février 2024 et placé sous mandat de dépôt</w:t>
      </w:r>
    </w:p>
    <w:p w14:paraId="439FCDB0" w14:textId="77777777" w:rsidR="00561EF1" w:rsidRPr="0047374B" w:rsidRDefault="00561EF1">
      <w:pPr>
        <w:spacing w:line="276" w:lineRule="auto"/>
        <w:jc w:val="both"/>
        <w:rPr>
          <w:rFonts w:ascii="Arial" w:hAnsi="Arial" w:cs="Arial"/>
          <w:iCs/>
        </w:rPr>
      </w:pPr>
    </w:p>
    <w:p w14:paraId="64A2A42A" w14:textId="0473F9F5" w:rsidR="00561EF1" w:rsidRPr="0047374B" w:rsidRDefault="00CC4AF6">
      <w:pPr>
        <w:spacing w:line="276" w:lineRule="auto"/>
        <w:jc w:val="both"/>
        <w:rPr>
          <w:rFonts w:ascii="Arial" w:hAnsi="Arial" w:cs="Arial"/>
          <w:iCs/>
        </w:rPr>
      </w:pPr>
      <w:r w:rsidRPr="0047374B">
        <w:rPr>
          <w:rFonts w:ascii="Arial" w:hAnsi="Arial" w:cs="Arial"/>
          <w:iCs/>
        </w:rPr>
        <w:t xml:space="preserve">La décision de cette affaire est intervenue le 05 avril 2024. Le tribunal va déclarer MANFOUMBI Jean Aimé coupable du délit de détention illégale de pointes d’ivoire. Il sera condamné à 18 mois de prison dont 10 avec sursis et à une amende de 500 000 F CFA. Il sera en outre condamné à payer à l’administration des </w:t>
      </w:r>
      <w:r w:rsidR="00BD1D62">
        <w:rPr>
          <w:rFonts w:ascii="Arial" w:hAnsi="Arial" w:cs="Arial"/>
          <w:iCs/>
        </w:rPr>
        <w:t>E</w:t>
      </w:r>
      <w:r w:rsidRPr="0047374B">
        <w:rPr>
          <w:rFonts w:ascii="Arial" w:hAnsi="Arial" w:cs="Arial"/>
          <w:iCs/>
        </w:rPr>
        <w:t xml:space="preserve">aux et </w:t>
      </w:r>
      <w:r w:rsidR="00BD1D62">
        <w:rPr>
          <w:rFonts w:ascii="Arial" w:hAnsi="Arial" w:cs="Arial"/>
          <w:iCs/>
        </w:rPr>
        <w:t>F</w:t>
      </w:r>
      <w:r w:rsidRPr="0047374B">
        <w:rPr>
          <w:rFonts w:ascii="Arial" w:hAnsi="Arial" w:cs="Arial"/>
          <w:iCs/>
        </w:rPr>
        <w:t xml:space="preserve">orêts à titre de dommages et intérêts, la somme de 300 000 F CFA. La mise à disposition du scellé objet de la procédure est </w:t>
      </w:r>
      <w:proofErr w:type="gramStart"/>
      <w:r w:rsidR="0047374B" w:rsidRPr="0047374B">
        <w:rPr>
          <w:rFonts w:ascii="Arial" w:hAnsi="Arial" w:cs="Arial"/>
          <w:iCs/>
        </w:rPr>
        <w:t>ordonné</w:t>
      </w:r>
      <w:r w:rsidR="0047374B">
        <w:rPr>
          <w:rFonts w:ascii="Arial" w:hAnsi="Arial" w:cs="Arial"/>
          <w:iCs/>
        </w:rPr>
        <w:t>e</w:t>
      </w:r>
      <w:proofErr w:type="gramEnd"/>
      <w:r w:rsidRPr="0047374B">
        <w:rPr>
          <w:rFonts w:ascii="Arial" w:hAnsi="Arial" w:cs="Arial"/>
          <w:iCs/>
        </w:rPr>
        <w:t xml:space="preserve"> au profit de l’administration des eaux et forêts.</w:t>
      </w:r>
    </w:p>
    <w:p w14:paraId="4E80C72F" w14:textId="77777777" w:rsidR="00561EF1" w:rsidRPr="0047374B" w:rsidRDefault="00561EF1">
      <w:pPr>
        <w:spacing w:line="276" w:lineRule="auto"/>
        <w:jc w:val="both"/>
        <w:rPr>
          <w:rFonts w:ascii="Arial" w:hAnsi="Arial" w:cs="Arial"/>
          <w:iCs/>
        </w:rPr>
      </w:pPr>
    </w:p>
    <w:p w14:paraId="3D662D71" w14:textId="5C97A35C" w:rsidR="00561EF1" w:rsidRPr="0047374B" w:rsidRDefault="00CC4AF6">
      <w:pPr>
        <w:spacing w:line="276" w:lineRule="auto"/>
        <w:jc w:val="both"/>
        <w:rPr>
          <w:rFonts w:ascii="Arial" w:hAnsi="Arial" w:cs="Arial"/>
          <w:b/>
          <w:iCs/>
        </w:rPr>
      </w:pPr>
      <w:r w:rsidRPr="0047374B">
        <w:rPr>
          <w:rFonts w:ascii="Arial" w:hAnsi="Arial" w:cs="Arial"/>
          <w:b/>
          <w:iCs/>
        </w:rPr>
        <w:t>Affaire enregistrée au Parquet Spécial</w:t>
      </w:r>
      <w:r w:rsidR="0047374B">
        <w:rPr>
          <w:rFonts w:ascii="Arial" w:hAnsi="Arial" w:cs="Arial"/>
          <w:b/>
          <w:iCs/>
        </w:rPr>
        <w:t xml:space="preserve"> de Libreville</w:t>
      </w:r>
    </w:p>
    <w:p w14:paraId="13EA19F3" w14:textId="77777777" w:rsidR="00561EF1" w:rsidRPr="0047374B" w:rsidRDefault="00561EF1">
      <w:pPr>
        <w:spacing w:line="276" w:lineRule="auto"/>
        <w:jc w:val="both"/>
        <w:rPr>
          <w:rFonts w:ascii="Arial" w:hAnsi="Arial" w:cs="Arial"/>
          <w:b/>
          <w:iCs/>
        </w:rPr>
      </w:pPr>
    </w:p>
    <w:p w14:paraId="16F24736" w14:textId="77777777" w:rsidR="00561EF1" w:rsidRPr="0047374B" w:rsidRDefault="00CC4AF6">
      <w:pPr>
        <w:spacing w:line="276" w:lineRule="auto"/>
        <w:jc w:val="both"/>
        <w:rPr>
          <w:rFonts w:ascii="Arial" w:hAnsi="Arial" w:cs="Arial"/>
          <w:iCs/>
        </w:rPr>
      </w:pPr>
      <w:r w:rsidRPr="0047374B">
        <w:rPr>
          <w:rFonts w:ascii="Arial" w:hAnsi="Arial" w:cs="Arial"/>
          <w:iCs/>
        </w:rPr>
        <w:t>Une procédure a été enregistrée ce mois d’avril devant le parquet spécial de Libreville. Il s’agit de l’affaire M.P et Eaux et Forêts contre LESSIMAMBO Juste Samson, MAPENDJI Patrice et LOUNDOU MADOUNGOU Arnold Armand.</w:t>
      </w:r>
    </w:p>
    <w:p w14:paraId="67A2A47A" w14:textId="77777777" w:rsidR="00561EF1" w:rsidRPr="0047374B" w:rsidRDefault="00561EF1">
      <w:pPr>
        <w:spacing w:line="276" w:lineRule="auto"/>
        <w:jc w:val="both"/>
        <w:rPr>
          <w:rFonts w:ascii="Arial" w:hAnsi="Arial" w:cs="Arial"/>
          <w:iCs/>
        </w:rPr>
      </w:pPr>
    </w:p>
    <w:p w14:paraId="2E160724" w14:textId="7048ED57" w:rsidR="00561EF1" w:rsidRPr="0047374B" w:rsidRDefault="00CC4AF6">
      <w:pPr>
        <w:spacing w:line="276" w:lineRule="auto"/>
        <w:jc w:val="both"/>
        <w:rPr>
          <w:rFonts w:ascii="Arial" w:hAnsi="Arial" w:cs="Arial"/>
          <w:iCs/>
        </w:rPr>
      </w:pPr>
      <w:r w:rsidRPr="0047374B">
        <w:rPr>
          <w:rFonts w:ascii="Arial" w:hAnsi="Arial" w:cs="Arial"/>
          <w:iCs/>
        </w:rPr>
        <w:t>LESSIMAMBO Juste Samson, MAPENDJI Patrice et LOUNDOU MADOUNGOU Arnold Armand ont été arrêtés le 11 avril 2024 à Lastoursville avec deux (2) pointes d’ivoire sectionnées six (6) morceaux et deux pointes d’ivoire entières. Ils ont été déférés devant le Procureur le 22 avril 2024. LESSIMAMBO Juste Samson et MAPENDJI Patrice ont été placés sous mandat de dépôt. LOUNDOU MADOUNGOU Arnold Armand laissé en liberté provisoire.</w:t>
      </w:r>
    </w:p>
    <w:p w14:paraId="1E1CB743" w14:textId="77777777" w:rsidR="00561EF1" w:rsidRPr="0047374B" w:rsidRDefault="00561EF1">
      <w:pPr>
        <w:spacing w:after="160" w:line="276" w:lineRule="auto"/>
        <w:jc w:val="both"/>
        <w:rPr>
          <w:rStyle w:val="Accentuation"/>
          <w:rFonts w:ascii="Arial" w:eastAsia="Calibri" w:hAnsi="Arial" w:cs="Arial"/>
          <w:i w:val="0"/>
          <w:iCs w:val="0"/>
        </w:rPr>
      </w:pPr>
    </w:p>
    <w:p w14:paraId="4EAF4E3F" w14:textId="77777777" w:rsidR="00561EF1" w:rsidRPr="0047374B" w:rsidRDefault="00CC4AF6">
      <w:pPr>
        <w:spacing w:before="120" w:after="120" w:line="276" w:lineRule="auto"/>
        <w:jc w:val="both"/>
        <w:rPr>
          <w:rStyle w:val="Accentuation"/>
          <w:rFonts w:ascii="Arial" w:hAnsi="Arial" w:cs="Arial"/>
          <w:b/>
          <w:i w:val="0"/>
        </w:rPr>
      </w:pPr>
      <w:bookmarkStart w:id="9" w:name="_Toc7774930"/>
      <w:r w:rsidRPr="0047374B">
        <w:rPr>
          <w:rStyle w:val="Accentuation"/>
          <w:rFonts w:ascii="Arial" w:hAnsi="Arial" w:cs="Arial"/>
          <w:b/>
          <w:i w:val="0"/>
        </w:rPr>
        <w:t>4.2. Visites de prison</w:t>
      </w:r>
    </w:p>
    <w:p w14:paraId="3659969D" w14:textId="4062E128" w:rsidR="00561EF1" w:rsidRPr="0047374B" w:rsidRDefault="00CC4AF6">
      <w:pPr>
        <w:spacing w:after="240"/>
        <w:jc w:val="both"/>
        <w:rPr>
          <w:rStyle w:val="Accentuation"/>
          <w:rFonts w:ascii="Arial" w:hAnsi="Arial" w:cs="Arial"/>
          <w:i w:val="0"/>
        </w:rPr>
      </w:pPr>
      <w:r w:rsidRPr="0047374B">
        <w:rPr>
          <w:rStyle w:val="Accentuation"/>
          <w:rFonts w:ascii="Arial" w:hAnsi="Arial" w:cs="Arial"/>
        </w:rPr>
        <w:t>Indicateur</w:t>
      </w:r>
      <w:r w:rsidR="0047374B">
        <w:rPr>
          <w:rStyle w:val="Accentuation"/>
          <w:rFonts w:ascii="Arial" w:hAnsi="Arial" w:cs="Arial"/>
        </w:rPr>
        <w:t xml:space="preserve"> </w:t>
      </w:r>
      <w:r w:rsidRPr="0047374B">
        <w:rPr>
          <w:rStyle w:val="Accentuation"/>
          <w:rFonts w:ascii="Arial" w:hAnsi="Arial" w:cs="Arial"/>
        </w:rPr>
        <w:t>:</w:t>
      </w:r>
    </w:p>
    <w:tbl>
      <w:tblPr>
        <w:tblStyle w:val="Grilledetableauclaire1"/>
        <w:tblW w:w="9208" w:type="dxa"/>
        <w:tblLook w:val="04A0" w:firstRow="1" w:lastRow="0" w:firstColumn="1" w:lastColumn="0" w:noHBand="0" w:noVBand="1"/>
      </w:tblPr>
      <w:tblGrid>
        <w:gridCol w:w="4531"/>
        <w:gridCol w:w="4677"/>
      </w:tblGrid>
      <w:tr w:rsidR="00561EF1" w:rsidRPr="0047374B" w14:paraId="5F8E63DC" w14:textId="77777777">
        <w:trPr>
          <w:trHeight w:val="262"/>
        </w:trPr>
        <w:tc>
          <w:tcPr>
            <w:tcW w:w="4531" w:type="dxa"/>
          </w:tcPr>
          <w:p w14:paraId="25F3C2B4" w14:textId="77777777" w:rsidR="00561EF1" w:rsidRPr="0047374B" w:rsidRDefault="00CC4AF6">
            <w:pPr>
              <w:jc w:val="both"/>
              <w:rPr>
                <w:rStyle w:val="Accentuation"/>
                <w:rFonts w:ascii="Arial" w:hAnsi="Arial" w:cs="Arial"/>
                <w:i w:val="0"/>
                <w:lang w:val="fr-FR"/>
              </w:rPr>
            </w:pPr>
            <w:r w:rsidRPr="0047374B">
              <w:rPr>
                <w:rStyle w:val="Accentuation"/>
                <w:rFonts w:ascii="Arial" w:hAnsi="Arial" w:cs="Arial"/>
                <w:lang w:val="fr-FR"/>
              </w:rPr>
              <w:t>Nombre de visites effectuées</w:t>
            </w:r>
          </w:p>
        </w:tc>
        <w:tc>
          <w:tcPr>
            <w:tcW w:w="4677" w:type="dxa"/>
          </w:tcPr>
          <w:p w14:paraId="138139AD" w14:textId="77777777" w:rsidR="00561EF1" w:rsidRPr="0047374B" w:rsidRDefault="00CC4AF6">
            <w:pPr>
              <w:jc w:val="center"/>
              <w:rPr>
                <w:rStyle w:val="Accentuation"/>
                <w:rFonts w:ascii="Arial" w:hAnsi="Arial" w:cs="Arial"/>
                <w:i w:val="0"/>
                <w:lang w:val="fr-FR"/>
              </w:rPr>
            </w:pPr>
            <w:r w:rsidRPr="0047374B">
              <w:rPr>
                <w:rStyle w:val="Accentuation"/>
                <w:rFonts w:ascii="Arial" w:hAnsi="Arial" w:cs="Arial"/>
                <w:lang w:val="fr-FR"/>
              </w:rPr>
              <w:t>01</w:t>
            </w:r>
          </w:p>
        </w:tc>
      </w:tr>
      <w:tr w:rsidR="00561EF1" w:rsidRPr="0047374B" w14:paraId="1DDB85A3" w14:textId="77777777">
        <w:trPr>
          <w:trHeight w:val="262"/>
        </w:trPr>
        <w:tc>
          <w:tcPr>
            <w:tcW w:w="4531" w:type="dxa"/>
          </w:tcPr>
          <w:p w14:paraId="7499C9BB" w14:textId="77777777" w:rsidR="00561EF1" w:rsidRPr="0047374B" w:rsidRDefault="00CC4AF6">
            <w:pPr>
              <w:jc w:val="both"/>
              <w:rPr>
                <w:rStyle w:val="Accentuation"/>
                <w:rFonts w:ascii="Arial" w:hAnsi="Arial" w:cs="Arial"/>
                <w:i w:val="0"/>
                <w:lang w:val="fr-FR"/>
              </w:rPr>
            </w:pPr>
            <w:r w:rsidRPr="0047374B">
              <w:rPr>
                <w:rStyle w:val="Accentuation"/>
                <w:rFonts w:ascii="Arial" w:hAnsi="Arial" w:cs="Arial"/>
                <w:lang w:val="fr-FR"/>
              </w:rPr>
              <w:t>Nombre de détenus rencontrés</w:t>
            </w:r>
          </w:p>
        </w:tc>
        <w:tc>
          <w:tcPr>
            <w:tcW w:w="4677" w:type="dxa"/>
          </w:tcPr>
          <w:p w14:paraId="4ADD10D5" w14:textId="77777777" w:rsidR="00561EF1" w:rsidRPr="0047374B" w:rsidRDefault="00CC4AF6">
            <w:pPr>
              <w:jc w:val="center"/>
              <w:rPr>
                <w:rStyle w:val="Accentuation"/>
                <w:rFonts w:ascii="Arial" w:hAnsi="Arial" w:cs="Arial"/>
                <w:i w:val="0"/>
                <w:lang w:val="fr-FR"/>
              </w:rPr>
            </w:pPr>
            <w:r w:rsidRPr="0047374B">
              <w:rPr>
                <w:rStyle w:val="Accentuation"/>
                <w:rFonts w:ascii="Arial" w:hAnsi="Arial" w:cs="Arial"/>
                <w:lang w:val="fr-FR"/>
              </w:rPr>
              <w:t>07</w:t>
            </w:r>
          </w:p>
        </w:tc>
      </w:tr>
    </w:tbl>
    <w:p w14:paraId="09A271EB" w14:textId="77777777" w:rsidR="00561EF1" w:rsidRPr="0047374B" w:rsidRDefault="00561EF1">
      <w:pPr>
        <w:jc w:val="both"/>
        <w:rPr>
          <w:rStyle w:val="Accentuation"/>
          <w:rFonts w:ascii="Arial" w:hAnsi="Arial" w:cs="Arial"/>
        </w:rPr>
      </w:pPr>
    </w:p>
    <w:p w14:paraId="5884F07B" w14:textId="67535715" w:rsidR="0047374B" w:rsidRDefault="00CC4AF6" w:rsidP="00BD1D62">
      <w:pPr>
        <w:jc w:val="both"/>
        <w:rPr>
          <w:rFonts w:ascii="Arial" w:hAnsi="Arial" w:cs="Arial"/>
          <w:iCs/>
        </w:rPr>
      </w:pPr>
      <w:r w:rsidRPr="0047374B">
        <w:rPr>
          <w:rFonts w:ascii="Arial" w:hAnsi="Arial" w:cs="Arial"/>
          <w:iCs/>
        </w:rPr>
        <w:t xml:space="preserve">Une visite de prison a été </w:t>
      </w:r>
      <w:r w:rsidRPr="00BD1D62">
        <w:rPr>
          <w:rFonts w:ascii="Arial" w:hAnsi="Arial" w:cs="Arial"/>
          <w:iCs/>
        </w:rPr>
        <w:t xml:space="preserve">effectuée </w:t>
      </w:r>
      <w:r w:rsidR="0047374B" w:rsidRPr="00BD1D62">
        <w:rPr>
          <w:rFonts w:ascii="Arial" w:hAnsi="Arial" w:cs="Arial"/>
          <w:iCs/>
        </w:rPr>
        <w:t>le 07 avril 2024</w:t>
      </w:r>
      <w:r w:rsidRPr="00BD1D62">
        <w:rPr>
          <w:rFonts w:ascii="Arial" w:hAnsi="Arial" w:cs="Arial"/>
          <w:iCs/>
        </w:rPr>
        <w:t>. Se</w:t>
      </w:r>
      <w:r w:rsidR="00BD1D62" w:rsidRPr="00BD1D62">
        <w:rPr>
          <w:rFonts w:ascii="Arial" w:hAnsi="Arial" w:cs="Arial"/>
          <w:iCs/>
        </w:rPr>
        <w:t>p</w:t>
      </w:r>
      <w:r w:rsidRPr="00BD1D62">
        <w:rPr>
          <w:rFonts w:ascii="Arial" w:hAnsi="Arial" w:cs="Arial"/>
          <w:iCs/>
        </w:rPr>
        <w:t>t (7) détenus ont été visités à la maison d’arrêt de Libreville par les Juristes.</w:t>
      </w:r>
      <w:r w:rsidR="0047374B" w:rsidRPr="00BD1D62">
        <w:rPr>
          <w:rFonts w:ascii="Arial" w:hAnsi="Arial" w:cs="Arial"/>
          <w:iCs/>
        </w:rPr>
        <w:t xml:space="preserve"> </w:t>
      </w:r>
    </w:p>
    <w:p w14:paraId="6549A786" w14:textId="77777777" w:rsidR="00BD1D62" w:rsidRDefault="00BD1D62" w:rsidP="00BD1D62">
      <w:pPr>
        <w:jc w:val="both"/>
        <w:rPr>
          <w:rFonts w:ascii="Arial" w:hAnsi="Arial" w:cs="Arial"/>
          <w:iCs/>
        </w:rPr>
      </w:pPr>
    </w:p>
    <w:p w14:paraId="5D811E56" w14:textId="77777777" w:rsidR="00BD1D62" w:rsidRPr="00BD1D62" w:rsidRDefault="00BD1D62" w:rsidP="00BD1D62">
      <w:pPr>
        <w:jc w:val="both"/>
        <w:rPr>
          <w:rFonts w:ascii="Arial" w:hAnsi="Arial" w:cs="Arial"/>
          <w:iCs/>
        </w:rPr>
      </w:pPr>
    </w:p>
    <w:p w14:paraId="6731BB84" w14:textId="77777777" w:rsidR="00561EF1" w:rsidRPr="00BD1D62" w:rsidRDefault="00561EF1">
      <w:pPr>
        <w:jc w:val="both"/>
        <w:rPr>
          <w:rFonts w:ascii="Arial" w:hAnsi="Arial" w:cs="Arial"/>
          <w:i/>
          <w:iCs/>
        </w:rPr>
      </w:pPr>
    </w:p>
    <w:p w14:paraId="79F3ACAA" w14:textId="77777777" w:rsidR="00561EF1" w:rsidRPr="0047374B" w:rsidRDefault="00561EF1">
      <w:pPr>
        <w:jc w:val="both"/>
        <w:rPr>
          <w:rFonts w:ascii="Arial" w:hAnsi="Arial" w:cs="Arial"/>
          <w:i/>
          <w:iCs/>
        </w:rPr>
      </w:pPr>
    </w:p>
    <w:p w14:paraId="1433DD50" w14:textId="77777777" w:rsidR="00561EF1" w:rsidRPr="0047374B" w:rsidRDefault="00561EF1">
      <w:pPr>
        <w:jc w:val="both"/>
        <w:rPr>
          <w:rFonts w:ascii="Arial" w:hAnsi="Arial" w:cs="Arial"/>
          <w:i/>
          <w:iCs/>
        </w:rPr>
      </w:pPr>
    </w:p>
    <w:p w14:paraId="24BDFABD" w14:textId="77777777" w:rsidR="00561EF1" w:rsidRPr="0047374B" w:rsidRDefault="00CC4AF6">
      <w:pPr>
        <w:pStyle w:val="Titre1"/>
        <w:shd w:val="clear" w:color="auto" w:fill="000000"/>
        <w:jc w:val="both"/>
        <w:rPr>
          <w:rStyle w:val="Accentuation"/>
          <w:rFonts w:ascii="Arial" w:hAnsi="Arial" w:cs="Arial"/>
          <w:i w:val="0"/>
          <w:sz w:val="24"/>
          <w:lang w:val="fr-FR"/>
        </w:rPr>
      </w:pPr>
      <w:bookmarkStart w:id="10" w:name="_Toc166233664"/>
      <w:r w:rsidRPr="0047374B">
        <w:rPr>
          <w:rStyle w:val="Accentuation"/>
          <w:rFonts w:ascii="Arial" w:hAnsi="Arial" w:cs="Arial"/>
          <w:sz w:val="24"/>
          <w:lang w:val="fr-FR"/>
        </w:rPr>
        <w:lastRenderedPageBreak/>
        <w:t>Communication</w:t>
      </w:r>
      <w:bookmarkEnd w:id="9"/>
      <w:bookmarkEnd w:id="10"/>
    </w:p>
    <w:p w14:paraId="2748F2BD" w14:textId="77777777" w:rsidR="00561EF1" w:rsidRPr="0047374B" w:rsidRDefault="00561EF1">
      <w:pPr>
        <w:jc w:val="both"/>
        <w:rPr>
          <w:rStyle w:val="Accentuation"/>
          <w:rFonts w:ascii="Arial" w:hAnsi="Arial" w:cs="Arial"/>
          <w:i w:val="0"/>
        </w:rPr>
      </w:pPr>
    </w:p>
    <w:p w14:paraId="3494FA7A" w14:textId="77777777" w:rsidR="00561EF1" w:rsidRPr="0047374B" w:rsidRDefault="00561EF1">
      <w:pPr>
        <w:jc w:val="both"/>
        <w:rPr>
          <w:rStyle w:val="Accentuation"/>
          <w:rFonts w:ascii="Arial" w:hAnsi="Arial" w:cs="Arial"/>
          <w:i w:val="0"/>
        </w:rPr>
      </w:pPr>
    </w:p>
    <w:p w14:paraId="5259EE8A" w14:textId="2C64821D" w:rsidR="00561EF1" w:rsidRPr="0047374B" w:rsidRDefault="00CC4AF6">
      <w:pPr>
        <w:spacing w:after="240"/>
        <w:jc w:val="both"/>
        <w:rPr>
          <w:rStyle w:val="Accentuation"/>
          <w:rFonts w:ascii="Arial" w:hAnsi="Arial" w:cs="Arial"/>
          <w:i w:val="0"/>
        </w:rPr>
      </w:pPr>
      <w:r w:rsidRPr="0047374B">
        <w:rPr>
          <w:rStyle w:val="Accentuation"/>
          <w:rFonts w:ascii="Arial" w:hAnsi="Arial" w:cs="Arial"/>
        </w:rPr>
        <w:t>Indicateur</w:t>
      </w:r>
      <w:r w:rsidR="0047374B">
        <w:rPr>
          <w:rStyle w:val="Accentuation"/>
          <w:rFonts w:ascii="Arial" w:hAnsi="Arial" w:cs="Arial"/>
        </w:rPr>
        <w:t xml:space="preserve"> </w:t>
      </w:r>
      <w:r w:rsidRPr="0047374B">
        <w:rPr>
          <w:rStyle w:val="Accentuation"/>
          <w:rFonts w:ascii="Arial" w:hAnsi="Arial" w:cs="Arial"/>
        </w:rPr>
        <w:t>:</w:t>
      </w:r>
    </w:p>
    <w:tbl>
      <w:tblPr>
        <w:tblStyle w:val="Grilledetableauclaire1"/>
        <w:tblW w:w="8897" w:type="dxa"/>
        <w:tblLook w:val="04A0" w:firstRow="1" w:lastRow="0" w:firstColumn="1" w:lastColumn="0" w:noHBand="0" w:noVBand="1"/>
      </w:tblPr>
      <w:tblGrid>
        <w:gridCol w:w="4606"/>
        <w:gridCol w:w="4291"/>
      </w:tblGrid>
      <w:tr w:rsidR="00561EF1" w:rsidRPr="0047374B" w14:paraId="6B1E8931" w14:textId="77777777">
        <w:trPr>
          <w:trHeight w:val="81"/>
        </w:trPr>
        <w:tc>
          <w:tcPr>
            <w:tcW w:w="4606" w:type="dxa"/>
          </w:tcPr>
          <w:p w14:paraId="5F210444" w14:textId="77777777" w:rsidR="00561EF1" w:rsidRPr="0047374B" w:rsidRDefault="00CC4AF6">
            <w:pPr>
              <w:jc w:val="both"/>
              <w:rPr>
                <w:rStyle w:val="Accentuation"/>
                <w:rFonts w:ascii="Arial" w:hAnsi="Arial" w:cs="Arial"/>
                <w:i w:val="0"/>
                <w:lang w:val="fr-FR"/>
              </w:rPr>
            </w:pPr>
            <w:r w:rsidRPr="0047374B">
              <w:rPr>
                <w:rStyle w:val="Accentuation"/>
                <w:rFonts w:ascii="Arial" w:hAnsi="Arial" w:cs="Arial"/>
                <w:lang w:val="fr-FR"/>
              </w:rPr>
              <w:t>Nombre de pièces publiées</w:t>
            </w:r>
          </w:p>
        </w:tc>
        <w:tc>
          <w:tcPr>
            <w:tcW w:w="4291" w:type="dxa"/>
          </w:tcPr>
          <w:p w14:paraId="10AD8045" w14:textId="77777777" w:rsidR="00561EF1" w:rsidRPr="0047374B" w:rsidRDefault="00CC4AF6">
            <w:pPr>
              <w:jc w:val="center"/>
              <w:rPr>
                <w:rStyle w:val="Accentuation"/>
                <w:rFonts w:ascii="Arial" w:hAnsi="Arial" w:cs="Arial"/>
                <w:lang w:val="fr-FR"/>
              </w:rPr>
            </w:pPr>
            <w:r w:rsidRPr="0047374B">
              <w:rPr>
                <w:rStyle w:val="Accentuation"/>
                <w:rFonts w:ascii="Arial" w:hAnsi="Arial" w:cs="Arial"/>
                <w:lang w:val="fr-FR"/>
              </w:rPr>
              <w:t>26</w:t>
            </w:r>
          </w:p>
        </w:tc>
      </w:tr>
      <w:tr w:rsidR="00561EF1" w:rsidRPr="0047374B" w14:paraId="4335E4AA" w14:textId="77777777">
        <w:trPr>
          <w:trHeight w:val="272"/>
        </w:trPr>
        <w:tc>
          <w:tcPr>
            <w:tcW w:w="4606" w:type="dxa"/>
          </w:tcPr>
          <w:p w14:paraId="0D820A80" w14:textId="77777777" w:rsidR="00561EF1" w:rsidRPr="0047374B" w:rsidRDefault="00CC4AF6">
            <w:pPr>
              <w:jc w:val="both"/>
              <w:rPr>
                <w:rStyle w:val="Accentuation"/>
                <w:rFonts w:ascii="Arial" w:hAnsi="Arial" w:cs="Arial"/>
                <w:i w:val="0"/>
                <w:lang w:val="fr-FR"/>
              </w:rPr>
            </w:pPr>
            <w:r w:rsidRPr="0047374B">
              <w:rPr>
                <w:rStyle w:val="Accentuation"/>
                <w:rFonts w:ascii="Arial" w:hAnsi="Arial" w:cs="Arial"/>
                <w:lang w:val="fr-FR"/>
              </w:rPr>
              <w:t>Télévision</w:t>
            </w:r>
          </w:p>
        </w:tc>
        <w:tc>
          <w:tcPr>
            <w:tcW w:w="4291" w:type="dxa"/>
          </w:tcPr>
          <w:p w14:paraId="50D980FA" w14:textId="77777777" w:rsidR="00561EF1" w:rsidRPr="0047374B" w:rsidRDefault="00CC4AF6">
            <w:pPr>
              <w:jc w:val="center"/>
              <w:rPr>
                <w:rStyle w:val="Accentuation"/>
                <w:rFonts w:ascii="Arial" w:hAnsi="Arial" w:cs="Arial"/>
                <w:lang w:val="fr-FR"/>
              </w:rPr>
            </w:pPr>
            <w:r w:rsidRPr="0047374B">
              <w:rPr>
                <w:rStyle w:val="Accentuation"/>
                <w:rFonts w:ascii="Arial" w:hAnsi="Arial" w:cs="Arial"/>
                <w:lang w:val="fr-FR"/>
              </w:rPr>
              <w:t>02</w:t>
            </w:r>
          </w:p>
        </w:tc>
      </w:tr>
      <w:tr w:rsidR="00561EF1" w:rsidRPr="0047374B" w14:paraId="0920FD0B" w14:textId="77777777">
        <w:trPr>
          <w:trHeight w:val="272"/>
        </w:trPr>
        <w:tc>
          <w:tcPr>
            <w:tcW w:w="4606" w:type="dxa"/>
          </w:tcPr>
          <w:p w14:paraId="0592328A" w14:textId="77777777" w:rsidR="00561EF1" w:rsidRPr="0047374B" w:rsidRDefault="00CC4AF6">
            <w:pPr>
              <w:jc w:val="both"/>
              <w:rPr>
                <w:rStyle w:val="Accentuation"/>
                <w:rFonts w:ascii="Arial" w:hAnsi="Arial" w:cs="Arial"/>
                <w:i w:val="0"/>
                <w:lang w:val="fr-FR"/>
              </w:rPr>
            </w:pPr>
            <w:r w:rsidRPr="0047374B">
              <w:rPr>
                <w:rStyle w:val="Accentuation"/>
                <w:rFonts w:ascii="Arial" w:hAnsi="Arial" w:cs="Arial"/>
                <w:lang w:val="fr-FR"/>
              </w:rPr>
              <w:t>Internet</w:t>
            </w:r>
          </w:p>
        </w:tc>
        <w:tc>
          <w:tcPr>
            <w:tcW w:w="4291" w:type="dxa"/>
          </w:tcPr>
          <w:p w14:paraId="54A9975F" w14:textId="77777777" w:rsidR="00561EF1" w:rsidRPr="0047374B" w:rsidRDefault="00CC4AF6">
            <w:pPr>
              <w:jc w:val="center"/>
              <w:rPr>
                <w:rStyle w:val="Accentuation"/>
                <w:rFonts w:ascii="Arial" w:hAnsi="Arial" w:cs="Arial"/>
                <w:lang w:val="fr-FR"/>
              </w:rPr>
            </w:pPr>
            <w:r w:rsidRPr="0047374B">
              <w:rPr>
                <w:rStyle w:val="Accentuation"/>
                <w:rFonts w:ascii="Arial" w:hAnsi="Arial" w:cs="Arial"/>
                <w:lang w:val="fr-FR"/>
              </w:rPr>
              <w:t>16</w:t>
            </w:r>
          </w:p>
        </w:tc>
      </w:tr>
      <w:tr w:rsidR="00561EF1" w:rsidRPr="0047374B" w14:paraId="680F21FD" w14:textId="77777777">
        <w:trPr>
          <w:trHeight w:val="272"/>
        </w:trPr>
        <w:tc>
          <w:tcPr>
            <w:tcW w:w="4606" w:type="dxa"/>
          </w:tcPr>
          <w:p w14:paraId="51984731" w14:textId="77777777" w:rsidR="00561EF1" w:rsidRPr="0047374B" w:rsidRDefault="00CC4AF6">
            <w:pPr>
              <w:jc w:val="both"/>
              <w:rPr>
                <w:rStyle w:val="Accentuation"/>
                <w:rFonts w:ascii="Arial" w:hAnsi="Arial" w:cs="Arial"/>
                <w:i w:val="0"/>
                <w:lang w:val="fr-FR"/>
              </w:rPr>
            </w:pPr>
            <w:r w:rsidRPr="0047374B">
              <w:rPr>
                <w:rStyle w:val="Accentuation"/>
                <w:rFonts w:ascii="Arial" w:hAnsi="Arial" w:cs="Arial"/>
                <w:lang w:val="fr-FR"/>
              </w:rPr>
              <w:t>Presse écrite</w:t>
            </w:r>
          </w:p>
        </w:tc>
        <w:tc>
          <w:tcPr>
            <w:tcW w:w="4291" w:type="dxa"/>
          </w:tcPr>
          <w:p w14:paraId="59F0057B" w14:textId="77777777" w:rsidR="00561EF1" w:rsidRPr="0047374B" w:rsidRDefault="00CC4AF6">
            <w:pPr>
              <w:jc w:val="center"/>
              <w:rPr>
                <w:rStyle w:val="Accentuation"/>
                <w:rFonts w:ascii="Arial" w:hAnsi="Arial" w:cs="Arial"/>
                <w:lang w:val="fr-FR"/>
              </w:rPr>
            </w:pPr>
            <w:r w:rsidRPr="0047374B">
              <w:rPr>
                <w:rStyle w:val="Accentuation"/>
                <w:rFonts w:ascii="Arial" w:hAnsi="Arial" w:cs="Arial"/>
                <w:lang w:val="fr-FR"/>
              </w:rPr>
              <w:t>06</w:t>
            </w:r>
          </w:p>
        </w:tc>
      </w:tr>
      <w:tr w:rsidR="00561EF1" w:rsidRPr="0047374B" w14:paraId="708AD221" w14:textId="77777777">
        <w:trPr>
          <w:trHeight w:val="272"/>
        </w:trPr>
        <w:tc>
          <w:tcPr>
            <w:tcW w:w="4606" w:type="dxa"/>
          </w:tcPr>
          <w:p w14:paraId="2797CCBD" w14:textId="77777777" w:rsidR="00561EF1" w:rsidRPr="0047374B" w:rsidRDefault="00CC4AF6">
            <w:pPr>
              <w:jc w:val="both"/>
              <w:rPr>
                <w:rStyle w:val="Accentuation"/>
                <w:rFonts w:ascii="Arial" w:hAnsi="Arial" w:cs="Arial"/>
                <w:i w:val="0"/>
                <w:lang w:val="fr-FR"/>
              </w:rPr>
            </w:pPr>
            <w:r w:rsidRPr="0047374B">
              <w:rPr>
                <w:rStyle w:val="Accentuation"/>
                <w:rFonts w:ascii="Arial" w:hAnsi="Arial" w:cs="Arial"/>
                <w:lang w:val="fr-FR"/>
              </w:rPr>
              <w:t>Radio</w:t>
            </w:r>
          </w:p>
        </w:tc>
        <w:tc>
          <w:tcPr>
            <w:tcW w:w="4291" w:type="dxa"/>
          </w:tcPr>
          <w:p w14:paraId="059642BC" w14:textId="77777777" w:rsidR="00561EF1" w:rsidRPr="0047374B" w:rsidRDefault="00CC4AF6">
            <w:pPr>
              <w:jc w:val="center"/>
              <w:rPr>
                <w:rStyle w:val="Accentuation"/>
                <w:rFonts w:ascii="Arial" w:hAnsi="Arial" w:cs="Arial"/>
                <w:lang w:val="fr-FR"/>
              </w:rPr>
            </w:pPr>
            <w:r w:rsidRPr="0047374B">
              <w:rPr>
                <w:rStyle w:val="Accentuation"/>
                <w:rFonts w:ascii="Arial" w:hAnsi="Arial" w:cs="Arial"/>
                <w:lang w:val="fr-FR"/>
              </w:rPr>
              <w:t>02</w:t>
            </w:r>
          </w:p>
        </w:tc>
      </w:tr>
    </w:tbl>
    <w:p w14:paraId="18AC1FCC" w14:textId="77777777" w:rsidR="00561EF1" w:rsidRPr="0047374B" w:rsidRDefault="00561EF1">
      <w:pPr>
        <w:spacing w:line="276" w:lineRule="auto"/>
        <w:jc w:val="both"/>
        <w:rPr>
          <w:rStyle w:val="Accentuation"/>
          <w:rFonts w:ascii="Arial" w:hAnsi="Arial" w:cs="Arial"/>
          <w:i w:val="0"/>
        </w:rPr>
      </w:pPr>
    </w:p>
    <w:p w14:paraId="1E4C867D" w14:textId="77777777" w:rsidR="00561EF1" w:rsidRPr="0047374B" w:rsidRDefault="00CC4AF6">
      <w:pPr>
        <w:spacing w:line="276" w:lineRule="auto"/>
        <w:jc w:val="both"/>
        <w:rPr>
          <w:rStyle w:val="Accentuation"/>
          <w:rFonts w:ascii="Arial" w:hAnsi="Arial" w:cs="Arial"/>
          <w:i w:val="0"/>
        </w:rPr>
      </w:pPr>
      <w:r w:rsidRPr="0047374B">
        <w:rPr>
          <w:rStyle w:val="Accentuation"/>
          <w:rFonts w:ascii="Arial" w:hAnsi="Arial" w:cs="Arial"/>
          <w:i w:val="0"/>
        </w:rPr>
        <w:t>Au cours du mois d'avril, la communication a enregistré un total de 26 pièces médiatiques produites et diffusées sur diverses plateformes de communication. Ces publications portent sur l’arrestation de trois présumés trafiquants d’ivoire survenu le 11 et 12 avril 2024 à Lastoursville et Koula-Moutou en possession de deux pointes d’ivoire sectionnées six morceaux et de deux petites pointes d’ivoire entières.</w:t>
      </w:r>
    </w:p>
    <w:p w14:paraId="78D037C8" w14:textId="77777777" w:rsidR="00561EF1" w:rsidRPr="0047374B" w:rsidRDefault="00561EF1">
      <w:pPr>
        <w:spacing w:line="276" w:lineRule="auto"/>
        <w:jc w:val="both"/>
        <w:rPr>
          <w:rStyle w:val="Accentuation"/>
          <w:rFonts w:ascii="Arial" w:hAnsi="Arial" w:cs="Arial"/>
          <w:i w:val="0"/>
        </w:rPr>
      </w:pPr>
    </w:p>
    <w:p w14:paraId="66F8F3B5" w14:textId="77777777" w:rsidR="00561EF1" w:rsidRPr="0047374B" w:rsidRDefault="00561EF1">
      <w:pPr>
        <w:spacing w:line="276" w:lineRule="auto"/>
        <w:jc w:val="both"/>
        <w:rPr>
          <w:rStyle w:val="Accentuation"/>
          <w:rFonts w:ascii="Arial" w:hAnsi="Arial" w:cs="Arial"/>
          <w:i w:val="0"/>
        </w:rPr>
      </w:pPr>
    </w:p>
    <w:p w14:paraId="77AA50ED" w14:textId="77777777" w:rsidR="00561EF1" w:rsidRPr="0047374B" w:rsidRDefault="00CC4AF6">
      <w:pPr>
        <w:pStyle w:val="Titre1"/>
        <w:shd w:val="clear" w:color="auto" w:fill="000000"/>
        <w:jc w:val="both"/>
        <w:rPr>
          <w:rStyle w:val="Accentuation"/>
          <w:rFonts w:ascii="Arial" w:hAnsi="Arial" w:cs="Arial"/>
          <w:sz w:val="24"/>
          <w:lang w:val="fr-FR"/>
        </w:rPr>
      </w:pPr>
      <w:bookmarkStart w:id="11" w:name="_Toc330025956"/>
      <w:bookmarkStart w:id="12" w:name="_Toc7774931"/>
      <w:bookmarkStart w:id="13" w:name="_Toc166233665"/>
      <w:r w:rsidRPr="0047374B">
        <w:rPr>
          <w:rStyle w:val="Accentuation"/>
          <w:rFonts w:ascii="Arial" w:hAnsi="Arial" w:cs="Arial"/>
          <w:sz w:val="24"/>
          <w:lang w:val="fr-FR"/>
        </w:rPr>
        <w:t>Relations extérieures</w:t>
      </w:r>
      <w:bookmarkEnd w:id="11"/>
      <w:bookmarkEnd w:id="12"/>
      <w:bookmarkEnd w:id="13"/>
    </w:p>
    <w:p w14:paraId="5BEF7CB2" w14:textId="77777777" w:rsidR="00561EF1" w:rsidRPr="0047374B" w:rsidRDefault="00561EF1">
      <w:pPr>
        <w:rPr>
          <w:rFonts w:ascii="Arial" w:hAnsi="Arial" w:cs="Arial"/>
          <w:lang w:bidi="he-IL"/>
        </w:rPr>
      </w:pPr>
    </w:p>
    <w:p w14:paraId="0D8FA863" w14:textId="77777777" w:rsidR="00561EF1" w:rsidRPr="0047374B" w:rsidRDefault="00561EF1">
      <w:pPr>
        <w:rPr>
          <w:rFonts w:ascii="Arial" w:hAnsi="Arial" w:cs="Arial"/>
          <w:lang w:bidi="he-IL"/>
        </w:rPr>
      </w:pPr>
    </w:p>
    <w:p w14:paraId="5B3B8AC5" w14:textId="6761F75E" w:rsidR="00561EF1" w:rsidRPr="0047374B" w:rsidRDefault="00CC4AF6">
      <w:pPr>
        <w:spacing w:after="240"/>
        <w:jc w:val="both"/>
        <w:rPr>
          <w:rStyle w:val="Accentuation"/>
          <w:rFonts w:ascii="Arial" w:hAnsi="Arial" w:cs="Arial"/>
          <w:b/>
          <w:i w:val="0"/>
        </w:rPr>
      </w:pPr>
      <w:r w:rsidRPr="0047374B">
        <w:rPr>
          <w:rStyle w:val="Accentuation"/>
          <w:rFonts w:ascii="Arial" w:hAnsi="Arial" w:cs="Arial"/>
          <w:b/>
        </w:rPr>
        <w:t>Indicateur</w:t>
      </w:r>
      <w:r w:rsidR="0047374B">
        <w:rPr>
          <w:rStyle w:val="Accentuation"/>
          <w:rFonts w:ascii="Arial" w:hAnsi="Arial" w:cs="Arial"/>
          <w:b/>
        </w:rPr>
        <w:t xml:space="preserve"> </w:t>
      </w:r>
      <w:r w:rsidRPr="0047374B">
        <w:rPr>
          <w:rStyle w:val="Accentuation"/>
          <w:rFonts w:ascii="Arial" w:hAnsi="Arial" w:cs="Arial"/>
          <w:b/>
        </w:rPr>
        <w:t>:</w:t>
      </w:r>
    </w:p>
    <w:tbl>
      <w:tblPr>
        <w:tblStyle w:val="Grilledetableauclaire1"/>
        <w:tblW w:w="0" w:type="auto"/>
        <w:tblLook w:val="04A0" w:firstRow="1" w:lastRow="0" w:firstColumn="1" w:lastColumn="0" w:noHBand="0" w:noVBand="1"/>
      </w:tblPr>
      <w:tblGrid>
        <w:gridCol w:w="4350"/>
        <w:gridCol w:w="4380"/>
      </w:tblGrid>
      <w:tr w:rsidR="00561EF1" w:rsidRPr="0047374B" w14:paraId="2E9278C3" w14:textId="77777777">
        <w:trPr>
          <w:trHeight w:val="323"/>
        </w:trPr>
        <w:tc>
          <w:tcPr>
            <w:tcW w:w="4350" w:type="dxa"/>
          </w:tcPr>
          <w:p w14:paraId="1647993C" w14:textId="77777777" w:rsidR="00561EF1" w:rsidRPr="0047374B" w:rsidRDefault="00CC4AF6">
            <w:pPr>
              <w:jc w:val="both"/>
              <w:rPr>
                <w:rStyle w:val="Accentuation"/>
                <w:rFonts w:ascii="Arial" w:hAnsi="Arial" w:cs="Arial"/>
                <w:lang w:val="fr-FR"/>
              </w:rPr>
            </w:pPr>
            <w:r w:rsidRPr="0047374B">
              <w:rPr>
                <w:rStyle w:val="Accentuation"/>
                <w:rFonts w:ascii="Arial" w:hAnsi="Arial" w:cs="Arial"/>
                <w:lang w:val="fr-FR"/>
              </w:rPr>
              <w:t>Nombre de rencontres</w:t>
            </w:r>
          </w:p>
        </w:tc>
        <w:tc>
          <w:tcPr>
            <w:tcW w:w="4380" w:type="dxa"/>
          </w:tcPr>
          <w:p w14:paraId="53CE5B54" w14:textId="29CC486A" w:rsidR="00561EF1" w:rsidRPr="00BD1D62" w:rsidRDefault="00791508">
            <w:pPr>
              <w:jc w:val="center"/>
              <w:rPr>
                <w:rStyle w:val="Accentuation"/>
                <w:rFonts w:ascii="Arial" w:hAnsi="Arial" w:cs="Arial"/>
                <w:lang w:val="fr-FR"/>
              </w:rPr>
            </w:pPr>
            <w:r>
              <w:rPr>
                <w:rStyle w:val="Accentuation"/>
                <w:rFonts w:ascii="Arial" w:hAnsi="Arial" w:cs="Arial"/>
                <w:lang w:val="fr-FR"/>
              </w:rPr>
              <w:t>08</w:t>
            </w:r>
          </w:p>
        </w:tc>
      </w:tr>
      <w:tr w:rsidR="00561EF1" w:rsidRPr="0047374B" w14:paraId="4C4E3E89" w14:textId="77777777">
        <w:trPr>
          <w:trHeight w:val="323"/>
        </w:trPr>
        <w:tc>
          <w:tcPr>
            <w:tcW w:w="4350" w:type="dxa"/>
          </w:tcPr>
          <w:p w14:paraId="442FA31C" w14:textId="77777777" w:rsidR="00561EF1" w:rsidRPr="0047374B" w:rsidRDefault="00CC4AF6">
            <w:pPr>
              <w:jc w:val="both"/>
              <w:rPr>
                <w:rStyle w:val="Accentuation"/>
                <w:rFonts w:ascii="Arial" w:hAnsi="Arial" w:cs="Arial"/>
                <w:i w:val="0"/>
                <w:lang w:val="fr-FR"/>
              </w:rPr>
            </w:pPr>
            <w:r w:rsidRPr="0047374B">
              <w:rPr>
                <w:rStyle w:val="Accentuation"/>
                <w:rFonts w:ascii="Arial" w:hAnsi="Arial" w:cs="Arial"/>
                <w:lang w:val="fr-FR"/>
              </w:rPr>
              <w:t>Suivi de l’accord de collaboration</w:t>
            </w:r>
            <w:r w:rsidRPr="0047374B">
              <w:rPr>
                <w:rStyle w:val="Accentuation"/>
                <w:rFonts w:ascii="Arial" w:hAnsi="Arial" w:cs="Arial"/>
                <w:lang w:val="fr-FR"/>
              </w:rPr>
              <w:tab/>
            </w:r>
          </w:p>
        </w:tc>
        <w:tc>
          <w:tcPr>
            <w:tcW w:w="4380" w:type="dxa"/>
          </w:tcPr>
          <w:p w14:paraId="729153F1" w14:textId="7B0E749A" w:rsidR="00561EF1" w:rsidRPr="0047374B" w:rsidRDefault="00791508">
            <w:pPr>
              <w:jc w:val="center"/>
              <w:rPr>
                <w:rStyle w:val="Accentuation"/>
                <w:rFonts w:ascii="Arial" w:hAnsi="Arial" w:cs="Arial"/>
                <w:i w:val="0"/>
                <w:lang w:val="fr-FR"/>
              </w:rPr>
            </w:pPr>
            <w:r>
              <w:rPr>
                <w:rStyle w:val="Accentuation"/>
                <w:rFonts w:ascii="Arial" w:hAnsi="Arial" w:cs="Arial"/>
                <w:i w:val="0"/>
                <w:lang w:val="fr-FR"/>
              </w:rPr>
              <w:t>02</w:t>
            </w:r>
          </w:p>
        </w:tc>
      </w:tr>
      <w:tr w:rsidR="00561EF1" w:rsidRPr="0047374B" w14:paraId="1EC05AB1" w14:textId="77777777">
        <w:trPr>
          <w:trHeight w:val="297"/>
        </w:trPr>
        <w:tc>
          <w:tcPr>
            <w:tcW w:w="4350" w:type="dxa"/>
            <w:vAlign w:val="center"/>
          </w:tcPr>
          <w:p w14:paraId="70C1DC84" w14:textId="77777777" w:rsidR="00561EF1" w:rsidRPr="0047374B" w:rsidRDefault="00CC4AF6">
            <w:pPr>
              <w:rPr>
                <w:rStyle w:val="Accentuation"/>
                <w:rFonts w:ascii="Arial" w:hAnsi="Arial" w:cs="Arial"/>
                <w:i w:val="0"/>
                <w:lang w:val="fr-FR"/>
              </w:rPr>
            </w:pPr>
            <w:r w:rsidRPr="0047374B">
              <w:rPr>
                <w:rStyle w:val="Accentuation"/>
                <w:rFonts w:ascii="Arial" w:hAnsi="Arial" w:cs="Arial"/>
                <w:lang w:val="fr-FR"/>
              </w:rPr>
              <w:t>Collaboration sur affaires</w:t>
            </w:r>
          </w:p>
        </w:tc>
        <w:tc>
          <w:tcPr>
            <w:tcW w:w="4380" w:type="dxa"/>
            <w:vAlign w:val="center"/>
          </w:tcPr>
          <w:p w14:paraId="5835B07C" w14:textId="5D080DA3" w:rsidR="00561EF1" w:rsidRPr="00BD1D62" w:rsidRDefault="00791508">
            <w:pPr>
              <w:jc w:val="center"/>
              <w:rPr>
                <w:rStyle w:val="Accentuation"/>
                <w:rFonts w:ascii="Arial" w:hAnsi="Arial" w:cs="Arial"/>
                <w:iCs w:val="0"/>
                <w:lang w:val="fr-FR"/>
              </w:rPr>
            </w:pPr>
            <w:r>
              <w:rPr>
                <w:rStyle w:val="Accentuation"/>
                <w:rFonts w:ascii="Arial" w:hAnsi="Arial" w:cs="Arial"/>
                <w:iCs w:val="0"/>
                <w:lang w:val="fr-FR"/>
              </w:rPr>
              <w:t>06</w:t>
            </w:r>
          </w:p>
        </w:tc>
      </w:tr>
    </w:tbl>
    <w:p w14:paraId="54640361" w14:textId="77777777" w:rsidR="00561EF1" w:rsidRPr="00791508" w:rsidRDefault="00561EF1">
      <w:pPr>
        <w:jc w:val="both"/>
        <w:rPr>
          <w:rStyle w:val="Accentuation"/>
          <w:rFonts w:ascii="Arial" w:hAnsi="Arial" w:cs="Arial"/>
        </w:rPr>
      </w:pPr>
    </w:p>
    <w:p w14:paraId="1BE27A3B" w14:textId="77777777" w:rsidR="00561EF1" w:rsidRPr="00791508" w:rsidRDefault="00CC4AF6">
      <w:pPr>
        <w:jc w:val="both"/>
        <w:rPr>
          <w:rStyle w:val="Accentuation"/>
          <w:rFonts w:ascii="Arial" w:hAnsi="Arial" w:cs="Arial"/>
          <w:b/>
          <w:bCs/>
          <w:i w:val="0"/>
        </w:rPr>
      </w:pPr>
      <w:r w:rsidRPr="00791508">
        <w:rPr>
          <w:rStyle w:val="Accentuation"/>
          <w:rFonts w:ascii="Arial" w:hAnsi="Arial" w:cs="Arial"/>
          <w:b/>
          <w:bCs/>
          <w:i w:val="0"/>
        </w:rPr>
        <w:t>Province de l'Ogooué-Lolo :</w:t>
      </w:r>
    </w:p>
    <w:p w14:paraId="72A1A204" w14:textId="77777777" w:rsidR="00791508" w:rsidRPr="00791508" w:rsidRDefault="00791508" w:rsidP="00791508">
      <w:pPr>
        <w:jc w:val="both"/>
        <w:rPr>
          <w:rStyle w:val="Accentuation"/>
          <w:rFonts w:ascii="Arial" w:hAnsi="Arial" w:cs="Arial"/>
          <w:i w:val="0"/>
        </w:rPr>
      </w:pPr>
      <w:r w:rsidRPr="00791508">
        <w:rPr>
          <w:rStyle w:val="Accentuation"/>
          <w:rFonts w:ascii="Arial" w:hAnsi="Arial" w:cs="Arial"/>
          <w:i w:val="0"/>
        </w:rPr>
        <w:t>Le coordonnateur adjoint des activités, accompagné d’un juriste et d’une chargée communautaire ont rencontré l'</w:t>
      </w:r>
      <w:r>
        <w:rPr>
          <w:rStyle w:val="Accentuation"/>
          <w:rFonts w:ascii="Arial" w:hAnsi="Arial" w:cs="Arial"/>
          <w:i w:val="0"/>
        </w:rPr>
        <w:t>A</w:t>
      </w:r>
      <w:r w:rsidRPr="00791508">
        <w:rPr>
          <w:rStyle w:val="Accentuation"/>
          <w:rFonts w:ascii="Arial" w:hAnsi="Arial" w:cs="Arial"/>
          <w:i w:val="0"/>
        </w:rPr>
        <w:t xml:space="preserve">mbassadrice de l'Union européenne et son attaché environnement. </w:t>
      </w:r>
    </w:p>
    <w:p w14:paraId="281CC440" w14:textId="77777777" w:rsidR="00791508" w:rsidRDefault="00791508">
      <w:pPr>
        <w:jc w:val="both"/>
        <w:rPr>
          <w:rStyle w:val="Accentuation"/>
          <w:rFonts w:ascii="Arial" w:hAnsi="Arial" w:cs="Arial"/>
          <w:i w:val="0"/>
        </w:rPr>
      </w:pPr>
    </w:p>
    <w:p w14:paraId="443FFE5C" w14:textId="2604FAF8" w:rsidR="00561EF1" w:rsidRPr="00791508" w:rsidRDefault="00CC4AF6">
      <w:pPr>
        <w:jc w:val="both"/>
        <w:rPr>
          <w:rStyle w:val="Accentuation"/>
          <w:rFonts w:ascii="Arial" w:hAnsi="Arial" w:cs="Arial"/>
          <w:i w:val="0"/>
        </w:rPr>
      </w:pPr>
      <w:r w:rsidRPr="00791508">
        <w:rPr>
          <w:rStyle w:val="Accentuation"/>
          <w:rFonts w:ascii="Arial" w:hAnsi="Arial" w:cs="Arial"/>
          <w:i w:val="0"/>
        </w:rPr>
        <w:t xml:space="preserve">Deux opérations ont été conduites dans cette province. A cette occasion, les missionnaires ont rencontré le chef d’antenne de la Police Judiciaire par intérim et son adjoint, quatre agents de la Direction Provinciale des Eaux et Forêts et des policiers. </w:t>
      </w:r>
    </w:p>
    <w:p w14:paraId="660DDE65" w14:textId="77777777" w:rsidR="00561EF1" w:rsidRPr="00791508" w:rsidRDefault="00561EF1">
      <w:pPr>
        <w:jc w:val="both"/>
        <w:rPr>
          <w:rStyle w:val="Accentuation"/>
          <w:rFonts w:ascii="Arial" w:hAnsi="Arial" w:cs="Arial"/>
          <w:i w:val="0"/>
        </w:rPr>
      </w:pPr>
    </w:p>
    <w:p w14:paraId="1E122F56" w14:textId="77777777" w:rsidR="00561EF1" w:rsidRPr="00791508" w:rsidRDefault="00561EF1">
      <w:pPr>
        <w:jc w:val="both"/>
        <w:rPr>
          <w:rStyle w:val="Accentuation"/>
          <w:rFonts w:ascii="Arial" w:hAnsi="Arial" w:cs="Arial"/>
          <w:i w:val="0"/>
        </w:rPr>
      </w:pPr>
    </w:p>
    <w:p w14:paraId="3AAEB482" w14:textId="77777777" w:rsidR="00561EF1" w:rsidRPr="00791508" w:rsidRDefault="00CC4AF6">
      <w:pPr>
        <w:jc w:val="both"/>
        <w:rPr>
          <w:rStyle w:val="Accentuation"/>
          <w:rFonts w:ascii="Arial" w:hAnsi="Arial" w:cs="Arial"/>
          <w:i w:val="0"/>
        </w:rPr>
      </w:pPr>
      <w:r w:rsidRPr="00791508">
        <w:rPr>
          <w:rStyle w:val="Accentuation"/>
          <w:rFonts w:ascii="Arial" w:hAnsi="Arial" w:cs="Arial"/>
          <w:b/>
          <w:bCs/>
          <w:i w:val="0"/>
        </w:rPr>
        <w:t xml:space="preserve">Province de l'Estuaire </w:t>
      </w:r>
      <w:r w:rsidRPr="00791508">
        <w:rPr>
          <w:rStyle w:val="Accentuation"/>
          <w:rFonts w:ascii="Arial" w:hAnsi="Arial" w:cs="Arial"/>
          <w:i w:val="0"/>
        </w:rPr>
        <w:t>:</w:t>
      </w:r>
    </w:p>
    <w:p w14:paraId="5B4FB6E4" w14:textId="77777777" w:rsidR="00561EF1" w:rsidRPr="00791508" w:rsidRDefault="00561EF1">
      <w:pPr>
        <w:jc w:val="both"/>
        <w:rPr>
          <w:rStyle w:val="Accentuation"/>
          <w:rFonts w:ascii="Arial" w:hAnsi="Arial" w:cs="Arial"/>
          <w:i w:val="0"/>
        </w:rPr>
      </w:pPr>
    </w:p>
    <w:p w14:paraId="1C28369A" w14:textId="5A216B32" w:rsidR="00561EF1" w:rsidRPr="00791508" w:rsidRDefault="00791508">
      <w:pPr>
        <w:jc w:val="both"/>
        <w:rPr>
          <w:rStyle w:val="Accentuation"/>
          <w:rFonts w:ascii="Arial" w:hAnsi="Arial" w:cs="Arial"/>
          <w:i w:val="0"/>
        </w:rPr>
      </w:pPr>
      <w:r w:rsidRPr="00791508">
        <w:rPr>
          <w:rStyle w:val="Accentuation"/>
          <w:rFonts w:ascii="Arial" w:hAnsi="Arial" w:cs="Arial"/>
          <w:i w:val="0"/>
        </w:rPr>
        <w:t>Le chef du département juridique de CJ</w:t>
      </w:r>
      <w:r w:rsidR="00402870" w:rsidRPr="00791508">
        <w:rPr>
          <w:rStyle w:val="Accentuation"/>
          <w:rFonts w:ascii="Arial" w:hAnsi="Arial" w:cs="Arial"/>
          <w:i w:val="0"/>
        </w:rPr>
        <w:t xml:space="preserve"> a rencontré un</w:t>
      </w:r>
      <w:r w:rsidR="00F05A68" w:rsidRPr="00791508">
        <w:rPr>
          <w:rStyle w:val="Accentuation"/>
          <w:rFonts w:ascii="Arial" w:hAnsi="Arial" w:cs="Arial"/>
          <w:i w:val="0"/>
        </w:rPr>
        <w:t xml:space="preserve"> des</w:t>
      </w:r>
      <w:r w:rsidR="00CC4AF6" w:rsidRPr="00791508">
        <w:rPr>
          <w:rStyle w:val="Accentuation"/>
          <w:rFonts w:ascii="Arial" w:hAnsi="Arial" w:cs="Arial"/>
          <w:i w:val="0"/>
        </w:rPr>
        <w:t xml:space="preserve"> juge</w:t>
      </w:r>
      <w:r w:rsidR="00F05A68" w:rsidRPr="00791508">
        <w:rPr>
          <w:rStyle w:val="Accentuation"/>
          <w:rFonts w:ascii="Arial" w:hAnsi="Arial" w:cs="Arial"/>
          <w:i w:val="0"/>
        </w:rPr>
        <w:t>s</w:t>
      </w:r>
      <w:r w:rsidR="00CC4AF6" w:rsidRPr="00791508">
        <w:rPr>
          <w:rStyle w:val="Accentuation"/>
          <w:rFonts w:ascii="Arial" w:hAnsi="Arial" w:cs="Arial"/>
          <w:i w:val="0"/>
        </w:rPr>
        <w:t xml:space="preserve"> d'instruction du Tribunal de Libreville chargé de l'instruction du dossier de trafic international d'ivoire du Gabon vers le Cameroun</w:t>
      </w:r>
      <w:r w:rsidR="00402870" w:rsidRPr="00791508">
        <w:rPr>
          <w:rStyle w:val="Accentuation"/>
          <w:rFonts w:ascii="Arial" w:hAnsi="Arial" w:cs="Arial"/>
          <w:i w:val="0"/>
        </w:rPr>
        <w:t>,</w:t>
      </w:r>
      <w:r w:rsidR="00CC4AF6" w:rsidRPr="00791508">
        <w:rPr>
          <w:rStyle w:val="Accentuation"/>
          <w:rFonts w:ascii="Arial" w:hAnsi="Arial" w:cs="Arial"/>
          <w:i w:val="0"/>
        </w:rPr>
        <w:t xml:space="preserve"> et </w:t>
      </w:r>
      <w:r w:rsidR="00F05A68" w:rsidRPr="00791508">
        <w:rPr>
          <w:rStyle w:val="Accentuation"/>
          <w:rFonts w:ascii="Arial" w:hAnsi="Arial" w:cs="Arial"/>
          <w:i w:val="0"/>
        </w:rPr>
        <w:t>la</w:t>
      </w:r>
      <w:r w:rsidR="00CC4AF6" w:rsidRPr="00791508">
        <w:rPr>
          <w:rStyle w:val="Accentuation"/>
          <w:rFonts w:ascii="Arial" w:hAnsi="Arial" w:cs="Arial"/>
          <w:i w:val="0"/>
        </w:rPr>
        <w:t xml:space="preserve"> </w:t>
      </w:r>
      <w:r w:rsidR="00402870" w:rsidRPr="00791508">
        <w:rPr>
          <w:rStyle w:val="Accentuation"/>
          <w:rFonts w:ascii="Arial" w:hAnsi="Arial" w:cs="Arial"/>
          <w:i w:val="0"/>
        </w:rPr>
        <w:t xml:space="preserve">responsable du laboratoire </w:t>
      </w:r>
      <w:r w:rsidR="00F05A68" w:rsidRPr="00791508">
        <w:rPr>
          <w:rStyle w:val="Accentuation"/>
          <w:rFonts w:ascii="Arial" w:hAnsi="Arial" w:cs="Arial"/>
          <w:i w:val="0"/>
        </w:rPr>
        <w:t>de</w:t>
      </w:r>
      <w:r w:rsidR="00402870" w:rsidRPr="00791508">
        <w:rPr>
          <w:rStyle w:val="Accentuation"/>
          <w:rFonts w:ascii="Arial" w:hAnsi="Arial" w:cs="Arial"/>
          <w:i w:val="0"/>
        </w:rPr>
        <w:t xml:space="preserve"> génét</w:t>
      </w:r>
      <w:r w:rsidR="00F05A68" w:rsidRPr="00791508">
        <w:rPr>
          <w:rStyle w:val="Accentuation"/>
          <w:rFonts w:ascii="Arial" w:hAnsi="Arial" w:cs="Arial"/>
          <w:i w:val="0"/>
        </w:rPr>
        <w:t>ique</w:t>
      </w:r>
      <w:r w:rsidR="00402870" w:rsidRPr="00791508">
        <w:rPr>
          <w:rStyle w:val="Accentuation"/>
          <w:rFonts w:ascii="Arial" w:hAnsi="Arial" w:cs="Arial"/>
          <w:i w:val="0"/>
        </w:rPr>
        <w:t xml:space="preserve"> </w:t>
      </w:r>
      <w:r w:rsidR="00F05A68" w:rsidRPr="00791508">
        <w:rPr>
          <w:rStyle w:val="Accentuation"/>
          <w:rFonts w:ascii="Arial" w:hAnsi="Arial" w:cs="Arial"/>
          <w:i w:val="0"/>
        </w:rPr>
        <w:t>de la faune de</w:t>
      </w:r>
      <w:r w:rsidR="00402870" w:rsidRPr="00791508">
        <w:rPr>
          <w:rStyle w:val="Accentuation"/>
          <w:rFonts w:ascii="Arial" w:hAnsi="Arial" w:cs="Arial"/>
          <w:i w:val="0"/>
        </w:rPr>
        <w:t xml:space="preserve"> </w:t>
      </w:r>
      <w:r w:rsidR="00F05A68" w:rsidRPr="00791508">
        <w:rPr>
          <w:rStyle w:val="Accentuation"/>
          <w:rFonts w:ascii="Arial" w:hAnsi="Arial" w:cs="Arial"/>
          <w:i w:val="0"/>
        </w:rPr>
        <w:t>l’ANPN, lors du</w:t>
      </w:r>
      <w:r w:rsidR="00CC4AF6" w:rsidRPr="00791508">
        <w:rPr>
          <w:rStyle w:val="Accentuation"/>
          <w:rFonts w:ascii="Arial" w:hAnsi="Arial" w:cs="Arial"/>
          <w:i w:val="0"/>
        </w:rPr>
        <w:t xml:space="preserve"> prélèvement des échantillons d'ivoire saisis en août 2023 à Makokou et Lambaréné. </w:t>
      </w:r>
    </w:p>
    <w:p w14:paraId="1D75266E" w14:textId="77777777" w:rsidR="00561EF1" w:rsidRPr="00791508" w:rsidRDefault="00561EF1">
      <w:pPr>
        <w:jc w:val="both"/>
        <w:rPr>
          <w:rStyle w:val="Accentuation"/>
          <w:rFonts w:ascii="Arial" w:hAnsi="Arial" w:cs="Arial"/>
          <w:i w:val="0"/>
        </w:rPr>
      </w:pPr>
    </w:p>
    <w:p w14:paraId="32500408" w14:textId="164456F2" w:rsidR="00561EF1" w:rsidRPr="00791508" w:rsidRDefault="00791508">
      <w:pPr>
        <w:jc w:val="both"/>
        <w:rPr>
          <w:rStyle w:val="Accentuation"/>
          <w:rFonts w:ascii="Arial" w:hAnsi="Arial" w:cs="Arial"/>
          <w:i w:val="0"/>
        </w:rPr>
      </w:pPr>
      <w:r w:rsidRPr="00791508">
        <w:rPr>
          <w:rStyle w:val="Accentuation"/>
          <w:rFonts w:ascii="Arial" w:hAnsi="Arial" w:cs="Arial"/>
          <w:i w:val="0"/>
        </w:rPr>
        <w:t>Deux</w:t>
      </w:r>
      <w:r w:rsidR="00CC4AF6" w:rsidRPr="00791508">
        <w:rPr>
          <w:rStyle w:val="Accentuation"/>
          <w:rFonts w:ascii="Arial" w:hAnsi="Arial" w:cs="Arial"/>
          <w:i w:val="0"/>
        </w:rPr>
        <w:t xml:space="preserve"> agents de la DLCB ont été rencontrés pour le suivi des dossiers au tribunal et les opérations du mois d'avril 2024. </w:t>
      </w:r>
    </w:p>
    <w:p w14:paraId="42B777FB" w14:textId="77777777" w:rsidR="00561EF1" w:rsidRPr="0047374B" w:rsidRDefault="00561EF1">
      <w:pPr>
        <w:jc w:val="both"/>
        <w:rPr>
          <w:rStyle w:val="Accentuation"/>
          <w:rFonts w:ascii="Calibri" w:hAnsi="Calibri" w:cs="Calibri"/>
          <w:i w:val="0"/>
        </w:rPr>
      </w:pPr>
    </w:p>
    <w:p w14:paraId="1382A031" w14:textId="77777777" w:rsidR="00561EF1" w:rsidRPr="0047374B" w:rsidRDefault="00CC4AF6">
      <w:pPr>
        <w:pStyle w:val="Titre1"/>
        <w:shd w:val="clear" w:color="auto" w:fill="000000"/>
        <w:jc w:val="both"/>
        <w:rPr>
          <w:rStyle w:val="Accentuation"/>
          <w:rFonts w:ascii="Arial" w:hAnsi="Arial" w:cs="Arial"/>
          <w:sz w:val="24"/>
          <w:lang w:val="fr-FR"/>
        </w:rPr>
      </w:pPr>
      <w:bookmarkStart w:id="14" w:name="_Toc7774932"/>
      <w:bookmarkStart w:id="15" w:name="_Toc166233666"/>
      <w:r w:rsidRPr="0047374B">
        <w:rPr>
          <w:rStyle w:val="Accentuation"/>
          <w:rFonts w:ascii="Arial" w:hAnsi="Arial" w:cs="Arial"/>
          <w:sz w:val="24"/>
          <w:lang w:val="fr-FR"/>
        </w:rPr>
        <w:lastRenderedPageBreak/>
        <w:t>Conclusion</w:t>
      </w:r>
      <w:bookmarkEnd w:id="14"/>
      <w:bookmarkEnd w:id="15"/>
    </w:p>
    <w:p w14:paraId="154840A2" w14:textId="77777777" w:rsidR="00561EF1" w:rsidRPr="0047374B" w:rsidRDefault="00561EF1">
      <w:pPr>
        <w:jc w:val="both"/>
        <w:rPr>
          <w:rFonts w:ascii="Calibri" w:hAnsi="Calibri" w:cs="Calibri"/>
          <w:sz w:val="22"/>
          <w:szCs w:val="22"/>
        </w:rPr>
      </w:pPr>
    </w:p>
    <w:p w14:paraId="44CED575" w14:textId="467661C3" w:rsidR="00561EF1" w:rsidRPr="00791508" w:rsidRDefault="00791508">
      <w:pPr>
        <w:jc w:val="both"/>
        <w:rPr>
          <w:rFonts w:ascii="Arial" w:hAnsi="Arial" w:cs="Arial"/>
        </w:rPr>
      </w:pPr>
      <w:r w:rsidRPr="00791508">
        <w:rPr>
          <w:rFonts w:ascii="Arial" w:hAnsi="Arial" w:cs="Arial"/>
        </w:rPr>
        <w:t>Ce mois d’avril 2024, ont eu lieu deux opérations dans la province de l’Ogooué-Lolo, permettant l’arrestation de 3 présumés trafiquant en possession de 17 kg d’ivoire.</w:t>
      </w:r>
    </w:p>
    <w:p w14:paraId="4EF85FE7" w14:textId="77777777" w:rsidR="00791508" w:rsidRPr="00791508" w:rsidRDefault="00791508">
      <w:pPr>
        <w:jc w:val="both"/>
        <w:rPr>
          <w:rFonts w:ascii="Arial" w:hAnsi="Arial" w:cs="Arial"/>
        </w:rPr>
      </w:pPr>
    </w:p>
    <w:p w14:paraId="37542C8E" w14:textId="30549166" w:rsidR="00791508" w:rsidRPr="00791508" w:rsidRDefault="00791508">
      <w:pPr>
        <w:jc w:val="both"/>
        <w:rPr>
          <w:rFonts w:ascii="Arial" w:hAnsi="Arial" w:cs="Arial"/>
        </w:rPr>
      </w:pPr>
      <w:r w:rsidRPr="00791508">
        <w:rPr>
          <w:rFonts w:ascii="Arial" w:hAnsi="Arial" w:cs="Arial"/>
        </w:rPr>
        <w:t xml:space="preserve">L’équipe juridique a réalisé le suivi de 3 affaires au tribunal spécial de Libreville, et a également assisté à l’échantillonnage des défenses </w:t>
      </w:r>
      <w:r w:rsidR="004E5E7B">
        <w:rPr>
          <w:rFonts w:ascii="Arial" w:hAnsi="Arial" w:cs="Arial"/>
        </w:rPr>
        <w:t xml:space="preserve">d’ivoire </w:t>
      </w:r>
      <w:r w:rsidRPr="00791508">
        <w:rPr>
          <w:rFonts w:ascii="Arial" w:hAnsi="Arial" w:cs="Arial"/>
        </w:rPr>
        <w:t xml:space="preserve">saisies en </w:t>
      </w:r>
      <w:r w:rsidR="004E5E7B">
        <w:rPr>
          <w:rFonts w:ascii="Arial" w:hAnsi="Arial" w:cs="Arial"/>
        </w:rPr>
        <w:t>a</w:t>
      </w:r>
      <w:r w:rsidRPr="00791508">
        <w:rPr>
          <w:rFonts w:ascii="Arial" w:hAnsi="Arial" w:cs="Arial"/>
        </w:rPr>
        <w:t>out 2023 dans le cadre de l’affaire transnationale Gabon-Cameroun.</w:t>
      </w:r>
    </w:p>
    <w:p w14:paraId="6FB9BEC0" w14:textId="77777777" w:rsidR="00791508" w:rsidRPr="00791508" w:rsidRDefault="00791508">
      <w:pPr>
        <w:jc w:val="both"/>
        <w:rPr>
          <w:rFonts w:ascii="Arial" w:hAnsi="Arial" w:cs="Arial"/>
        </w:rPr>
      </w:pPr>
    </w:p>
    <w:p w14:paraId="45324D6D" w14:textId="0127A61D" w:rsidR="00791508" w:rsidRPr="00791508" w:rsidRDefault="00791508">
      <w:pPr>
        <w:jc w:val="both"/>
        <w:rPr>
          <w:rStyle w:val="Accentuation"/>
          <w:rFonts w:ascii="Arial" w:hAnsi="Arial" w:cs="Arial"/>
          <w:i w:val="0"/>
          <w:iCs w:val="0"/>
          <w:sz w:val="28"/>
          <w:szCs w:val="28"/>
        </w:rPr>
      </w:pPr>
      <w:r w:rsidRPr="00791508">
        <w:rPr>
          <w:rFonts w:ascii="Arial" w:hAnsi="Arial" w:cs="Arial"/>
        </w:rPr>
        <w:t xml:space="preserve">Sept détenus ont été visités afin de vérifier leur présence en détention, ainsi que leur état </w:t>
      </w:r>
      <w:r w:rsidR="004E5E7B">
        <w:rPr>
          <w:rFonts w:ascii="Arial" w:hAnsi="Arial" w:cs="Arial"/>
        </w:rPr>
        <w:t xml:space="preserve">de santé </w:t>
      </w:r>
      <w:r w:rsidRPr="00791508">
        <w:rPr>
          <w:rFonts w:ascii="Arial" w:hAnsi="Arial" w:cs="Arial"/>
        </w:rPr>
        <w:t xml:space="preserve">général. </w:t>
      </w:r>
    </w:p>
    <w:p w14:paraId="4DDFD5C6" w14:textId="77777777" w:rsidR="00561EF1" w:rsidRPr="0047374B" w:rsidRDefault="00CC4AF6">
      <w:pPr>
        <w:tabs>
          <w:tab w:val="left" w:pos="2385"/>
        </w:tabs>
        <w:jc w:val="both"/>
        <w:rPr>
          <w:sz w:val="22"/>
          <w:szCs w:val="22"/>
        </w:rPr>
      </w:pPr>
      <w:r w:rsidRPr="0047374B">
        <w:rPr>
          <w:sz w:val="22"/>
          <w:szCs w:val="22"/>
        </w:rPr>
        <w:tab/>
      </w:r>
    </w:p>
    <w:sectPr w:rsidR="00561EF1" w:rsidRPr="004737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0000002"/>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0000005"/>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5" w15:restartNumberingAfterBreak="0">
    <w:nsid w:val="00000006"/>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12A4935A"/>
    <w:lvl w:ilvl="0" w:tplc="B664BBF8">
      <w:start w:val="2"/>
      <w:numFmt w:val="bullet"/>
      <w:lvlText w:val="-"/>
      <w:lvlJc w:val="left"/>
      <w:pPr>
        <w:ind w:left="1500" w:hanging="360"/>
      </w:pPr>
      <w:rPr>
        <w:rFonts w:ascii="Times New Roman" w:eastAsia="Times New Roman" w:hAnsi="Times New Roman" w:cs="Times New Roman" w:hint="default"/>
        <w:sz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7" w15:restartNumberingAfterBreak="0">
    <w:nsid w:val="00000008"/>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00000009"/>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1" w15:restartNumberingAfterBreak="0">
    <w:nsid w:val="0000000C"/>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000000D"/>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multilevel"/>
    <w:tmpl w:val="81D685C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15:restartNumberingAfterBreak="0">
    <w:nsid w:val="00000010"/>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81D685C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00000012"/>
    <w:multiLevelType w:val="hybridMultilevel"/>
    <w:tmpl w:val="8148126A"/>
    <w:lvl w:ilvl="0" w:tplc="2C1EEBF4">
      <w:start w:val="1"/>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91C83ECC"/>
    <w:lvl w:ilvl="0" w:tplc="0FB61ACE">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000001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2CA73AFC"/>
    <w:multiLevelType w:val="hybridMultilevel"/>
    <w:tmpl w:val="4AB69E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1041A10"/>
    <w:multiLevelType w:val="hybridMultilevel"/>
    <w:tmpl w:val="1D7CA8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79E46AD"/>
    <w:multiLevelType w:val="multilevel"/>
    <w:tmpl w:val="81D685C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0"/>
  </w:num>
  <w:num w:numId="2">
    <w:abstractNumId w:val="14"/>
  </w:num>
  <w:num w:numId="3">
    <w:abstractNumId w:val="16"/>
  </w:num>
  <w:num w:numId="4">
    <w:abstractNumId w:val="20"/>
  </w:num>
  <w:num w:numId="5">
    <w:abstractNumId w:val="23"/>
  </w:num>
  <w:num w:numId="6">
    <w:abstractNumId w:val="5"/>
  </w:num>
  <w:num w:numId="7">
    <w:abstractNumId w:val="0"/>
  </w:num>
  <w:num w:numId="8">
    <w:abstractNumId w:val="7"/>
  </w:num>
  <w:num w:numId="9">
    <w:abstractNumId w:val="12"/>
  </w:num>
  <w:num w:numId="10">
    <w:abstractNumId w:val="13"/>
  </w:num>
  <w:num w:numId="11">
    <w:abstractNumId w:val="1"/>
  </w:num>
  <w:num w:numId="12">
    <w:abstractNumId w:val="11"/>
  </w:num>
  <w:num w:numId="13">
    <w:abstractNumId w:val="8"/>
  </w:num>
  <w:num w:numId="14">
    <w:abstractNumId w:val="2"/>
  </w:num>
  <w:num w:numId="15">
    <w:abstractNumId w:val="4"/>
  </w:num>
  <w:num w:numId="16">
    <w:abstractNumId w:val="18"/>
  </w:num>
  <w:num w:numId="17">
    <w:abstractNumId w:val="17"/>
  </w:num>
  <w:num w:numId="18">
    <w:abstractNumId w:val="15"/>
  </w:num>
  <w:num w:numId="19">
    <w:abstractNumId w:val="3"/>
  </w:num>
  <w:num w:numId="20">
    <w:abstractNumId w:val="19"/>
  </w:num>
  <w:num w:numId="21">
    <w:abstractNumId w:val="9"/>
  </w:num>
  <w:num w:numId="22">
    <w:abstractNumId w:val="6"/>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F1"/>
    <w:rsid w:val="00402870"/>
    <w:rsid w:val="0047374B"/>
    <w:rsid w:val="004E5E7B"/>
    <w:rsid w:val="00561EF1"/>
    <w:rsid w:val="00791508"/>
    <w:rsid w:val="008F1124"/>
    <w:rsid w:val="00BD1D62"/>
    <w:rsid w:val="00CC4AF6"/>
    <w:rsid w:val="00F05A6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4B13"/>
  <w15:docId w15:val="{AC79E8CD-41FE-40E2-A995-B030B676C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
    <w:qFormat/>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
    <w:semiHidden/>
    <w:unhideWhenUsed/>
    <w:qFormat/>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semiHidden/>
    <w:unhideWhenUsed/>
    <w:qFormat/>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
    <w:semiHidden/>
    <w:unhideWhenUsed/>
    <w:qFormat/>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
    <w:semiHidden/>
    <w:unhideWhenUsed/>
    <w:qFormat/>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
    <w:semiHidden/>
    <w:unhideWhenUsed/>
    <w:qFormat/>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Pr>
      <w:rFonts w:ascii="Arial" w:eastAsia="Times New Roman" w:hAnsi="Arial" w:cs="Arial"/>
      <w:b/>
      <w:bCs/>
      <w:sz w:val="26"/>
      <w:szCs w:val="26"/>
      <w:lang w:val="en-US"/>
    </w:rPr>
  </w:style>
  <w:style w:type="character" w:customStyle="1" w:styleId="Titre4Car">
    <w:name w:val="Titre 4 Car"/>
    <w:basedOn w:val="Policepardfaut"/>
    <w:link w:val="Titre4"/>
    <w:uiPriority w:val="9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Pr>
      <w:rFonts w:ascii="Rockwell" w:eastAsia="Times New Roman" w:hAnsi="Rockwell" w:cs="Times New Roman"/>
      <w:i/>
      <w:iCs/>
      <w:color w:val="404040"/>
      <w:sz w:val="20"/>
      <w:szCs w:val="20"/>
      <w:lang w:val="en-US"/>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sz w:val="24"/>
      <w:szCs w:val="24"/>
      <w:lang w:val="en-US"/>
    </w:rPr>
  </w:style>
  <w:style w:type="table" w:styleId="Grilledutableau">
    <w:name w:val="Table Grid"/>
    <w:basedOn w:val="TableauNormal"/>
    <w:uiPriority w:val="5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Pr>
      <w:rFonts w:cs="Times New Roman"/>
      <w:color w:val="DB5353"/>
      <w:u w:val="single"/>
    </w:rPr>
  </w:style>
  <w:style w:type="paragraph" w:styleId="Paragraphedeliste">
    <w:name w:val="List Paragraph"/>
    <w:basedOn w:val="Normal"/>
    <w:uiPriority w:val="34"/>
    <w:qFormat/>
    <w:pPr>
      <w:ind w:left="720"/>
      <w:contextualSpacing/>
    </w:pPr>
  </w:style>
  <w:style w:type="paragraph" w:styleId="TM1">
    <w:name w:val="toc 1"/>
    <w:basedOn w:val="Normal"/>
    <w:next w:val="Normal"/>
    <w:uiPriority w:val="39"/>
    <w:pPr>
      <w:tabs>
        <w:tab w:val="left" w:pos="709"/>
        <w:tab w:val="right" w:leader="dot" w:pos="9062"/>
      </w:tabs>
      <w:spacing w:after="100"/>
    </w:pPr>
    <w:rPr>
      <w:noProof/>
      <w:lang w:bidi="he-IL"/>
    </w:rPr>
  </w:style>
  <w:style w:type="paragraph" w:styleId="NormalWeb">
    <w:name w:val="Normal (Web)"/>
    <w:basedOn w:val="Normal"/>
    <w:uiPriority w:val="99"/>
    <w:pPr>
      <w:spacing w:before="100" w:beforeAutospacing="1" w:after="100" w:afterAutospacing="1"/>
    </w:pPr>
    <w:rPr>
      <w:lang w:val="fr-BE" w:eastAsia="fr-BE"/>
    </w:rPr>
  </w:style>
  <w:style w:type="table" w:customStyle="1" w:styleId="Grilledetableauclaire1">
    <w:name w:val="Grille de tableau claire1"/>
    <w:basedOn w:val="TableauNormal"/>
    <w:uiPriority w:val="40"/>
    <w:pPr>
      <w:spacing w:after="0" w:line="240" w:lineRule="auto"/>
    </w:pPr>
    <w:rPr>
      <w:rFonts w:ascii="Times New Roman" w:eastAsia="Times New Roman" w:hAnsi="Times New Roman" w:cs="Times New Roman"/>
      <w:sz w:val="20"/>
      <w:szCs w:val="20"/>
      <w:lang w:val="fr-BE" w:eastAsia="fr-B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ccentuation">
    <w:name w:val="Emphasis"/>
    <w:basedOn w:val="Policepardfaut"/>
    <w:qFormat/>
    <w:rPr>
      <w:i/>
      <w:iCs/>
    </w:rPr>
  </w:style>
  <w:style w:type="paragraph" w:styleId="Textedebulles">
    <w:name w:val="Balloon Text"/>
    <w:basedOn w:val="Normal"/>
    <w:link w:val="TextedebullesCar"/>
    <w:uiPriority w:val="99"/>
    <w:rPr>
      <w:rFonts w:ascii="Tahoma" w:hAnsi="Tahoma" w:cs="Tahoma"/>
      <w:sz w:val="16"/>
      <w:szCs w:val="16"/>
    </w:rPr>
  </w:style>
  <w:style w:type="character" w:customStyle="1" w:styleId="TextedebullesCar">
    <w:name w:val="Texte de bulles Car"/>
    <w:basedOn w:val="Policepardfaut"/>
    <w:link w:val="Textedebulles"/>
    <w:uiPriority w:val="99"/>
    <w:rPr>
      <w:rFonts w:ascii="Tahoma" w:eastAsia="Times New Roman" w:hAnsi="Tahoma" w:cs="Tahoma"/>
      <w:sz w:val="16"/>
      <w:szCs w:val="16"/>
    </w:r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rPr>
      <w:rFonts w:ascii="Times New Roman" w:eastAsia="Times New Roman" w:hAnsi="Times New Roman" w:cs="Times New Roman"/>
      <w:b/>
      <w:bCs/>
      <w:sz w:val="20"/>
      <w:szCs w:val="20"/>
    </w:rPr>
  </w:style>
  <w:style w:type="paragraph" w:styleId="Rvision">
    <w:name w:val="Revision"/>
    <w:uiPriority w:val="99"/>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sz w:val="24"/>
      <w:szCs w:val="24"/>
    </w:rPr>
  </w:style>
  <w:style w:type="paragraph" w:styleId="Corpsdetexte3">
    <w:name w:val="Body Text 3"/>
    <w:link w:val="Corpsdetexte3Car"/>
    <w:uiPriority w:val="99"/>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style>
  <w:style w:type="character" w:styleId="lev">
    <w:name w:val="Strong"/>
    <w:basedOn w:val="Policepardfaut"/>
    <w:uiPriority w:val="22"/>
    <w:qFormat/>
    <w:rPr>
      <w:b/>
      <w:bCs/>
    </w:rPr>
  </w:style>
  <w:style w:type="paragraph" w:styleId="En-ttedetabledesmatires">
    <w:name w:val="TOC Heading"/>
    <w:basedOn w:val="Titre1"/>
    <w:next w:val="Normal"/>
    <w:uiPriority w:val="39"/>
    <w:unhideWhenUsed/>
    <w:qFormat/>
    <w:rsid w:val="008F1124"/>
    <w:pPr>
      <w:keepLines/>
      <w:numPr>
        <w:numId w:val="0"/>
      </w:numPr>
      <w:pBdr>
        <w:bottom w:val="none" w:sz="0" w:space="0" w:color="auto"/>
      </w:pBdr>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66230-16AD-4996-B993-BC5261C9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1353</Words>
  <Characters>7444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Luc Mathot</cp:lastModifiedBy>
  <cp:revision>3</cp:revision>
  <dcterms:created xsi:type="dcterms:W3CDTF">2024-05-10T09:42:00Z</dcterms:created>
  <dcterms:modified xsi:type="dcterms:W3CDTF">2024-05-20T17:31:00Z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a6a401f65a3740fe8823c780067379e2</vt:lpwstr>
  </property>
</Properties>
</file>