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04D" w:rsidRPr="00FE2A99" w:rsidRDefault="002123AE" w:rsidP="00B0607F">
      <w:pPr>
        <w:jc w:val="both"/>
        <w:rPr>
          <w:rStyle w:val="Accentuation"/>
          <w:rFonts w:asciiTheme="minorHAnsi" w:hAnsiTheme="minorHAnsi" w:cstheme="minorHAnsi"/>
          <w:i w:val="0"/>
        </w:rPr>
      </w:pPr>
      <w:r>
        <w:rPr>
          <w:rFonts w:asciiTheme="minorHAnsi" w:hAnsiTheme="minorHAnsi" w:cstheme="minorHAnsi"/>
          <w:iCs/>
          <w:noProof/>
          <w:lang w:val="fr-FR" w:eastAsia="fr-FR"/>
        </w:rPr>
        <w:pict>
          <v:rect id="Rectangle 3" o:spid="_x0000_s1026" style="position:absolute;left:0;text-align:left;margin-left:-1.5pt;margin-top:-74.95pt;width:597pt;height:187.5pt;z-index:6;visibility:visible;mso-wrap-distance-left:0;mso-wrap-distance-right:0;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" stroked="f">
            <v:textbox>
              <w:txbxContent>
                <w:tbl>
                  <w:tblPr>
                    <w:tblStyle w:val="Grilledutableau1"/>
                    <w:tblW w:w="11448" w:type="dxa"/>
                    <w:tblInd w:w="284" w:type="dxa"/>
                    <w:tblBorders>
                      <w:top w:val="none" w:sz="0" w:space="0" w:color="auto"/>
                      <w:left w:val="none" w:sz="0" w:space="0" w:color="auto"/>
                      <w:right w:val="none" w:sz="0" w:space="0" w:color="auto"/>
                      <w:insideH w:val="none" w:sz="0" w:space="0" w:color="auto"/>
                      <w:insideV w:val="none" w:sz="0" w:space="0" w:color="auto"/>
                    </w:tblBorders>
                    <w:shd w:val="clear" w:color="auto" w:fill="FFFFFF"/>
                    <w:tblLayout w:type="fixed"/>
                    <w:tblLook w:val="0480"/>
                  </w:tblPr>
                  <w:tblGrid>
                    <w:gridCol w:w="1134"/>
                    <w:gridCol w:w="2234"/>
                    <w:gridCol w:w="1276"/>
                    <w:gridCol w:w="2835"/>
                    <w:gridCol w:w="1417"/>
                    <w:gridCol w:w="2552"/>
                  </w:tblGrid>
                  <w:tr w:rsidR="001B2E26" w:rsidTr="005B5097">
                    <w:trPr>
                      <w:trHeight w:val="1385"/>
                    </w:trPr>
                    <w:tc>
                      <w:tcPr>
                        <w:tcW w:w="1134" w:type="dxa"/>
                        <w:hideMark/>
                      </w:tcPr>
                      <w:p w:rsidR="001B2E26" w:rsidRDefault="001B2E26">
                        <w:pPr>
                          <w:ind w:left="-26"/>
                          <w:rPr>
                            <w:color w:val="525252"/>
                            <w:sz w:val="18"/>
                          </w:rPr>
                        </w:pPr>
                        <w:r>
                          <w:rPr>
                            <w:noProof/>
                            <w:color w:val="525252"/>
                            <w:sz w:val="18"/>
                            <w:lang w:val="fr-FR" w:eastAsia="fr-FR"/>
                          </w:rPr>
                          <w:drawing>
                            <wp:inline distT="0" distB="0" distL="0" distR="0">
                              <wp:extent cx="638175" cy="772160"/>
                              <wp:effectExtent l="0" t="0" r="9525" b="8890"/>
                              <wp:docPr id="204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9"/>
                                      <pic:cNvPicPr/>
                                    </pic:nvPicPr>
                                    <pic:blipFill>
                                      <a:blip r:embed="rId8" cstate="print"/>
                                      <a:srcRect/>
                                      <a:stretch/>
                                    </pic:blipFill>
                                    <pic:spPr>
                                      <a:xfrm>
                                        <a:off x="0" y="0"/>
                                        <a:ext cx="638175" cy="772160"/>
                                      </a:xfrm>
                                      <a:prstGeom prst="rect">
                                        <a:avLst/>
                                      </a:prstGeom>
                                    </pic:spPr>
                                  </pic:pic>
                                </a:graphicData>
                              </a:graphic>
                            </wp:inline>
                          </w:drawing>
                        </w:r>
                      </w:p>
                    </w:tc>
                    <w:tc>
                      <w:tcPr>
                        <w:tcW w:w="2234" w:type="dxa"/>
                        <w:vAlign w:val="center"/>
                      </w:tcPr>
                      <w:p w:rsidR="001B2E26" w:rsidRDefault="001B2E26">
                        <w:pPr>
                          <w:ind w:left="34"/>
                          <w:rPr>
                            <w:color w:val="525252"/>
                            <w:sz w:val="16"/>
                            <w:lang w:val="fr-FR"/>
                          </w:rPr>
                        </w:pPr>
                        <w:r>
                          <w:rPr>
                            <w:color w:val="525252"/>
                            <w:sz w:val="16"/>
                            <w:lang w:val="fr-FR"/>
                          </w:rPr>
                          <w:t>REPUBLIQUE GABONAISE</w:t>
                        </w:r>
                      </w:p>
                      <w:p w:rsidR="001B2E26" w:rsidRDefault="001B2E26">
                        <w:pPr>
                          <w:ind w:left="34"/>
                          <w:rPr>
                            <w:color w:val="525252"/>
                            <w:sz w:val="16"/>
                            <w:lang w:val="fr-FR"/>
                          </w:rPr>
                        </w:pPr>
                        <w:r>
                          <w:rPr>
                            <w:color w:val="525252"/>
                            <w:sz w:val="16"/>
                            <w:lang w:val="fr-FR"/>
                          </w:rPr>
                          <w:t>Ministère des Eaux et Forêts</w:t>
                        </w:r>
                      </w:p>
                      <w:p w:rsidR="001B2E26" w:rsidRDefault="001B2E26">
                        <w:pPr>
                          <w:ind w:left="34"/>
                          <w:rPr>
                            <w:noProof/>
                            <w:color w:val="525252"/>
                            <w:sz w:val="18"/>
                          </w:rPr>
                        </w:pPr>
                        <w:r>
                          <w:rPr>
                            <w:color w:val="525252"/>
                            <w:sz w:val="16"/>
                            <w:lang w:val="fr-FR"/>
                          </w:rPr>
                          <w:t>Secrétariat Général</w:t>
                        </w:r>
                      </w:p>
                    </w:tc>
                    <w:tc>
                      <w:tcPr>
                        <w:tcW w:w="1276" w:type="dxa"/>
                      </w:tcPr>
                      <w:p w:rsidR="001B2E26" w:rsidRDefault="001B2E26">
                        <w:pPr>
                          <w:rPr>
                            <w:color w:val="525252"/>
                            <w:sz w:val="18"/>
                            <w:lang w:val="fr-FR"/>
                          </w:rPr>
                        </w:pPr>
                      </w:p>
                    </w:tc>
                    <w:tc>
                      <w:tcPr>
                        <w:tcW w:w="2835" w:type="dxa"/>
                        <w:vAlign w:val="center"/>
                      </w:tcPr>
                      <w:p w:rsidR="001B2E26" w:rsidRDefault="001B2E26">
                        <w:pPr>
                          <w:ind w:left="34"/>
                          <w:rPr>
                            <w:color w:val="525252"/>
                            <w:sz w:val="16"/>
                            <w:lang w:val="fr-FR"/>
                          </w:rPr>
                        </w:pPr>
                      </w:p>
                    </w:tc>
                    <w:tc>
                      <w:tcPr>
                        <w:tcW w:w="1417" w:type="dxa"/>
                        <w:vAlign w:val="center"/>
                      </w:tcPr>
                      <w:p w:rsidR="001B2E26" w:rsidRDefault="001B2E26">
                        <w:pPr>
                          <w:ind w:left="34"/>
                          <w:rPr>
                            <w:noProof/>
                            <w:color w:val="525252"/>
                            <w:sz w:val="18"/>
                          </w:rPr>
                        </w:pPr>
                        <w:r>
                          <w:rPr>
                            <w:noProof/>
                            <w:color w:val="525252"/>
                            <w:sz w:val="18"/>
                            <w:lang w:val="fr-FR" w:eastAsia="fr-FR"/>
                          </w:rPr>
                          <w:drawing>
                            <wp:inline distT="0" distB="0" distL="0" distR="0">
                              <wp:extent cx="733425" cy="812800"/>
                              <wp:effectExtent l="0" t="0" r="9525" b="6350"/>
                              <wp:docPr id="2050"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13"/>
                                      <pic:cNvPicPr/>
                                    </pic:nvPicPr>
                                    <pic:blipFill>
                                      <a:blip r:embed="rId9" cstate="print"/>
                                      <a:srcRect/>
                                      <a:stretch/>
                                    </pic:blipFill>
                                    <pic:spPr>
                                      <a:xfrm>
                                        <a:off x="0" y="0"/>
                                        <a:ext cx="733425" cy="812800"/>
                                      </a:xfrm>
                                      <a:prstGeom prst="rect">
                                        <a:avLst/>
                                      </a:prstGeom>
                                    </pic:spPr>
                                  </pic:pic>
                                </a:graphicData>
                              </a:graphic>
                            </wp:inline>
                          </w:drawing>
                        </w:r>
                      </w:p>
                    </w:tc>
                    <w:tc>
                      <w:tcPr>
                        <w:tcW w:w="2552" w:type="dxa"/>
                        <w:vAlign w:val="center"/>
                      </w:tcPr>
                      <w:p w:rsidR="001B2E26" w:rsidRDefault="001B2E26" w:rsidP="005B5097">
                        <w:pPr>
                          <w:ind w:left="34"/>
                          <w:rPr>
                            <w:color w:val="525252"/>
                            <w:sz w:val="16"/>
                            <w:lang w:val="fr-FR"/>
                          </w:rPr>
                        </w:pPr>
                        <w:r>
                          <w:rPr>
                            <w:color w:val="525252"/>
                            <w:sz w:val="16"/>
                            <w:lang w:val="fr-FR"/>
                          </w:rPr>
                          <w:t xml:space="preserve">CONSERVATION JUSTICE </w:t>
                        </w:r>
                      </w:p>
                      <w:p w:rsidR="001B2E26" w:rsidRDefault="001B2E26" w:rsidP="005B5097">
                        <w:pPr>
                          <w:ind w:left="34"/>
                          <w:rPr>
                            <w:color w:val="525252"/>
                            <w:sz w:val="16"/>
                            <w:lang w:val="fr-FR"/>
                          </w:rPr>
                        </w:pPr>
                        <w:r>
                          <w:rPr>
                            <w:color w:val="525252"/>
                            <w:sz w:val="16"/>
                            <w:lang w:val="fr-FR"/>
                          </w:rPr>
                          <w:t xml:space="preserve"> (+241) 074 23 38 65 </w:t>
                        </w:r>
                      </w:p>
                      <w:p w:rsidR="001B2E26" w:rsidRDefault="001B2E26" w:rsidP="005B5097">
                        <w:pPr>
                          <w:ind w:left="34"/>
                          <w:rPr>
                            <w:color w:val="525252"/>
                            <w:sz w:val="16"/>
                            <w:lang w:val="fr-FR"/>
                          </w:rPr>
                        </w:pPr>
                        <w:r>
                          <w:rPr>
                            <w:color w:val="525252"/>
                            <w:sz w:val="16"/>
                            <w:lang w:val="fr-FR"/>
                          </w:rPr>
                          <w:t>luc@conservation-justice.org</w:t>
                        </w:r>
                      </w:p>
                      <w:p w:rsidR="001B2E26" w:rsidRDefault="001B2E26" w:rsidP="005B5097">
                        <w:pPr>
                          <w:rPr>
                            <w:noProof/>
                            <w:color w:val="525252"/>
                            <w:sz w:val="18"/>
                          </w:rPr>
                        </w:pPr>
                        <w:r>
                          <w:rPr>
                            <w:color w:val="525252"/>
                            <w:sz w:val="16"/>
                          </w:rPr>
                          <w:t>www.conservation-justice.org</w:t>
                        </w:r>
                      </w:p>
                    </w:tc>
                  </w:tr>
                </w:tbl>
                <w:p w:rsidR="001B2E26" w:rsidRPr="009D1CCE" w:rsidRDefault="001B2E26">
                  <w:pPr>
                    <w:pStyle w:val="En-tte"/>
                    <w:tabs>
                      <w:tab w:val="clear" w:pos="9072"/>
                    </w:tabs>
                    <w:ind w:left="426" w:right="2259"/>
                    <w:rPr>
                      <w:b/>
                      <w:color w:val="0D0D0D"/>
                      <w:sz w:val="56"/>
                      <w:szCs w:val="16"/>
                      <w:lang w:val="fr-FR"/>
                    </w:rPr>
                  </w:pPr>
                  <w:r w:rsidRPr="009D1CCE">
                    <w:rPr>
                      <w:b/>
                      <w:color w:val="0D0D0D"/>
                      <w:sz w:val="44"/>
                      <w:szCs w:val="16"/>
                      <w:lang w:val="fr-FR"/>
                    </w:rPr>
                    <w:t>Projet RALFF</w:t>
                  </w:r>
                </w:p>
                <w:p w:rsidR="001B2E26" w:rsidRDefault="001B2E26">
                  <w:pPr>
                    <w:ind w:left="426"/>
                    <w:rPr>
                      <w:color w:val="0D0D0D"/>
                      <w:lang w:val="fr-FR"/>
                    </w:rPr>
                  </w:pPr>
                  <w:r>
                    <w:t>Renforcement de l’application de la Loi sur la Faune et la Flore en Afrique Centrale</w:t>
                  </w:r>
                </w:p>
              </w:txbxContent>
            </v:textbox>
            <w10:wrap anchorx="page"/>
          </v:rect>
        </w:pict>
      </w:r>
      <w:r>
        <w:rPr>
          <w:rFonts w:asciiTheme="minorHAnsi" w:hAnsiTheme="minorHAnsi" w:cstheme="minorHAnsi"/>
          <w:iCs/>
          <w:noProof/>
          <w:lang w:val="fr-FR" w:eastAsia="fr-FR"/>
        </w:rPr>
        <w:pict>
          <v:rect id="Rectangle 2" o:spid="_x0000_s1029" style="position:absolute;left:0;text-align:left;margin-left:94.5pt;margin-top:-53.2pt;width:250.5pt;height:45.75pt;z-index: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" stroked="f"/>
        </w:pict>
      </w:r>
      <w:r w:rsidR="00D46E78" w:rsidRPr="00FE2A99">
        <w:rPr>
          <w:rStyle w:val="Accentuation"/>
          <w:rFonts w:asciiTheme="minorHAnsi" w:hAnsiTheme="minorHAnsi" w:cstheme="minorHAnsi"/>
          <w:i w:val="0"/>
        </w:rPr>
        <w:t>-</w:t>
      </w:r>
    </w:p>
    <w:p w:rsidR="00CC204D" w:rsidRPr="00FE2A99" w:rsidRDefault="00CC204D" w:rsidP="00B0607F">
      <w:pPr>
        <w:jc w:val="both"/>
        <w:rPr>
          <w:rStyle w:val="Accentuation"/>
          <w:rFonts w:asciiTheme="minorHAnsi" w:hAnsiTheme="minorHAnsi" w:cstheme="minorHAnsi"/>
          <w:i w:val="0"/>
        </w:rPr>
      </w:pPr>
    </w:p>
    <w:p w:rsidR="00CC204D" w:rsidRPr="00FE2A99" w:rsidRDefault="00CC204D" w:rsidP="00B0607F">
      <w:pPr>
        <w:jc w:val="both"/>
        <w:rPr>
          <w:rStyle w:val="Accentuation"/>
          <w:rFonts w:asciiTheme="minorHAnsi" w:hAnsiTheme="minorHAnsi" w:cstheme="minorHAnsi"/>
          <w:i w:val="0"/>
        </w:rPr>
      </w:pPr>
    </w:p>
    <w:p w:rsidR="00CC204D" w:rsidRPr="00FE2A99" w:rsidRDefault="00CC204D" w:rsidP="00B0607F">
      <w:pPr>
        <w:jc w:val="both"/>
        <w:rPr>
          <w:rStyle w:val="Accentuation"/>
          <w:rFonts w:asciiTheme="minorHAnsi" w:hAnsiTheme="minorHAnsi" w:cstheme="minorHAnsi"/>
          <w:i w:val="0"/>
        </w:rPr>
      </w:pPr>
    </w:p>
    <w:p w:rsidR="00CC204D" w:rsidRPr="00FE2A99" w:rsidRDefault="00CC204D" w:rsidP="00B0607F">
      <w:pPr>
        <w:jc w:val="both"/>
        <w:rPr>
          <w:rStyle w:val="Accentuation"/>
          <w:rFonts w:asciiTheme="minorHAnsi" w:hAnsiTheme="minorHAnsi" w:cstheme="minorHAnsi"/>
          <w:i w:val="0"/>
        </w:rPr>
      </w:pPr>
    </w:p>
    <w:p w:rsidR="00CC204D" w:rsidRPr="00FE2A99" w:rsidRDefault="00CC204D" w:rsidP="00B0607F">
      <w:pPr>
        <w:jc w:val="both"/>
        <w:rPr>
          <w:rStyle w:val="Accentuation"/>
          <w:rFonts w:asciiTheme="minorHAnsi" w:hAnsiTheme="minorHAnsi" w:cstheme="minorHAnsi"/>
          <w:i w:val="0"/>
        </w:rPr>
      </w:pPr>
    </w:p>
    <w:p w:rsidR="00CC204D" w:rsidRPr="00FE2A99" w:rsidRDefault="00CC204D" w:rsidP="00B0607F">
      <w:pPr>
        <w:jc w:val="both"/>
        <w:rPr>
          <w:rStyle w:val="Accentuation"/>
          <w:rFonts w:asciiTheme="minorHAnsi" w:hAnsiTheme="minorHAnsi" w:cstheme="minorHAnsi"/>
          <w:i w:val="0"/>
        </w:rPr>
      </w:pPr>
    </w:p>
    <w:p w:rsidR="00CC204D" w:rsidRPr="00FE2A99" w:rsidRDefault="00CC204D" w:rsidP="00B0607F">
      <w:pPr>
        <w:jc w:val="both"/>
        <w:rPr>
          <w:rStyle w:val="Accentuation"/>
          <w:rFonts w:asciiTheme="minorHAnsi" w:hAnsiTheme="minorHAnsi" w:cstheme="minorHAnsi"/>
          <w:i w:val="0"/>
        </w:rPr>
      </w:pPr>
    </w:p>
    <w:p w:rsidR="009D1CCE" w:rsidRPr="00FE2A99" w:rsidRDefault="009D1CCE" w:rsidP="009D1CCE">
      <w:pPr>
        <w:jc w:val="center"/>
        <w:rPr>
          <w:rFonts w:asciiTheme="minorHAnsi" w:hAnsiTheme="minorHAnsi" w:cstheme="minorHAnsi"/>
          <w:b/>
          <w:bCs/>
        </w:rPr>
      </w:pPr>
      <w:r w:rsidRPr="00FE2A99">
        <w:rPr>
          <w:rFonts w:asciiTheme="minorHAnsi" w:hAnsiTheme="minorHAnsi" w:cstheme="minorHAnsi"/>
          <w:b/>
          <w:bCs/>
        </w:rPr>
        <w:t xml:space="preserve">Appui à la </w:t>
      </w:r>
      <w:r w:rsidR="00B84130" w:rsidRPr="00FE2A99">
        <w:rPr>
          <w:rFonts w:asciiTheme="minorHAnsi" w:hAnsiTheme="minorHAnsi" w:cstheme="minorHAnsi"/>
          <w:b/>
          <w:bCs/>
        </w:rPr>
        <w:t>Lutte contre l’exploitation forestière illégale </w:t>
      </w:r>
    </w:p>
    <w:p w:rsidR="00CC204D" w:rsidRPr="00FE2A99" w:rsidRDefault="009D1CCE" w:rsidP="009D1CCE">
      <w:pPr>
        <w:ind w:left="426"/>
        <w:jc w:val="center"/>
        <w:rPr>
          <w:rFonts w:asciiTheme="minorHAnsi" w:hAnsiTheme="minorHAnsi" w:cstheme="minorHAnsi"/>
          <w:b/>
          <w:bCs/>
        </w:rPr>
      </w:pPr>
      <w:r w:rsidRPr="00FE2A99">
        <w:rPr>
          <w:rFonts w:asciiTheme="minorHAnsi" w:hAnsiTheme="minorHAnsi" w:cstheme="minorHAnsi"/>
          <w:b/>
          <w:bCs/>
        </w:rPr>
        <w:t xml:space="preserve"> ALEFI</w:t>
      </w:r>
    </w:p>
    <w:p w:rsidR="000460B6" w:rsidRPr="00FE2A99" w:rsidRDefault="000460B6" w:rsidP="009D1CCE">
      <w:pPr>
        <w:ind w:left="426"/>
        <w:jc w:val="center"/>
        <w:rPr>
          <w:rFonts w:asciiTheme="minorHAnsi" w:hAnsiTheme="minorHAnsi" w:cstheme="minorHAnsi"/>
          <w:b/>
          <w:bCs/>
        </w:rPr>
      </w:pPr>
    </w:p>
    <w:p w:rsidR="000460B6" w:rsidRPr="00FE2A99" w:rsidRDefault="00354A3A" w:rsidP="000460B6">
      <w:pPr>
        <w:jc w:val="center"/>
        <w:rPr>
          <w:rFonts w:asciiTheme="minorHAnsi" w:hAnsiTheme="minorHAnsi" w:cstheme="minorHAnsi"/>
          <w:b/>
          <w:lang w:val="fr-FR"/>
        </w:rPr>
      </w:pPr>
      <w:r>
        <w:rPr>
          <w:rFonts w:asciiTheme="minorHAnsi" w:hAnsiTheme="minorHAnsi" w:cstheme="minorHAnsi"/>
          <w:b/>
          <w:lang w:val="fr-FR"/>
        </w:rPr>
        <w:t>Rapport Mensuel Avril</w:t>
      </w:r>
      <w:r w:rsidR="00011E59" w:rsidRPr="00FE2A99">
        <w:rPr>
          <w:rFonts w:asciiTheme="minorHAnsi" w:hAnsiTheme="minorHAnsi" w:cstheme="minorHAnsi"/>
          <w:b/>
          <w:lang w:val="fr-FR"/>
        </w:rPr>
        <w:t xml:space="preserve"> 2023</w:t>
      </w:r>
    </w:p>
    <w:p w:rsidR="000460B6" w:rsidRPr="00FE2A99" w:rsidRDefault="000460B6" w:rsidP="000460B6">
      <w:pPr>
        <w:jc w:val="center"/>
        <w:rPr>
          <w:rFonts w:asciiTheme="minorHAnsi" w:hAnsiTheme="minorHAnsi" w:cstheme="minorHAnsi"/>
          <w:lang w:val="fr-FR"/>
        </w:rPr>
      </w:pPr>
      <w:r w:rsidRPr="00FE2A99">
        <w:rPr>
          <w:rFonts w:asciiTheme="minorHAnsi" w:hAnsiTheme="minorHAnsi" w:cstheme="minorHAnsi"/>
          <w:lang w:val="fr-FR"/>
        </w:rPr>
        <w:t>Conservation Justice</w:t>
      </w:r>
    </w:p>
    <w:p w:rsidR="000460B6" w:rsidRPr="00FE2A99" w:rsidRDefault="000460B6" w:rsidP="009D1CCE">
      <w:pPr>
        <w:ind w:left="426"/>
        <w:jc w:val="center"/>
        <w:rPr>
          <w:rStyle w:val="Accentuation"/>
          <w:rFonts w:asciiTheme="minorHAnsi" w:hAnsiTheme="minorHAnsi" w:cstheme="minorHAnsi"/>
          <w:b/>
          <w:bCs/>
        </w:rPr>
      </w:pPr>
    </w:p>
    <w:p w:rsidR="000460B6" w:rsidRPr="00FE2A99" w:rsidRDefault="006A575E" w:rsidP="00142035">
      <w:pPr>
        <w:jc w:val="center"/>
        <w:rPr>
          <w:rStyle w:val="Accentuation"/>
          <w:rFonts w:asciiTheme="minorHAnsi" w:hAnsiTheme="minorHAnsi" w:cstheme="minorHAnsi"/>
          <w:i w:val="0"/>
        </w:rPr>
      </w:pPr>
      <w:r w:rsidRPr="00FE2A99">
        <w:rPr>
          <w:rStyle w:val="Accentuation"/>
          <w:rFonts w:asciiTheme="minorHAnsi" w:hAnsiTheme="minorHAnsi" w:cstheme="minorHAnsi"/>
          <w:i w:val="0"/>
        </w:rPr>
        <w:t>SOMMAIRE</w:t>
      </w:r>
    </w:p>
    <w:p w:rsidR="00CC204D" w:rsidRPr="00FE2A99" w:rsidRDefault="00CC204D" w:rsidP="00B0607F">
      <w:pPr>
        <w:jc w:val="both"/>
        <w:rPr>
          <w:rStyle w:val="Accentuation"/>
          <w:rFonts w:asciiTheme="minorHAnsi" w:hAnsiTheme="minorHAnsi" w:cstheme="minorHAnsi"/>
          <w:i w:val="0"/>
        </w:rPr>
      </w:pPr>
    </w:p>
    <w:p w:rsidR="00142035" w:rsidRPr="00FE2A99" w:rsidRDefault="002123AE">
      <w:pPr>
        <w:pStyle w:val="TM1"/>
        <w:rPr>
          <w:rFonts w:asciiTheme="minorHAnsi" w:eastAsiaTheme="minorEastAsia" w:hAnsiTheme="minorHAnsi" w:cstheme="minorHAnsi"/>
          <w:lang w:val="fr-FR" w:eastAsia="fr-FR" w:bidi="ar-SA"/>
        </w:rPr>
      </w:pPr>
      <w:r w:rsidRPr="00FE2A99">
        <w:rPr>
          <w:rStyle w:val="Accentuation"/>
          <w:rFonts w:asciiTheme="minorHAnsi" w:hAnsiTheme="minorHAnsi" w:cstheme="minorHAnsi"/>
          <w:i w:val="0"/>
        </w:rPr>
        <w:fldChar w:fldCharType="begin"/>
      </w:r>
      <w:r w:rsidR="00142035" w:rsidRPr="00FE2A99">
        <w:rPr>
          <w:rStyle w:val="Accentuation"/>
          <w:rFonts w:asciiTheme="minorHAnsi" w:hAnsiTheme="minorHAnsi" w:cstheme="minorHAnsi"/>
          <w:i w:val="0"/>
        </w:rPr>
        <w:instrText xml:space="preserve"> TOC \o "1-3" \h \z \u </w:instrText>
      </w:r>
      <w:r w:rsidRPr="00FE2A99">
        <w:rPr>
          <w:rStyle w:val="Accentuation"/>
          <w:rFonts w:asciiTheme="minorHAnsi" w:hAnsiTheme="minorHAnsi" w:cstheme="minorHAnsi"/>
          <w:i w:val="0"/>
        </w:rPr>
        <w:fldChar w:fldCharType="separate"/>
      </w:r>
      <w:hyperlink w:anchor="_Toc118989098" w:history="1">
        <w:r w:rsidR="00142035" w:rsidRPr="00FE2A99">
          <w:rPr>
            <w:rStyle w:val="Lienhypertexte"/>
            <w:rFonts w:asciiTheme="minorHAnsi" w:hAnsiTheme="minorHAnsi" w:cstheme="minorHAnsi"/>
            <w:i/>
          </w:rPr>
          <w:t>1. Points principaux</w:t>
        </w:r>
        <w:r w:rsidR="00142035" w:rsidRPr="00FE2A99">
          <w:rPr>
            <w:rFonts w:asciiTheme="minorHAnsi" w:hAnsiTheme="minorHAnsi" w:cstheme="minorHAnsi"/>
            <w:webHidden/>
          </w:rPr>
          <w:tab/>
        </w:r>
        <w:r w:rsidRPr="00FE2A99">
          <w:rPr>
            <w:rFonts w:asciiTheme="minorHAnsi" w:hAnsiTheme="minorHAnsi" w:cstheme="minorHAnsi"/>
            <w:webHidden/>
          </w:rPr>
          <w:fldChar w:fldCharType="begin"/>
        </w:r>
        <w:r w:rsidR="00142035" w:rsidRPr="00FE2A99">
          <w:rPr>
            <w:rFonts w:asciiTheme="minorHAnsi" w:hAnsiTheme="minorHAnsi" w:cstheme="minorHAnsi"/>
            <w:webHidden/>
          </w:rPr>
          <w:instrText xml:space="preserve"> PAGEREF _Toc118989098 \h </w:instrText>
        </w:r>
        <w:r w:rsidRPr="00FE2A99">
          <w:rPr>
            <w:rFonts w:asciiTheme="minorHAnsi" w:hAnsiTheme="minorHAnsi" w:cstheme="minorHAnsi"/>
            <w:webHidden/>
          </w:rPr>
        </w:r>
        <w:r w:rsidRPr="00FE2A99">
          <w:rPr>
            <w:rFonts w:asciiTheme="minorHAnsi" w:hAnsiTheme="minorHAnsi" w:cstheme="minorHAnsi"/>
            <w:webHidden/>
          </w:rPr>
          <w:fldChar w:fldCharType="separate"/>
        </w:r>
        <w:r w:rsidR="00142035" w:rsidRPr="00FE2A99">
          <w:rPr>
            <w:rFonts w:asciiTheme="minorHAnsi" w:hAnsiTheme="minorHAnsi" w:cstheme="minorHAnsi"/>
            <w:webHidden/>
          </w:rPr>
          <w:t>2</w:t>
        </w:r>
        <w:r w:rsidRPr="00FE2A99">
          <w:rPr>
            <w:rFonts w:asciiTheme="minorHAnsi" w:hAnsiTheme="minorHAnsi" w:cstheme="minorHAnsi"/>
            <w:webHidden/>
          </w:rPr>
          <w:fldChar w:fldCharType="end"/>
        </w:r>
      </w:hyperlink>
    </w:p>
    <w:p w:rsidR="00142035" w:rsidRPr="00FE2A99" w:rsidRDefault="002123AE">
      <w:pPr>
        <w:pStyle w:val="TM1"/>
        <w:rPr>
          <w:rFonts w:asciiTheme="minorHAnsi" w:eastAsiaTheme="minorEastAsia" w:hAnsiTheme="minorHAnsi" w:cstheme="minorHAnsi"/>
          <w:lang w:val="fr-FR" w:eastAsia="fr-FR" w:bidi="ar-SA"/>
        </w:rPr>
      </w:pPr>
      <w:hyperlink w:anchor="_Toc118989099" w:history="1">
        <w:r w:rsidR="00142035" w:rsidRPr="00FE2A99">
          <w:rPr>
            <w:rStyle w:val="Lienhypertexte"/>
            <w:rFonts w:asciiTheme="minorHAnsi" w:hAnsiTheme="minorHAnsi" w:cstheme="minorHAnsi"/>
            <w:i/>
            <w:iCs/>
          </w:rPr>
          <w:t>2. Investigations</w:t>
        </w:r>
        <w:r w:rsidR="00142035" w:rsidRPr="00FE2A99">
          <w:rPr>
            <w:rFonts w:asciiTheme="minorHAnsi" w:hAnsiTheme="minorHAnsi" w:cstheme="minorHAnsi"/>
            <w:webHidden/>
          </w:rPr>
          <w:tab/>
        </w:r>
        <w:r w:rsidRPr="00FE2A99">
          <w:rPr>
            <w:rFonts w:asciiTheme="minorHAnsi" w:hAnsiTheme="minorHAnsi" w:cstheme="minorHAnsi"/>
            <w:webHidden/>
          </w:rPr>
          <w:fldChar w:fldCharType="begin"/>
        </w:r>
        <w:r w:rsidR="00142035" w:rsidRPr="00FE2A99">
          <w:rPr>
            <w:rFonts w:asciiTheme="minorHAnsi" w:hAnsiTheme="minorHAnsi" w:cstheme="minorHAnsi"/>
            <w:webHidden/>
          </w:rPr>
          <w:instrText xml:space="preserve"> PAGEREF _Toc118989099 \h </w:instrText>
        </w:r>
        <w:r w:rsidRPr="00FE2A99">
          <w:rPr>
            <w:rFonts w:asciiTheme="minorHAnsi" w:hAnsiTheme="minorHAnsi" w:cstheme="minorHAnsi"/>
            <w:webHidden/>
          </w:rPr>
        </w:r>
        <w:r w:rsidRPr="00FE2A99">
          <w:rPr>
            <w:rFonts w:asciiTheme="minorHAnsi" w:hAnsiTheme="minorHAnsi" w:cstheme="minorHAnsi"/>
            <w:webHidden/>
          </w:rPr>
          <w:fldChar w:fldCharType="separate"/>
        </w:r>
        <w:r w:rsidR="00142035" w:rsidRPr="00FE2A99">
          <w:rPr>
            <w:rFonts w:asciiTheme="minorHAnsi" w:hAnsiTheme="minorHAnsi" w:cstheme="minorHAnsi"/>
            <w:webHidden/>
          </w:rPr>
          <w:t>2</w:t>
        </w:r>
        <w:r w:rsidRPr="00FE2A99">
          <w:rPr>
            <w:rFonts w:asciiTheme="minorHAnsi" w:hAnsiTheme="minorHAnsi" w:cstheme="minorHAnsi"/>
            <w:webHidden/>
          </w:rPr>
          <w:fldChar w:fldCharType="end"/>
        </w:r>
      </w:hyperlink>
    </w:p>
    <w:p w:rsidR="00142035" w:rsidRPr="00FE2A99" w:rsidRDefault="002123AE">
      <w:pPr>
        <w:pStyle w:val="TM1"/>
        <w:rPr>
          <w:rFonts w:asciiTheme="minorHAnsi" w:eastAsiaTheme="minorEastAsia" w:hAnsiTheme="minorHAnsi" w:cstheme="minorHAnsi"/>
          <w:lang w:val="fr-FR" w:eastAsia="fr-FR" w:bidi="ar-SA"/>
        </w:rPr>
      </w:pPr>
      <w:hyperlink w:anchor="_Toc118989100" w:history="1">
        <w:r w:rsidR="00142035" w:rsidRPr="00FE2A99">
          <w:rPr>
            <w:rStyle w:val="Lienhypertexte"/>
            <w:rFonts w:asciiTheme="minorHAnsi" w:hAnsiTheme="minorHAnsi" w:cstheme="minorHAnsi"/>
            <w:i/>
          </w:rPr>
          <w:t>3. Opérations</w:t>
        </w:r>
        <w:r w:rsidR="00142035" w:rsidRPr="00FE2A99">
          <w:rPr>
            <w:rFonts w:asciiTheme="minorHAnsi" w:hAnsiTheme="minorHAnsi" w:cstheme="minorHAnsi"/>
            <w:webHidden/>
          </w:rPr>
          <w:tab/>
        </w:r>
        <w:r w:rsidRPr="00FE2A99">
          <w:rPr>
            <w:rFonts w:asciiTheme="minorHAnsi" w:hAnsiTheme="minorHAnsi" w:cstheme="minorHAnsi"/>
            <w:webHidden/>
          </w:rPr>
          <w:fldChar w:fldCharType="begin"/>
        </w:r>
        <w:r w:rsidR="00142035" w:rsidRPr="00FE2A99">
          <w:rPr>
            <w:rFonts w:asciiTheme="minorHAnsi" w:hAnsiTheme="minorHAnsi" w:cstheme="minorHAnsi"/>
            <w:webHidden/>
          </w:rPr>
          <w:instrText xml:space="preserve"> PAGEREF _Toc118989100 \h </w:instrText>
        </w:r>
        <w:r w:rsidRPr="00FE2A99">
          <w:rPr>
            <w:rFonts w:asciiTheme="minorHAnsi" w:hAnsiTheme="minorHAnsi" w:cstheme="minorHAnsi"/>
            <w:webHidden/>
          </w:rPr>
        </w:r>
        <w:r w:rsidRPr="00FE2A99">
          <w:rPr>
            <w:rFonts w:asciiTheme="minorHAnsi" w:hAnsiTheme="minorHAnsi" w:cstheme="minorHAnsi"/>
            <w:webHidden/>
          </w:rPr>
          <w:fldChar w:fldCharType="separate"/>
        </w:r>
        <w:r w:rsidR="00142035" w:rsidRPr="00FE2A99">
          <w:rPr>
            <w:rFonts w:asciiTheme="minorHAnsi" w:hAnsiTheme="minorHAnsi" w:cstheme="minorHAnsi"/>
            <w:webHidden/>
          </w:rPr>
          <w:t>2</w:t>
        </w:r>
        <w:r w:rsidRPr="00FE2A99">
          <w:rPr>
            <w:rFonts w:asciiTheme="minorHAnsi" w:hAnsiTheme="minorHAnsi" w:cstheme="minorHAnsi"/>
            <w:webHidden/>
          </w:rPr>
          <w:fldChar w:fldCharType="end"/>
        </w:r>
      </w:hyperlink>
    </w:p>
    <w:p w:rsidR="00142035" w:rsidRPr="00FE2A99" w:rsidRDefault="002123AE">
      <w:pPr>
        <w:pStyle w:val="TM1"/>
        <w:rPr>
          <w:rFonts w:asciiTheme="minorHAnsi" w:eastAsiaTheme="minorEastAsia" w:hAnsiTheme="minorHAnsi" w:cstheme="minorHAnsi"/>
          <w:lang w:val="fr-FR" w:eastAsia="fr-FR" w:bidi="ar-SA"/>
        </w:rPr>
      </w:pPr>
      <w:hyperlink w:anchor="_Toc118989101" w:history="1">
        <w:r w:rsidR="00142035" w:rsidRPr="00FE2A99">
          <w:rPr>
            <w:rStyle w:val="Lienhypertexte"/>
            <w:rFonts w:asciiTheme="minorHAnsi" w:hAnsiTheme="minorHAnsi" w:cstheme="minorHAnsi"/>
            <w:i/>
            <w:iCs/>
          </w:rPr>
          <w:t>4. Département juridique</w:t>
        </w:r>
        <w:r w:rsidR="00142035" w:rsidRPr="00FE2A99">
          <w:rPr>
            <w:rFonts w:asciiTheme="minorHAnsi" w:hAnsiTheme="minorHAnsi" w:cstheme="minorHAnsi"/>
            <w:webHidden/>
          </w:rPr>
          <w:tab/>
        </w:r>
        <w:r w:rsidRPr="00FE2A99">
          <w:rPr>
            <w:rFonts w:asciiTheme="minorHAnsi" w:hAnsiTheme="minorHAnsi" w:cstheme="minorHAnsi"/>
            <w:webHidden/>
          </w:rPr>
          <w:fldChar w:fldCharType="begin"/>
        </w:r>
        <w:r w:rsidR="00142035" w:rsidRPr="00FE2A99">
          <w:rPr>
            <w:rFonts w:asciiTheme="minorHAnsi" w:hAnsiTheme="minorHAnsi" w:cstheme="minorHAnsi"/>
            <w:webHidden/>
          </w:rPr>
          <w:instrText xml:space="preserve"> PAGEREF _Toc118989101 \h </w:instrText>
        </w:r>
        <w:r w:rsidRPr="00FE2A99">
          <w:rPr>
            <w:rFonts w:asciiTheme="minorHAnsi" w:hAnsiTheme="minorHAnsi" w:cstheme="minorHAnsi"/>
            <w:webHidden/>
          </w:rPr>
        </w:r>
        <w:r w:rsidRPr="00FE2A99">
          <w:rPr>
            <w:rFonts w:asciiTheme="minorHAnsi" w:hAnsiTheme="minorHAnsi" w:cstheme="minorHAnsi"/>
            <w:webHidden/>
          </w:rPr>
          <w:fldChar w:fldCharType="separate"/>
        </w:r>
        <w:r w:rsidR="00142035" w:rsidRPr="00FE2A99">
          <w:rPr>
            <w:rFonts w:asciiTheme="minorHAnsi" w:hAnsiTheme="minorHAnsi" w:cstheme="minorHAnsi"/>
            <w:webHidden/>
          </w:rPr>
          <w:t>2</w:t>
        </w:r>
        <w:r w:rsidRPr="00FE2A99">
          <w:rPr>
            <w:rFonts w:asciiTheme="minorHAnsi" w:hAnsiTheme="minorHAnsi" w:cstheme="minorHAnsi"/>
            <w:webHidden/>
          </w:rPr>
          <w:fldChar w:fldCharType="end"/>
        </w:r>
      </w:hyperlink>
    </w:p>
    <w:p w:rsidR="00142035" w:rsidRPr="00FE2A99" w:rsidRDefault="002123AE">
      <w:pPr>
        <w:pStyle w:val="TM1"/>
        <w:rPr>
          <w:rFonts w:asciiTheme="minorHAnsi" w:eastAsiaTheme="minorEastAsia" w:hAnsiTheme="minorHAnsi" w:cstheme="minorHAnsi"/>
          <w:lang w:val="fr-FR" w:eastAsia="fr-FR" w:bidi="ar-SA"/>
        </w:rPr>
      </w:pPr>
      <w:hyperlink w:anchor="_Toc118989102" w:history="1">
        <w:r w:rsidR="00142035" w:rsidRPr="00FE2A99">
          <w:rPr>
            <w:rStyle w:val="Lienhypertexte"/>
            <w:rFonts w:asciiTheme="minorHAnsi" w:hAnsiTheme="minorHAnsi" w:cstheme="minorHAnsi"/>
            <w:i/>
          </w:rPr>
          <w:t>5. Missions</w:t>
        </w:r>
        <w:r w:rsidR="00142035" w:rsidRPr="00FE2A99">
          <w:rPr>
            <w:rFonts w:asciiTheme="minorHAnsi" w:hAnsiTheme="minorHAnsi" w:cstheme="minorHAnsi"/>
            <w:webHidden/>
          </w:rPr>
          <w:tab/>
        </w:r>
        <w:r w:rsidR="00264AE4">
          <w:rPr>
            <w:rFonts w:asciiTheme="minorHAnsi" w:hAnsiTheme="minorHAnsi" w:cstheme="minorHAnsi"/>
            <w:webHidden/>
          </w:rPr>
          <w:t>5</w:t>
        </w:r>
      </w:hyperlink>
    </w:p>
    <w:p w:rsidR="00142035" w:rsidRPr="00FE2A99" w:rsidRDefault="002123AE">
      <w:pPr>
        <w:pStyle w:val="TM1"/>
        <w:rPr>
          <w:rFonts w:asciiTheme="minorHAnsi" w:eastAsiaTheme="minorEastAsia" w:hAnsiTheme="minorHAnsi" w:cstheme="minorHAnsi"/>
          <w:lang w:val="fr-FR" w:eastAsia="fr-FR" w:bidi="ar-SA"/>
        </w:rPr>
      </w:pPr>
      <w:hyperlink w:anchor="_Toc118989103" w:history="1">
        <w:r w:rsidR="00142035" w:rsidRPr="00FE2A99">
          <w:rPr>
            <w:rStyle w:val="Lienhypertexte"/>
            <w:rFonts w:asciiTheme="minorHAnsi" w:hAnsiTheme="minorHAnsi" w:cstheme="minorHAnsi"/>
            <w:i/>
            <w:iCs/>
          </w:rPr>
          <w:t>6. Cahiers des Charges Contractuels</w:t>
        </w:r>
        <w:r w:rsidR="00142035" w:rsidRPr="00FE2A99">
          <w:rPr>
            <w:rFonts w:asciiTheme="minorHAnsi" w:hAnsiTheme="minorHAnsi" w:cstheme="minorHAnsi"/>
            <w:webHidden/>
          </w:rPr>
          <w:tab/>
        </w:r>
        <w:r w:rsidR="00264AE4">
          <w:rPr>
            <w:rFonts w:asciiTheme="minorHAnsi" w:hAnsiTheme="minorHAnsi" w:cstheme="minorHAnsi"/>
            <w:webHidden/>
          </w:rPr>
          <w:t>7</w:t>
        </w:r>
      </w:hyperlink>
    </w:p>
    <w:p w:rsidR="00142035" w:rsidRPr="00FE2A99" w:rsidRDefault="002123AE">
      <w:pPr>
        <w:pStyle w:val="TM1"/>
        <w:rPr>
          <w:rFonts w:asciiTheme="minorHAnsi" w:eastAsiaTheme="minorEastAsia" w:hAnsiTheme="minorHAnsi" w:cstheme="minorHAnsi"/>
          <w:lang w:val="fr-FR" w:eastAsia="fr-FR" w:bidi="ar-SA"/>
        </w:rPr>
      </w:pPr>
      <w:hyperlink w:anchor="_Toc118989104" w:history="1">
        <w:r w:rsidR="002B1154" w:rsidRPr="00FE2A99">
          <w:rPr>
            <w:rStyle w:val="Lienhypertexte"/>
            <w:rFonts w:asciiTheme="minorHAnsi" w:hAnsiTheme="minorHAnsi" w:cstheme="minorHAnsi"/>
            <w:i/>
            <w:iCs/>
          </w:rPr>
          <w:t>7. Communication</w:t>
        </w:r>
        <w:r w:rsidR="002B1154" w:rsidRPr="00FE2A99">
          <w:rPr>
            <w:rFonts w:asciiTheme="minorHAnsi" w:hAnsiTheme="minorHAnsi" w:cstheme="minorHAnsi"/>
            <w:webHidden/>
          </w:rPr>
          <w:tab/>
        </w:r>
        <w:r w:rsidR="002B1154">
          <w:rPr>
            <w:rFonts w:asciiTheme="minorHAnsi" w:hAnsiTheme="minorHAnsi" w:cstheme="minorHAnsi"/>
            <w:webHidden/>
          </w:rPr>
          <w:t>7</w:t>
        </w:r>
      </w:hyperlink>
    </w:p>
    <w:p w:rsidR="00142035" w:rsidRPr="00FE2A99" w:rsidRDefault="002123AE">
      <w:pPr>
        <w:pStyle w:val="TM1"/>
        <w:rPr>
          <w:rFonts w:asciiTheme="minorHAnsi" w:eastAsiaTheme="minorEastAsia" w:hAnsiTheme="minorHAnsi" w:cstheme="minorHAnsi"/>
          <w:lang w:val="fr-FR" w:eastAsia="fr-FR" w:bidi="ar-SA"/>
        </w:rPr>
      </w:pPr>
      <w:hyperlink w:anchor="_Toc118989105" w:history="1">
        <w:r w:rsidR="00142035" w:rsidRPr="00FE2A99">
          <w:rPr>
            <w:rStyle w:val="Lienhypertexte"/>
            <w:rFonts w:asciiTheme="minorHAnsi" w:hAnsiTheme="minorHAnsi" w:cstheme="minorHAnsi"/>
            <w:i/>
            <w:iCs/>
          </w:rPr>
          <w:t>8. Relations extérieures</w:t>
        </w:r>
        <w:r w:rsidR="00142035" w:rsidRPr="00FE2A99">
          <w:rPr>
            <w:rFonts w:asciiTheme="minorHAnsi" w:hAnsiTheme="minorHAnsi" w:cstheme="minorHAnsi"/>
            <w:webHidden/>
          </w:rPr>
          <w:tab/>
        </w:r>
        <w:r w:rsidR="00264AE4">
          <w:rPr>
            <w:rFonts w:asciiTheme="minorHAnsi" w:hAnsiTheme="minorHAnsi" w:cstheme="minorHAnsi"/>
            <w:webHidden/>
          </w:rPr>
          <w:t>8</w:t>
        </w:r>
      </w:hyperlink>
    </w:p>
    <w:p w:rsidR="00142035" w:rsidRPr="00FE2A99" w:rsidRDefault="002123AE">
      <w:pPr>
        <w:pStyle w:val="TM1"/>
        <w:rPr>
          <w:rFonts w:asciiTheme="minorHAnsi" w:eastAsiaTheme="minorEastAsia" w:hAnsiTheme="minorHAnsi" w:cstheme="minorHAnsi"/>
          <w:lang w:val="fr-FR" w:eastAsia="fr-FR" w:bidi="ar-SA"/>
        </w:rPr>
      </w:pPr>
      <w:hyperlink w:anchor="_Toc118989106" w:history="1">
        <w:r w:rsidR="00142035" w:rsidRPr="00FE2A99">
          <w:rPr>
            <w:rStyle w:val="Lienhypertexte"/>
            <w:rFonts w:asciiTheme="minorHAnsi" w:hAnsiTheme="minorHAnsi" w:cstheme="minorHAnsi"/>
            <w:i/>
            <w:iCs/>
          </w:rPr>
          <w:t>9. Conclusion</w:t>
        </w:r>
        <w:r w:rsidR="00142035" w:rsidRPr="00FE2A99">
          <w:rPr>
            <w:rFonts w:asciiTheme="minorHAnsi" w:hAnsiTheme="minorHAnsi" w:cstheme="minorHAnsi"/>
            <w:webHidden/>
          </w:rPr>
          <w:tab/>
        </w:r>
        <w:r w:rsidR="002B1154">
          <w:rPr>
            <w:rFonts w:asciiTheme="minorHAnsi" w:hAnsiTheme="minorHAnsi" w:cstheme="minorHAnsi"/>
            <w:webHidden/>
          </w:rPr>
          <w:t>8</w:t>
        </w:r>
      </w:hyperlink>
    </w:p>
    <w:p w:rsidR="00CC204D" w:rsidRPr="00FE2A99" w:rsidRDefault="002123AE" w:rsidP="00B0607F">
      <w:pPr>
        <w:jc w:val="both"/>
        <w:rPr>
          <w:rStyle w:val="Accentuation"/>
          <w:rFonts w:asciiTheme="minorHAnsi" w:hAnsiTheme="minorHAnsi" w:cstheme="minorHAnsi"/>
          <w:i w:val="0"/>
        </w:rPr>
      </w:pPr>
      <w:r w:rsidRPr="00FE2A99">
        <w:rPr>
          <w:rStyle w:val="Accentuation"/>
          <w:rFonts w:asciiTheme="minorHAnsi" w:hAnsiTheme="minorHAnsi" w:cstheme="minorHAnsi"/>
          <w:i w:val="0"/>
          <w:noProof/>
          <w:lang w:bidi="he-IL"/>
        </w:rPr>
        <w:fldChar w:fldCharType="end"/>
      </w:r>
    </w:p>
    <w:p w:rsidR="00A0221B" w:rsidRPr="00FE2A99" w:rsidRDefault="00A0221B" w:rsidP="00B0607F">
      <w:pPr>
        <w:tabs>
          <w:tab w:val="right" w:leader="dot" w:pos="9062"/>
        </w:tabs>
        <w:jc w:val="both"/>
        <w:rPr>
          <w:rStyle w:val="Accentuation"/>
          <w:rFonts w:asciiTheme="minorHAnsi" w:hAnsiTheme="minorHAnsi" w:cstheme="minorHAnsi"/>
          <w:i w:val="0"/>
        </w:rPr>
      </w:pPr>
    </w:p>
    <w:p w:rsidR="00A0221B" w:rsidRPr="00FE2A99" w:rsidRDefault="00A0221B" w:rsidP="00B0607F">
      <w:pPr>
        <w:tabs>
          <w:tab w:val="right" w:leader="dot" w:pos="9062"/>
        </w:tabs>
        <w:jc w:val="both"/>
        <w:rPr>
          <w:rStyle w:val="Accentuation"/>
          <w:rFonts w:asciiTheme="minorHAnsi" w:hAnsiTheme="minorHAnsi" w:cstheme="minorHAnsi"/>
        </w:rPr>
      </w:pPr>
    </w:p>
    <w:p w:rsidR="00F15FC2" w:rsidRPr="00FE2A99" w:rsidRDefault="00F15FC2" w:rsidP="00F15FC2">
      <w:pPr>
        <w:tabs>
          <w:tab w:val="left" w:pos="2680"/>
          <w:tab w:val="right" w:leader="dot" w:pos="9062"/>
        </w:tabs>
        <w:jc w:val="center"/>
        <w:rPr>
          <w:rStyle w:val="Accentuation"/>
          <w:rFonts w:asciiTheme="minorHAnsi" w:hAnsiTheme="minorHAnsi" w:cstheme="minorHAnsi"/>
          <w:i w:val="0"/>
        </w:rPr>
      </w:pPr>
      <w:r w:rsidRPr="00FE2A99">
        <w:rPr>
          <w:rStyle w:val="Accentuation"/>
          <w:rFonts w:asciiTheme="minorHAnsi" w:hAnsiTheme="minorHAnsi" w:cstheme="minorHAnsi"/>
          <w:i w:val="0"/>
          <w:noProof/>
          <w:lang w:val="fr-FR" w:eastAsia="fr-FR"/>
        </w:rPr>
        <w:drawing>
          <wp:inline distT="0" distB="0" distL="0" distR="0">
            <wp:extent cx="1359017" cy="906011"/>
            <wp:effectExtent l="0" t="0" r="0" b="0"/>
            <wp:docPr id="1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E_flag_yellow_low.jpg"/>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68817" cy="912545"/>
                    </a:xfrm>
                    <a:prstGeom prst="rect">
                      <a:avLst/>
                    </a:prstGeom>
                  </pic:spPr>
                </pic:pic>
              </a:graphicData>
            </a:graphic>
          </wp:inline>
        </w:drawing>
      </w:r>
    </w:p>
    <w:p w:rsidR="00F15FC2" w:rsidRPr="00FE2A99" w:rsidRDefault="00F15FC2" w:rsidP="00F15FC2">
      <w:pPr>
        <w:tabs>
          <w:tab w:val="left" w:pos="2680"/>
          <w:tab w:val="right" w:leader="dot" w:pos="9062"/>
        </w:tabs>
        <w:jc w:val="center"/>
        <w:rPr>
          <w:rStyle w:val="Accentuation"/>
          <w:rFonts w:asciiTheme="minorHAnsi" w:hAnsiTheme="minorHAnsi" w:cstheme="minorHAnsi"/>
          <w:i w:val="0"/>
          <w:iCs w:val="0"/>
        </w:rPr>
      </w:pPr>
      <w:r w:rsidRPr="00FE2A99">
        <w:rPr>
          <w:rStyle w:val="Accentuation"/>
          <w:rFonts w:asciiTheme="minorHAnsi" w:hAnsiTheme="minorHAnsi" w:cstheme="minorHAnsi"/>
          <w:i w:val="0"/>
          <w:iCs w:val="0"/>
        </w:rPr>
        <w:t>Union européenne</w:t>
      </w:r>
    </w:p>
    <w:p w:rsidR="00F15FC2" w:rsidRPr="00FE2A99" w:rsidRDefault="00F15FC2" w:rsidP="00F15FC2">
      <w:pPr>
        <w:tabs>
          <w:tab w:val="left" w:pos="2680"/>
          <w:tab w:val="right" w:leader="dot" w:pos="9062"/>
        </w:tabs>
        <w:jc w:val="center"/>
        <w:rPr>
          <w:rStyle w:val="Accentuation"/>
          <w:rFonts w:asciiTheme="minorHAnsi" w:hAnsiTheme="minorHAnsi" w:cstheme="minorHAnsi"/>
          <w:i w:val="0"/>
        </w:rPr>
      </w:pPr>
    </w:p>
    <w:p w:rsidR="00F15FC2" w:rsidRPr="00FE2A99" w:rsidRDefault="00F15FC2" w:rsidP="00F15FC2">
      <w:pPr>
        <w:tabs>
          <w:tab w:val="left" w:pos="2680"/>
          <w:tab w:val="right" w:leader="dot" w:pos="9062"/>
        </w:tabs>
        <w:jc w:val="center"/>
        <w:rPr>
          <w:rStyle w:val="Accentuation"/>
          <w:rFonts w:asciiTheme="minorHAnsi" w:hAnsiTheme="minorHAnsi" w:cstheme="minorHAnsi"/>
          <w:i w:val="0"/>
        </w:rPr>
      </w:pPr>
    </w:p>
    <w:p w:rsidR="00CC204D" w:rsidRPr="00FE2A99" w:rsidRDefault="00F15FC2" w:rsidP="005B5097">
      <w:pPr>
        <w:tabs>
          <w:tab w:val="left" w:pos="2680"/>
          <w:tab w:val="right" w:leader="dot" w:pos="9062"/>
        </w:tabs>
        <w:jc w:val="center"/>
        <w:rPr>
          <w:rStyle w:val="Accentuation"/>
          <w:rFonts w:asciiTheme="minorHAnsi" w:hAnsiTheme="minorHAnsi" w:cstheme="minorHAnsi"/>
          <w:i w:val="0"/>
        </w:rPr>
      </w:pPr>
      <w:r w:rsidRPr="00FE2A99">
        <w:rPr>
          <w:rFonts w:asciiTheme="minorHAnsi" w:hAnsiTheme="minorHAnsi" w:cstheme="minorHAnsi"/>
          <w:color w:val="000000"/>
          <w:lang w:eastAsia="fr-FR"/>
        </w:rPr>
        <w:t>Cette publication a été produite avec le soutien financier de l’Union européenne. Son contenu relève de la seule responsabilité de Conservation Justice et ne reflète pas nécessairement les opinions de l’Union européenne.</w:t>
      </w:r>
      <w:r w:rsidR="002123AE">
        <w:rPr>
          <w:rFonts w:asciiTheme="minorHAnsi" w:hAnsiTheme="minorHAnsi" w:cstheme="minorHAnsi"/>
          <w:iCs/>
          <w:noProof/>
          <w:lang w:val="fr-FR" w:eastAsia="fr-FR"/>
        </w:rPr>
        <w:pict>
          <v:rect id="_x0000_s1027" style="position:absolute;left:0;text-align:left;margin-left:-6.75pt;margin-top:133.85pt;width:482.25pt;height:93.75pt;z-index:5;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" stroked="f">
            <v:textbox>
              <w:txbxContent>
                <w:p w:rsidR="001B2E26" w:rsidRDefault="001B2E26"/>
              </w:txbxContent>
            </v:textbox>
          </v:rect>
        </w:pict>
      </w:r>
      <w:r w:rsidR="002123AE">
        <w:rPr>
          <w:rFonts w:asciiTheme="minorHAnsi" w:hAnsiTheme="minorHAnsi" w:cstheme="minorHAnsi"/>
          <w:iCs/>
          <w:noProof/>
          <w:lang w:val="fr-FR" w:eastAsia="fr-FR"/>
        </w:rPr>
        <w:pict>
          <v:rect id="Rectangle 1" o:spid="_x0000_s1028" style="position:absolute;left:0;text-align:left;margin-left:375pt;margin-top:162pt;width:93.75pt;height:35.25pt;z-index:3;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" stroked="f"/>
        </w:pict>
      </w:r>
      <w:r w:rsidR="006A575E" w:rsidRPr="00FE2A99">
        <w:rPr>
          <w:rStyle w:val="Accentuation"/>
          <w:rFonts w:asciiTheme="minorHAnsi" w:hAnsiTheme="minorHAnsi" w:cstheme="minorHAnsi"/>
          <w:i w:val="0"/>
        </w:rPr>
        <w:br w:type="page"/>
      </w:r>
    </w:p>
    <w:p w:rsidR="009A5D44" w:rsidRPr="00FE2A99" w:rsidRDefault="006A575E" w:rsidP="00C82FB7">
      <w:pPr>
        <w:pStyle w:val="Titre1"/>
        <w:rPr>
          <w:i/>
          <w:sz w:val="24"/>
          <w:szCs w:val="24"/>
        </w:rPr>
      </w:pPr>
      <w:bookmarkStart w:id="0" w:name="_Toc118989098"/>
      <w:r w:rsidRPr="00FE2A99">
        <w:rPr>
          <w:rStyle w:val="Accentuation"/>
          <w:iCs w:val="0"/>
          <w:sz w:val="24"/>
          <w:szCs w:val="24"/>
        </w:rPr>
        <w:lastRenderedPageBreak/>
        <w:t>1. Points principaux</w:t>
      </w:r>
      <w:bookmarkEnd w:id="0"/>
    </w:p>
    <w:p w:rsidR="0027392E" w:rsidRPr="00FE2A99" w:rsidRDefault="0027392E" w:rsidP="0045362E">
      <w:pPr>
        <w:jc w:val="both"/>
        <w:rPr>
          <w:rFonts w:asciiTheme="minorHAnsi" w:hAnsiTheme="minorHAnsi" w:cstheme="minorHAnsi"/>
          <w:color w:val="000000"/>
          <w:lang w:eastAsia="fr-FR"/>
        </w:rPr>
      </w:pPr>
    </w:p>
    <w:p w:rsidR="00563334" w:rsidRPr="00FE2A99" w:rsidRDefault="00666AA3" w:rsidP="00BA5AED">
      <w:pPr>
        <w:jc w:val="both"/>
        <w:rPr>
          <w:rFonts w:asciiTheme="minorHAnsi" w:hAnsiTheme="minorHAnsi" w:cstheme="minorHAnsi"/>
          <w:lang w:val="fr-FR"/>
        </w:rPr>
      </w:pPr>
      <w:r w:rsidRPr="00FE2A99">
        <w:rPr>
          <w:rFonts w:asciiTheme="minorHAnsi" w:hAnsiTheme="minorHAnsi" w:cstheme="minorHAnsi"/>
        </w:rPr>
        <w:t>C</w:t>
      </w:r>
      <w:r w:rsidR="00354A3A">
        <w:rPr>
          <w:rFonts w:asciiTheme="minorHAnsi" w:hAnsiTheme="minorHAnsi" w:cstheme="minorHAnsi"/>
        </w:rPr>
        <w:t>e mois d’Avril</w:t>
      </w:r>
      <w:r w:rsidR="006B0889">
        <w:rPr>
          <w:rFonts w:asciiTheme="minorHAnsi" w:hAnsiTheme="minorHAnsi" w:cstheme="minorHAnsi"/>
        </w:rPr>
        <w:t xml:space="preserve"> </w:t>
      </w:r>
      <w:r w:rsidR="00011E59" w:rsidRPr="00FE2A99">
        <w:rPr>
          <w:rFonts w:asciiTheme="minorHAnsi" w:hAnsiTheme="minorHAnsi" w:cstheme="minorHAnsi"/>
        </w:rPr>
        <w:t>2023</w:t>
      </w:r>
      <w:r w:rsidR="00B94420" w:rsidRPr="00FE2A99">
        <w:rPr>
          <w:rFonts w:asciiTheme="minorHAnsi" w:hAnsiTheme="minorHAnsi" w:cstheme="minorHAnsi"/>
        </w:rPr>
        <w:t>, les activités se sont conc</w:t>
      </w:r>
      <w:r w:rsidR="006143AF" w:rsidRPr="00FE2A99">
        <w:rPr>
          <w:rFonts w:asciiTheme="minorHAnsi" w:hAnsiTheme="minorHAnsi" w:cstheme="minorHAnsi"/>
        </w:rPr>
        <w:t xml:space="preserve">entrées </w:t>
      </w:r>
      <w:r w:rsidR="004A65C3">
        <w:rPr>
          <w:rFonts w:asciiTheme="minorHAnsi" w:hAnsiTheme="minorHAnsi" w:cstheme="minorHAnsi"/>
        </w:rPr>
        <w:t>sur</w:t>
      </w:r>
      <w:r w:rsidR="006143AF" w:rsidRPr="00FE2A99">
        <w:rPr>
          <w:rFonts w:asciiTheme="minorHAnsi" w:hAnsiTheme="minorHAnsi" w:cstheme="minorHAnsi"/>
        </w:rPr>
        <w:t xml:space="preserve"> l’appui aux communautés villageoises</w:t>
      </w:r>
      <w:r w:rsidR="00A64F59">
        <w:rPr>
          <w:rFonts w:asciiTheme="minorHAnsi" w:hAnsiTheme="minorHAnsi" w:cstheme="minorHAnsi"/>
        </w:rPr>
        <w:t xml:space="preserve"> </w:t>
      </w:r>
      <w:r w:rsidR="004A65C3">
        <w:rPr>
          <w:rFonts w:asciiTheme="minorHAnsi" w:hAnsiTheme="minorHAnsi" w:cstheme="minorHAnsi"/>
        </w:rPr>
        <w:t>pour</w:t>
      </w:r>
      <w:r w:rsidR="00A64F59">
        <w:rPr>
          <w:rFonts w:asciiTheme="minorHAnsi" w:hAnsiTheme="minorHAnsi" w:cstheme="minorHAnsi"/>
        </w:rPr>
        <w:t xml:space="preserve"> </w:t>
      </w:r>
      <w:r w:rsidR="00DE1DA6" w:rsidRPr="00FE2A99">
        <w:rPr>
          <w:rFonts w:asciiTheme="minorHAnsi" w:hAnsiTheme="minorHAnsi" w:cstheme="minorHAnsi"/>
        </w:rPr>
        <w:t>la mise en œuvre des CCC</w:t>
      </w:r>
      <w:r w:rsidR="004A65C3">
        <w:rPr>
          <w:rFonts w:asciiTheme="minorHAnsi" w:hAnsiTheme="minorHAnsi" w:cstheme="minorHAnsi"/>
        </w:rPr>
        <w:t>,</w:t>
      </w:r>
      <w:r w:rsidR="00653992" w:rsidRPr="00FE2A99">
        <w:rPr>
          <w:rFonts w:asciiTheme="minorHAnsi" w:hAnsiTheme="minorHAnsi" w:cstheme="minorHAnsi"/>
        </w:rPr>
        <w:t xml:space="preserve"> et</w:t>
      </w:r>
      <w:r w:rsidR="00A64F59">
        <w:rPr>
          <w:rFonts w:asciiTheme="minorHAnsi" w:hAnsiTheme="minorHAnsi" w:cstheme="minorHAnsi"/>
        </w:rPr>
        <w:t xml:space="preserve"> </w:t>
      </w:r>
      <w:r w:rsidR="004A65C3">
        <w:rPr>
          <w:rFonts w:asciiTheme="minorHAnsi" w:hAnsiTheme="minorHAnsi" w:cstheme="minorHAnsi"/>
        </w:rPr>
        <w:t>sur</w:t>
      </w:r>
      <w:r w:rsidR="00DE1DA6" w:rsidRPr="00FE2A99">
        <w:rPr>
          <w:rFonts w:asciiTheme="minorHAnsi" w:hAnsiTheme="minorHAnsi" w:cstheme="minorHAnsi"/>
        </w:rPr>
        <w:t xml:space="preserve"> la </w:t>
      </w:r>
      <w:r w:rsidR="00CD70E8">
        <w:rPr>
          <w:rFonts w:asciiTheme="minorHAnsi" w:hAnsiTheme="minorHAnsi" w:cstheme="minorHAnsi"/>
        </w:rPr>
        <w:t>mise en œuvre du projet apiculture à Ebyeng.</w:t>
      </w:r>
    </w:p>
    <w:p w:rsidR="006C1D8F" w:rsidRPr="00FE2A99" w:rsidRDefault="006C1D8F" w:rsidP="00BA5AED">
      <w:pPr>
        <w:jc w:val="both"/>
        <w:rPr>
          <w:rFonts w:asciiTheme="minorHAnsi" w:hAnsiTheme="minorHAnsi" w:cstheme="minorHAnsi"/>
          <w:b/>
          <w:bCs/>
          <w:u w:val="single"/>
        </w:rPr>
      </w:pPr>
    </w:p>
    <w:p w:rsidR="00BA5AED" w:rsidRDefault="00CD70E8" w:rsidP="00BA5AED">
      <w:pPr>
        <w:jc w:val="both"/>
        <w:rPr>
          <w:rFonts w:asciiTheme="minorHAnsi" w:hAnsiTheme="minorHAnsi" w:cstheme="minorHAnsi"/>
        </w:rPr>
      </w:pPr>
      <w:r>
        <w:rPr>
          <w:rFonts w:asciiTheme="minorHAnsi" w:hAnsiTheme="minorHAnsi" w:cstheme="minorHAnsi"/>
          <w:b/>
          <w:bCs/>
          <w:u w:val="single"/>
        </w:rPr>
        <w:t>Du 13</w:t>
      </w:r>
      <w:r w:rsidR="006C1D8F" w:rsidRPr="00FE2A99">
        <w:rPr>
          <w:rFonts w:asciiTheme="minorHAnsi" w:hAnsiTheme="minorHAnsi" w:cstheme="minorHAnsi"/>
          <w:b/>
          <w:bCs/>
          <w:u w:val="single"/>
        </w:rPr>
        <w:t xml:space="preserve"> au</w:t>
      </w:r>
      <w:r>
        <w:rPr>
          <w:rFonts w:asciiTheme="minorHAnsi" w:hAnsiTheme="minorHAnsi" w:cstheme="minorHAnsi"/>
          <w:b/>
          <w:bCs/>
          <w:u w:val="single"/>
        </w:rPr>
        <w:t xml:space="preserve"> 23 Avril</w:t>
      </w:r>
      <w:r w:rsidR="00011E59" w:rsidRPr="00FE2A99">
        <w:rPr>
          <w:rFonts w:asciiTheme="minorHAnsi" w:hAnsiTheme="minorHAnsi" w:cstheme="minorHAnsi"/>
          <w:b/>
          <w:bCs/>
          <w:u w:val="single"/>
        </w:rPr>
        <w:t xml:space="preserve"> 2023</w:t>
      </w:r>
      <w:r w:rsidR="004A65C3">
        <w:rPr>
          <w:rFonts w:asciiTheme="minorHAnsi" w:hAnsiTheme="minorHAnsi" w:cstheme="minorHAnsi"/>
          <w:b/>
          <w:bCs/>
          <w:u w:val="single"/>
        </w:rPr>
        <w:t> </w:t>
      </w:r>
      <w:r w:rsidR="00563334" w:rsidRPr="00FE2A99">
        <w:rPr>
          <w:rFonts w:asciiTheme="minorHAnsi" w:hAnsiTheme="minorHAnsi" w:cstheme="minorHAnsi"/>
          <w:b/>
          <w:bCs/>
          <w:u w:val="single"/>
        </w:rPr>
        <w:t>:</w:t>
      </w:r>
      <w:r w:rsidR="00767837">
        <w:rPr>
          <w:rFonts w:asciiTheme="minorHAnsi" w:hAnsiTheme="minorHAnsi" w:cstheme="minorHAnsi"/>
          <w:b/>
          <w:bCs/>
          <w:u w:val="single"/>
        </w:rPr>
        <w:t xml:space="preserve"> </w:t>
      </w:r>
      <w:r w:rsidR="006C1D8F" w:rsidRPr="00FE2A99">
        <w:rPr>
          <w:rFonts w:asciiTheme="minorHAnsi" w:hAnsiTheme="minorHAnsi" w:cstheme="minorHAnsi"/>
        </w:rPr>
        <w:t xml:space="preserve">Mission de suivi et développement des activités sociales sur la mise en œuvre des CCC et sur la </w:t>
      </w:r>
      <w:r>
        <w:rPr>
          <w:rFonts w:asciiTheme="minorHAnsi" w:hAnsiTheme="minorHAnsi" w:cstheme="minorHAnsi"/>
        </w:rPr>
        <w:t>mise en œuvre du projet apiculture</w:t>
      </w:r>
      <w:r w:rsidR="00A02337">
        <w:rPr>
          <w:rFonts w:asciiTheme="minorHAnsi" w:hAnsiTheme="minorHAnsi" w:cstheme="minorHAnsi"/>
        </w:rPr>
        <w:t xml:space="preserve"> dans la province de l’Ogooué-Ivindo</w:t>
      </w:r>
      <w:r>
        <w:rPr>
          <w:rFonts w:asciiTheme="minorHAnsi" w:hAnsiTheme="minorHAnsi" w:cstheme="minorHAnsi"/>
        </w:rPr>
        <w:t>.</w:t>
      </w:r>
    </w:p>
    <w:p w:rsidR="00980F8E" w:rsidRPr="00FE2A99" w:rsidRDefault="00980F8E" w:rsidP="00BA5AED">
      <w:pPr>
        <w:jc w:val="both"/>
        <w:rPr>
          <w:rFonts w:asciiTheme="minorHAnsi" w:hAnsiTheme="minorHAnsi" w:cstheme="minorHAnsi"/>
        </w:rPr>
      </w:pPr>
      <w:r>
        <w:rPr>
          <w:rFonts w:asciiTheme="minorHAnsi" w:hAnsiTheme="minorHAnsi" w:cstheme="minorHAnsi"/>
          <w:b/>
          <w:bCs/>
          <w:u w:val="single"/>
        </w:rPr>
        <w:t>Du 24</w:t>
      </w:r>
      <w:r w:rsidRPr="00FE2A99">
        <w:rPr>
          <w:rFonts w:asciiTheme="minorHAnsi" w:hAnsiTheme="minorHAnsi" w:cstheme="minorHAnsi"/>
          <w:b/>
          <w:bCs/>
          <w:u w:val="single"/>
        </w:rPr>
        <w:t xml:space="preserve"> au</w:t>
      </w:r>
      <w:r>
        <w:rPr>
          <w:rFonts w:asciiTheme="minorHAnsi" w:hAnsiTheme="minorHAnsi" w:cstheme="minorHAnsi"/>
          <w:b/>
          <w:bCs/>
          <w:u w:val="single"/>
        </w:rPr>
        <w:t xml:space="preserve"> 30 Avril</w:t>
      </w:r>
      <w:r w:rsidRPr="00FE2A99">
        <w:rPr>
          <w:rFonts w:asciiTheme="minorHAnsi" w:hAnsiTheme="minorHAnsi" w:cstheme="minorHAnsi"/>
          <w:b/>
          <w:bCs/>
          <w:u w:val="single"/>
        </w:rPr>
        <w:t xml:space="preserve"> 2023</w:t>
      </w:r>
      <w:r w:rsidR="004A65C3">
        <w:rPr>
          <w:rFonts w:asciiTheme="minorHAnsi" w:hAnsiTheme="minorHAnsi" w:cstheme="minorHAnsi"/>
          <w:b/>
          <w:bCs/>
          <w:u w:val="single"/>
        </w:rPr>
        <w:t> </w:t>
      </w:r>
      <w:r w:rsidRPr="00FE2A99">
        <w:rPr>
          <w:rFonts w:asciiTheme="minorHAnsi" w:hAnsiTheme="minorHAnsi" w:cstheme="minorHAnsi"/>
          <w:b/>
          <w:bCs/>
          <w:u w:val="single"/>
        </w:rPr>
        <w:t>:</w:t>
      </w:r>
      <w:r w:rsidR="00767837">
        <w:rPr>
          <w:rFonts w:asciiTheme="minorHAnsi" w:hAnsiTheme="minorHAnsi" w:cstheme="minorHAnsi"/>
          <w:b/>
          <w:bCs/>
          <w:u w:val="single"/>
        </w:rPr>
        <w:t xml:space="preserve"> </w:t>
      </w:r>
      <w:r w:rsidRPr="00FE2A99">
        <w:rPr>
          <w:rFonts w:asciiTheme="minorHAnsi" w:hAnsiTheme="minorHAnsi" w:cstheme="minorHAnsi"/>
        </w:rPr>
        <w:t>Mission de suivi et développement des activités sociales sur la mise en œuvre des CCC</w:t>
      </w:r>
      <w:r>
        <w:rPr>
          <w:rFonts w:asciiTheme="minorHAnsi" w:hAnsiTheme="minorHAnsi" w:cstheme="minorHAnsi"/>
        </w:rPr>
        <w:t xml:space="preserve"> dans les villages </w:t>
      </w:r>
      <w:r w:rsidR="00563907">
        <w:rPr>
          <w:rFonts w:asciiTheme="minorHAnsi" w:hAnsiTheme="minorHAnsi" w:cstheme="minorHAnsi"/>
        </w:rPr>
        <w:t xml:space="preserve">des départements de la Louétsi-wano et la Boumi-louétsi, </w:t>
      </w:r>
      <w:r>
        <w:rPr>
          <w:rFonts w:asciiTheme="minorHAnsi" w:hAnsiTheme="minorHAnsi" w:cstheme="minorHAnsi"/>
        </w:rPr>
        <w:t>province de la Ngounié.</w:t>
      </w:r>
    </w:p>
    <w:p w:rsidR="00A71BC5" w:rsidRPr="00FE2A99" w:rsidRDefault="00A71BC5" w:rsidP="001C7AE8">
      <w:pPr>
        <w:rPr>
          <w:rFonts w:asciiTheme="minorHAnsi" w:hAnsiTheme="minorHAnsi" w:cstheme="minorHAnsi"/>
          <w:b/>
          <w:bCs/>
          <w:u w:val="single"/>
        </w:rPr>
      </w:pPr>
    </w:p>
    <w:p w:rsidR="0027392E" w:rsidRPr="00FE2A99" w:rsidRDefault="0027392E" w:rsidP="0042718A">
      <w:pPr>
        <w:jc w:val="both"/>
        <w:rPr>
          <w:rStyle w:val="Accentuation"/>
          <w:rFonts w:asciiTheme="minorHAnsi" w:hAnsiTheme="minorHAnsi" w:cstheme="minorHAnsi"/>
          <w:b/>
          <w:i w:val="0"/>
        </w:rPr>
      </w:pPr>
    </w:p>
    <w:p w:rsidR="000A591E" w:rsidRPr="00FE2A99" w:rsidRDefault="000A591E" w:rsidP="000A591E">
      <w:pPr>
        <w:pStyle w:val="Titre1"/>
        <w:rPr>
          <w:rStyle w:val="Accentuation"/>
          <w:b w:val="0"/>
          <w:i w:val="0"/>
          <w:sz w:val="24"/>
          <w:szCs w:val="24"/>
        </w:rPr>
      </w:pPr>
      <w:bookmarkStart w:id="1" w:name="_Toc118989099"/>
      <w:r w:rsidRPr="00FE2A99">
        <w:rPr>
          <w:rStyle w:val="Accentuation"/>
          <w:sz w:val="24"/>
          <w:szCs w:val="24"/>
        </w:rPr>
        <w:t>2. Investigations</w:t>
      </w:r>
      <w:bookmarkEnd w:id="1"/>
    </w:p>
    <w:p w:rsidR="000A591E" w:rsidRPr="00FE2A99" w:rsidRDefault="000A591E" w:rsidP="000A591E">
      <w:pPr>
        <w:jc w:val="both"/>
        <w:rPr>
          <w:rStyle w:val="Accentuation"/>
          <w:rFonts w:asciiTheme="minorHAnsi" w:hAnsiTheme="minorHAnsi" w:cstheme="minorHAnsi"/>
          <w:b/>
          <w:i w:val="0"/>
        </w:rPr>
      </w:pPr>
    </w:p>
    <w:p w:rsidR="000A591E" w:rsidRPr="00FE2A99" w:rsidRDefault="000A591E" w:rsidP="000A591E">
      <w:pPr>
        <w:spacing w:after="240" w:line="276" w:lineRule="auto"/>
        <w:jc w:val="both"/>
        <w:rPr>
          <w:rFonts w:asciiTheme="minorHAnsi" w:hAnsiTheme="minorHAnsi" w:cstheme="minorHAnsi"/>
          <w:i/>
          <w:lang w:val="fr-FR"/>
        </w:rPr>
      </w:pPr>
      <w:r w:rsidRPr="00FE2A99">
        <w:rPr>
          <w:rFonts w:asciiTheme="minorHAnsi" w:hAnsiTheme="minorHAnsi" w:cstheme="minorHAnsi"/>
          <w:i/>
          <w:lang w:val="fr-FR"/>
        </w:rPr>
        <w:t>Indicateurs</w:t>
      </w:r>
      <w:r w:rsidR="004A65C3">
        <w:rPr>
          <w:rFonts w:asciiTheme="minorHAnsi" w:hAnsiTheme="minorHAnsi" w:cstheme="minorHAnsi"/>
          <w:i/>
          <w:lang w:val="fr-FR"/>
        </w:rPr>
        <w:t> </w:t>
      </w:r>
      <w:r w:rsidRPr="00FE2A99">
        <w:rPr>
          <w:rFonts w:asciiTheme="minorHAnsi" w:hAnsiTheme="minorHAnsi" w:cstheme="minorHAnsi"/>
          <w:i/>
          <w:lang w:val="fr-FR"/>
        </w:rPr>
        <w:t>:</w:t>
      </w:r>
    </w:p>
    <w:tbl>
      <w:tblPr>
        <w:tblStyle w:val="Grilledetableauclaire2"/>
        <w:tblW w:w="0" w:type="auto"/>
        <w:tblLook w:val="04A0"/>
      </w:tblPr>
      <w:tblGrid>
        <w:gridCol w:w="4531"/>
        <w:gridCol w:w="4531"/>
      </w:tblGrid>
      <w:tr w:rsidR="000A591E" w:rsidRPr="00FE2A99" w:rsidTr="004E4D64">
        <w:tc>
          <w:tcPr>
            <w:tcW w:w="4531" w:type="dxa"/>
          </w:tcPr>
          <w:p w:rsidR="000A591E" w:rsidRPr="00FE2A99" w:rsidRDefault="000A591E" w:rsidP="004E4D64">
            <w:pPr>
              <w:spacing w:line="276" w:lineRule="auto"/>
              <w:jc w:val="both"/>
              <w:rPr>
                <w:rFonts w:asciiTheme="minorHAnsi" w:hAnsiTheme="minorHAnsi" w:cstheme="minorHAnsi"/>
                <w:i/>
                <w:lang w:val="fr-FR"/>
              </w:rPr>
            </w:pPr>
            <w:r w:rsidRPr="00FE2A99">
              <w:rPr>
                <w:rFonts w:asciiTheme="minorHAnsi" w:hAnsiTheme="minorHAnsi" w:cstheme="minorHAnsi"/>
                <w:i/>
                <w:lang w:val="fr-FR"/>
              </w:rPr>
              <w:t>Nombre d’investigations menées</w:t>
            </w:r>
          </w:p>
        </w:tc>
        <w:tc>
          <w:tcPr>
            <w:tcW w:w="4531" w:type="dxa"/>
          </w:tcPr>
          <w:p w:rsidR="000A591E" w:rsidRPr="00FE2A99" w:rsidRDefault="00CD70E8" w:rsidP="00B21D71">
            <w:pPr>
              <w:spacing w:line="276" w:lineRule="auto"/>
              <w:jc w:val="both"/>
              <w:rPr>
                <w:rFonts w:asciiTheme="minorHAnsi" w:hAnsiTheme="minorHAnsi" w:cstheme="minorHAnsi"/>
                <w:i/>
                <w:highlight w:val="yellow"/>
                <w:lang w:val="fr-FR"/>
              </w:rPr>
            </w:pPr>
            <w:r>
              <w:rPr>
                <w:rFonts w:asciiTheme="minorHAnsi" w:hAnsiTheme="minorHAnsi" w:cstheme="minorHAnsi"/>
                <w:i/>
                <w:lang w:val="fr-FR"/>
              </w:rPr>
              <w:t>2</w:t>
            </w:r>
          </w:p>
        </w:tc>
      </w:tr>
      <w:tr w:rsidR="000A591E" w:rsidRPr="00FE2A99" w:rsidTr="004E4D64">
        <w:tc>
          <w:tcPr>
            <w:tcW w:w="4531" w:type="dxa"/>
          </w:tcPr>
          <w:p w:rsidR="000A591E" w:rsidRPr="00FE2A99" w:rsidRDefault="000A591E" w:rsidP="004E4D64">
            <w:pPr>
              <w:spacing w:line="276" w:lineRule="auto"/>
              <w:jc w:val="both"/>
              <w:rPr>
                <w:rFonts w:asciiTheme="minorHAnsi" w:hAnsiTheme="minorHAnsi" w:cstheme="minorHAnsi"/>
                <w:i/>
                <w:lang w:val="fr-FR"/>
              </w:rPr>
            </w:pPr>
            <w:r w:rsidRPr="00FE2A99">
              <w:rPr>
                <w:rFonts w:asciiTheme="minorHAnsi" w:hAnsiTheme="minorHAnsi" w:cstheme="minorHAnsi"/>
                <w:i/>
                <w:lang w:val="fr-FR"/>
              </w:rPr>
              <w:t>Investigation ayant menées à une opération</w:t>
            </w:r>
          </w:p>
        </w:tc>
        <w:tc>
          <w:tcPr>
            <w:tcW w:w="4531" w:type="dxa"/>
          </w:tcPr>
          <w:p w:rsidR="000A591E" w:rsidRPr="00FE2A99" w:rsidRDefault="0029558B" w:rsidP="00F9554F">
            <w:pPr>
              <w:spacing w:line="276" w:lineRule="auto"/>
              <w:jc w:val="both"/>
              <w:rPr>
                <w:rFonts w:asciiTheme="minorHAnsi" w:hAnsiTheme="minorHAnsi" w:cstheme="minorHAnsi"/>
                <w:i/>
                <w:highlight w:val="yellow"/>
                <w:lang w:val="fr-FR"/>
              </w:rPr>
            </w:pPr>
            <w:r w:rsidRPr="00FE2A99">
              <w:rPr>
                <w:rFonts w:asciiTheme="minorHAnsi" w:hAnsiTheme="minorHAnsi" w:cstheme="minorHAnsi"/>
                <w:i/>
                <w:lang w:val="fr-FR"/>
              </w:rPr>
              <w:t>0</w:t>
            </w:r>
          </w:p>
        </w:tc>
      </w:tr>
      <w:tr w:rsidR="000A591E" w:rsidRPr="00FE2A99" w:rsidTr="004E4D64">
        <w:tc>
          <w:tcPr>
            <w:tcW w:w="4531" w:type="dxa"/>
          </w:tcPr>
          <w:p w:rsidR="000A591E" w:rsidRPr="00FE2A99" w:rsidRDefault="000A591E" w:rsidP="004E4D64">
            <w:pPr>
              <w:spacing w:line="276" w:lineRule="auto"/>
              <w:jc w:val="both"/>
              <w:rPr>
                <w:rFonts w:asciiTheme="minorHAnsi" w:hAnsiTheme="minorHAnsi" w:cstheme="minorHAnsi"/>
                <w:i/>
                <w:lang w:val="fr-FR"/>
              </w:rPr>
            </w:pPr>
            <w:r w:rsidRPr="00FE2A99">
              <w:rPr>
                <w:rFonts w:asciiTheme="minorHAnsi" w:hAnsiTheme="minorHAnsi" w:cstheme="minorHAnsi"/>
                <w:i/>
                <w:lang w:val="fr-FR"/>
              </w:rPr>
              <w:t xml:space="preserve">Nombre de </w:t>
            </w:r>
            <w:r w:rsidR="00600EA8" w:rsidRPr="00FE2A99">
              <w:rPr>
                <w:rFonts w:asciiTheme="minorHAnsi" w:hAnsiTheme="minorHAnsi" w:cstheme="minorHAnsi"/>
                <w:i/>
                <w:lang w:val="fr-FR"/>
              </w:rPr>
              <w:t>contrevenants</w:t>
            </w:r>
            <w:r w:rsidRPr="00FE2A99">
              <w:rPr>
                <w:rFonts w:asciiTheme="minorHAnsi" w:hAnsiTheme="minorHAnsi" w:cstheme="minorHAnsi"/>
                <w:i/>
                <w:lang w:val="fr-FR"/>
              </w:rPr>
              <w:t xml:space="preserve"> identifiés</w:t>
            </w:r>
          </w:p>
        </w:tc>
        <w:tc>
          <w:tcPr>
            <w:tcW w:w="4531" w:type="dxa"/>
          </w:tcPr>
          <w:p w:rsidR="000A591E" w:rsidRPr="00FE2A99" w:rsidRDefault="007C25E6" w:rsidP="00B21D71">
            <w:pPr>
              <w:spacing w:line="276" w:lineRule="auto"/>
              <w:jc w:val="both"/>
              <w:rPr>
                <w:rFonts w:asciiTheme="minorHAnsi" w:hAnsiTheme="minorHAnsi" w:cstheme="minorHAnsi"/>
                <w:i/>
                <w:lang w:val="fr-FR"/>
              </w:rPr>
            </w:pPr>
            <w:r w:rsidRPr="00FE2A99">
              <w:rPr>
                <w:rFonts w:asciiTheme="minorHAnsi" w:hAnsiTheme="minorHAnsi" w:cstheme="minorHAnsi"/>
                <w:i/>
                <w:lang w:val="fr-FR"/>
              </w:rPr>
              <w:t>0</w:t>
            </w:r>
          </w:p>
        </w:tc>
      </w:tr>
    </w:tbl>
    <w:p w:rsidR="00666AA3" w:rsidRPr="00FE2A99" w:rsidRDefault="00666AA3" w:rsidP="000A591E">
      <w:pPr>
        <w:jc w:val="both"/>
        <w:rPr>
          <w:rStyle w:val="Accentuation"/>
          <w:rFonts w:asciiTheme="minorHAnsi" w:hAnsiTheme="minorHAnsi" w:cstheme="minorHAnsi"/>
          <w:i w:val="0"/>
        </w:rPr>
      </w:pPr>
    </w:p>
    <w:p w:rsidR="000F09E8" w:rsidRPr="00FE2A99" w:rsidRDefault="00CD70E8" w:rsidP="000A591E">
      <w:pPr>
        <w:jc w:val="both"/>
        <w:rPr>
          <w:rStyle w:val="Accentuation"/>
          <w:rFonts w:asciiTheme="minorHAnsi" w:hAnsiTheme="minorHAnsi" w:cstheme="minorHAnsi"/>
          <w:b/>
          <w:i w:val="0"/>
        </w:rPr>
      </w:pPr>
      <w:r>
        <w:rPr>
          <w:rStyle w:val="Accentuation"/>
          <w:rFonts w:asciiTheme="minorHAnsi" w:hAnsiTheme="minorHAnsi" w:cstheme="minorHAnsi"/>
          <w:i w:val="0"/>
        </w:rPr>
        <w:t>Deux</w:t>
      </w:r>
      <w:r w:rsidR="000F09E8" w:rsidRPr="00FE2A99">
        <w:rPr>
          <w:rStyle w:val="Accentuation"/>
          <w:rFonts w:asciiTheme="minorHAnsi" w:hAnsiTheme="minorHAnsi" w:cstheme="minorHAnsi"/>
          <w:i w:val="0"/>
        </w:rPr>
        <w:t xml:space="preserve"> investigatio</w:t>
      </w:r>
      <w:r>
        <w:rPr>
          <w:rStyle w:val="Accentuation"/>
          <w:rFonts w:asciiTheme="minorHAnsi" w:hAnsiTheme="minorHAnsi" w:cstheme="minorHAnsi"/>
          <w:i w:val="0"/>
        </w:rPr>
        <w:t>ns ont été menées</w:t>
      </w:r>
      <w:r w:rsidR="008E68EF" w:rsidRPr="00FE2A99">
        <w:rPr>
          <w:rStyle w:val="Accentuation"/>
          <w:rFonts w:asciiTheme="minorHAnsi" w:hAnsiTheme="minorHAnsi" w:cstheme="minorHAnsi"/>
          <w:i w:val="0"/>
        </w:rPr>
        <w:t xml:space="preserve"> ce mois</w:t>
      </w:r>
      <w:r>
        <w:rPr>
          <w:rStyle w:val="Accentuation"/>
          <w:rFonts w:asciiTheme="minorHAnsi" w:hAnsiTheme="minorHAnsi" w:cstheme="minorHAnsi"/>
          <w:i w:val="0"/>
        </w:rPr>
        <w:t xml:space="preserve"> dans les</w:t>
      </w:r>
      <w:r w:rsidR="00504E96">
        <w:rPr>
          <w:rStyle w:val="Accentuation"/>
          <w:rFonts w:asciiTheme="minorHAnsi" w:hAnsiTheme="minorHAnsi" w:cstheme="minorHAnsi"/>
          <w:i w:val="0"/>
        </w:rPr>
        <w:t xml:space="preserve"> </w:t>
      </w:r>
      <w:r w:rsidR="00E83F85" w:rsidRPr="00FE2A99">
        <w:rPr>
          <w:rStyle w:val="Accentuation"/>
          <w:rFonts w:asciiTheme="minorHAnsi" w:hAnsiTheme="minorHAnsi" w:cstheme="minorHAnsi"/>
          <w:i w:val="0"/>
        </w:rPr>
        <w:t>villages</w:t>
      </w:r>
      <w:r w:rsidR="00A64F59">
        <w:rPr>
          <w:rStyle w:val="Accentuation"/>
          <w:rFonts w:asciiTheme="minorHAnsi" w:hAnsiTheme="minorHAnsi" w:cstheme="minorHAnsi"/>
          <w:i w:val="0"/>
        </w:rPr>
        <w:t xml:space="preserve"> </w:t>
      </w:r>
      <w:r w:rsidR="00FE2A99">
        <w:rPr>
          <w:rStyle w:val="Accentuation"/>
          <w:rFonts w:asciiTheme="minorHAnsi" w:hAnsiTheme="minorHAnsi" w:cstheme="minorHAnsi"/>
          <w:i w:val="0"/>
        </w:rPr>
        <w:t>Ngazi</w:t>
      </w:r>
      <w:r w:rsidR="00A64F59">
        <w:rPr>
          <w:rStyle w:val="Accentuation"/>
          <w:rFonts w:asciiTheme="minorHAnsi" w:hAnsiTheme="minorHAnsi" w:cstheme="minorHAnsi"/>
          <w:i w:val="0"/>
        </w:rPr>
        <w:t xml:space="preserve"> </w:t>
      </w:r>
      <w:r w:rsidR="0025275F" w:rsidRPr="00FE2A99">
        <w:rPr>
          <w:rFonts w:asciiTheme="minorHAnsi" w:hAnsiTheme="minorHAnsi" w:cstheme="minorHAnsi"/>
        </w:rPr>
        <w:t xml:space="preserve">et </w:t>
      </w:r>
      <w:r>
        <w:rPr>
          <w:rFonts w:asciiTheme="minorHAnsi" w:hAnsiTheme="minorHAnsi" w:cstheme="minorHAnsi"/>
        </w:rPr>
        <w:t>Massaha</w:t>
      </w:r>
      <w:r>
        <w:rPr>
          <w:rStyle w:val="Accentuation"/>
          <w:rFonts w:asciiTheme="minorHAnsi" w:hAnsiTheme="minorHAnsi" w:cstheme="minorHAnsi"/>
          <w:i w:val="0"/>
        </w:rPr>
        <w:t>, dans la</w:t>
      </w:r>
      <w:r w:rsidR="00B67B5B" w:rsidRPr="00FE2A99">
        <w:rPr>
          <w:rStyle w:val="Accentuation"/>
          <w:rFonts w:asciiTheme="minorHAnsi" w:hAnsiTheme="minorHAnsi" w:cstheme="minorHAnsi"/>
          <w:i w:val="0"/>
        </w:rPr>
        <w:t xml:space="preserve"> province</w:t>
      </w:r>
      <w:r w:rsidR="00A64F59">
        <w:rPr>
          <w:rStyle w:val="Accentuation"/>
          <w:rFonts w:asciiTheme="minorHAnsi" w:hAnsiTheme="minorHAnsi" w:cstheme="minorHAnsi"/>
          <w:i w:val="0"/>
        </w:rPr>
        <w:t xml:space="preserve"> </w:t>
      </w:r>
      <w:r w:rsidR="008E68EF" w:rsidRPr="00FE2A99">
        <w:rPr>
          <w:rStyle w:val="Accentuation"/>
          <w:rFonts w:asciiTheme="minorHAnsi" w:hAnsiTheme="minorHAnsi" w:cstheme="minorHAnsi"/>
          <w:i w:val="0"/>
        </w:rPr>
        <w:t>de l’Ogooué Ivindo</w:t>
      </w:r>
      <w:r w:rsidR="00E83F85" w:rsidRPr="00FE2A99">
        <w:rPr>
          <w:rStyle w:val="Accentuation"/>
          <w:rFonts w:asciiTheme="minorHAnsi" w:hAnsiTheme="minorHAnsi" w:cstheme="minorHAnsi"/>
          <w:i w:val="0"/>
        </w:rPr>
        <w:t>.</w:t>
      </w:r>
    </w:p>
    <w:p w:rsidR="00CF3614" w:rsidRPr="00FE2A99" w:rsidRDefault="00CF3614" w:rsidP="000A591E">
      <w:pPr>
        <w:jc w:val="both"/>
        <w:rPr>
          <w:rStyle w:val="Accentuation"/>
          <w:rFonts w:asciiTheme="minorHAnsi" w:hAnsiTheme="minorHAnsi" w:cstheme="minorHAnsi"/>
          <w:i w:val="0"/>
          <w:lang w:val="fr-FR"/>
        </w:rPr>
      </w:pPr>
    </w:p>
    <w:p w:rsidR="000A591E" w:rsidRPr="00FE2A99" w:rsidRDefault="000A591E" w:rsidP="000A591E">
      <w:pPr>
        <w:pStyle w:val="Titre1"/>
        <w:rPr>
          <w:rStyle w:val="Accentuation"/>
          <w:iCs w:val="0"/>
          <w:sz w:val="24"/>
          <w:szCs w:val="24"/>
        </w:rPr>
      </w:pPr>
      <w:bookmarkStart w:id="2" w:name="_Toc118989100"/>
      <w:r w:rsidRPr="00FE2A99">
        <w:rPr>
          <w:rStyle w:val="Accentuation"/>
          <w:iCs w:val="0"/>
          <w:sz w:val="24"/>
          <w:szCs w:val="24"/>
        </w:rPr>
        <w:t>3. Opérations</w:t>
      </w:r>
      <w:bookmarkEnd w:id="2"/>
    </w:p>
    <w:p w:rsidR="000A591E" w:rsidRPr="00FE2A99" w:rsidRDefault="000A591E" w:rsidP="000A591E">
      <w:pPr>
        <w:jc w:val="both"/>
        <w:rPr>
          <w:rStyle w:val="Accentuation"/>
          <w:rFonts w:asciiTheme="minorHAnsi" w:hAnsiTheme="minorHAnsi" w:cstheme="minorHAnsi"/>
          <w:i w:val="0"/>
        </w:rPr>
      </w:pPr>
    </w:p>
    <w:p w:rsidR="000A591E" w:rsidRPr="00FE2A99" w:rsidRDefault="000A591E" w:rsidP="000A591E">
      <w:pPr>
        <w:spacing w:after="240" w:line="276" w:lineRule="auto"/>
        <w:jc w:val="both"/>
        <w:rPr>
          <w:rFonts w:asciiTheme="minorHAnsi" w:hAnsiTheme="minorHAnsi" w:cstheme="minorHAnsi"/>
          <w:i/>
          <w:lang w:val="fr-FR"/>
        </w:rPr>
      </w:pPr>
      <w:r w:rsidRPr="00FE2A99">
        <w:rPr>
          <w:rFonts w:asciiTheme="minorHAnsi" w:hAnsiTheme="minorHAnsi" w:cstheme="minorHAnsi"/>
          <w:i/>
          <w:lang w:val="fr-FR"/>
        </w:rPr>
        <w:t>Indicateurs :</w:t>
      </w:r>
    </w:p>
    <w:tbl>
      <w:tblPr>
        <w:tblStyle w:val="Grilledetableauclaire2"/>
        <w:tblW w:w="8931" w:type="dxa"/>
        <w:tblInd w:w="108" w:type="dxa"/>
        <w:tblLook w:val="04A0"/>
      </w:tblPr>
      <w:tblGrid>
        <w:gridCol w:w="4453"/>
        <w:gridCol w:w="4478"/>
      </w:tblGrid>
      <w:tr w:rsidR="000A591E" w:rsidRPr="00FE2A99" w:rsidTr="004E4D64">
        <w:trPr>
          <w:trHeight w:val="70"/>
        </w:trPr>
        <w:tc>
          <w:tcPr>
            <w:tcW w:w="4453" w:type="dxa"/>
          </w:tcPr>
          <w:p w:rsidR="000A591E" w:rsidRPr="00FE2A99" w:rsidRDefault="000A591E" w:rsidP="004E4D64">
            <w:pPr>
              <w:spacing w:line="276" w:lineRule="auto"/>
              <w:jc w:val="both"/>
              <w:rPr>
                <w:rFonts w:asciiTheme="minorHAnsi" w:hAnsiTheme="minorHAnsi" w:cstheme="minorHAnsi"/>
                <w:i/>
                <w:lang w:val="fr-FR"/>
              </w:rPr>
            </w:pPr>
            <w:r w:rsidRPr="00FE2A99">
              <w:rPr>
                <w:rFonts w:asciiTheme="minorHAnsi" w:hAnsiTheme="minorHAnsi" w:cstheme="minorHAnsi"/>
                <w:i/>
                <w:lang w:val="fr-FR"/>
              </w:rPr>
              <w:t>Nombre d’opérations menées ce mois</w:t>
            </w:r>
          </w:p>
        </w:tc>
        <w:tc>
          <w:tcPr>
            <w:tcW w:w="4478" w:type="dxa"/>
          </w:tcPr>
          <w:p w:rsidR="000A591E" w:rsidRPr="00FE2A99" w:rsidRDefault="00D93FC9" w:rsidP="00714C12">
            <w:pPr>
              <w:spacing w:line="276" w:lineRule="auto"/>
              <w:jc w:val="both"/>
              <w:rPr>
                <w:rFonts w:asciiTheme="minorHAnsi" w:hAnsiTheme="minorHAnsi" w:cstheme="minorHAnsi"/>
                <w:i/>
                <w:highlight w:val="yellow"/>
                <w:lang w:val="fr-FR"/>
              </w:rPr>
            </w:pPr>
            <w:r w:rsidRPr="00FE2A99">
              <w:rPr>
                <w:rFonts w:asciiTheme="minorHAnsi" w:hAnsiTheme="minorHAnsi" w:cstheme="minorHAnsi"/>
                <w:i/>
                <w:lang w:val="fr-FR"/>
              </w:rPr>
              <w:t>0</w:t>
            </w:r>
          </w:p>
        </w:tc>
      </w:tr>
      <w:tr w:rsidR="000A591E" w:rsidRPr="00FE2A99" w:rsidTr="004E4D64">
        <w:trPr>
          <w:trHeight w:val="231"/>
        </w:trPr>
        <w:tc>
          <w:tcPr>
            <w:tcW w:w="4453" w:type="dxa"/>
          </w:tcPr>
          <w:p w:rsidR="000A591E" w:rsidRPr="00FE2A99" w:rsidRDefault="000A591E" w:rsidP="004E4D64">
            <w:pPr>
              <w:spacing w:line="276" w:lineRule="auto"/>
              <w:jc w:val="both"/>
              <w:rPr>
                <w:rFonts w:asciiTheme="minorHAnsi" w:hAnsiTheme="minorHAnsi" w:cstheme="minorHAnsi"/>
                <w:i/>
                <w:lang w:val="fr-FR"/>
              </w:rPr>
            </w:pPr>
            <w:r w:rsidRPr="00FE2A99">
              <w:rPr>
                <w:rFonts w:asciiTheme="minorHAnsi" w:hAnsiTheme="minorHAnsi" w:cstheme="minorHAnsi"/>
                <w:i/>
                <w:lang w:val="fr-FR"/>
              </w:rPr>
              <w:t xml:space="preserve">Nombre de personnes arrêtées </w:t>
            </w:r>
          </w:p>
        </w:tc>
        <w:tc>
          <w:tcPr>
            <w:tcW w:w="4478" w:type="dxa"/>
          </w:tcPr>
          <w:p w:rsidR="000A591E" w:rsidRPr="00FE2A99" w:rsidRDefault="00D93FC9" w:rsidP="00714C12">
            <w:pPr>
              <w:spacing w:line="276" w:lineRule="auto"/>
              <w:jc w:val="both"/>
              <w:rPr>
                <w:rFonts w:asciiTheme="minorHAnsi" w:hAnsiTheme="minorHAnsi" w:cstheme="minorHAnsi"/>
                <w:i/>
                <w:highlight w:val="yellow"/>
                <w:lang w:val="fr-FR"/>
              </w:rPr>
            </w:pPr>
            <w:r w:rsidRPr="00FE2A99">
              <w:rPr>
                <w:rFonts w:asciiTheme="minorHAnsi" w:hAnsiTheme="minorHAnsi" w:cstheme="minorHAnsi"/>
                <w:i/>
                <w:lang w:val="fr-FR"/>
              </w:rPr>
              <w:t>0</w:t>
            </w:r>
          </w:p>
        </w:tc>
      </w:tr>
    </w:tbl>
    <w:p w:rsidR="00AC2E33" w:rsidRPr="00FE2A99" w:rsidRDefault="00AC2E33" w:rsidP="00181747">
      <w:pPr>
        <w:pStyle w:val="Sansinterligne"/>
        <w:rPr>
          <w:rStyle w:val="Accentuation"/>
          <w:rFonts w:asciiTheme="minorHAnsi" w:hAnsiTheme="minorHAnsi" w:cstheme="minorHAnsi"/>
          <w:i w:val="0"/>
          <w:sz w:val="24"/>
          <w:szCs w:val="24"/>
        </w:rPr>
      </w:pPr>
    </w:p>
    <w:p w:rsidR="004A65C3" w:rsidRPr="00FE2A99" w:rsidRDefault="00CD70E8" w:rsidP="00E87BB0">
      <w:pPr>
        <w:jc w:val="both"/>
        <w:rPr>
          <w:rStyle w:val="Accentuation"/>
          <w:rFonts w:asciiTheme="minorHAnsi" w:hAnsiTheme="minorHAnsi" w:cstheme="minorHAnsi"/>
          <w:i w:val="0"/>
        </w:rPr>
      </w:pPr>
      <w:r>
        <w:rPr>
          <w:rStyle w:val="Accentuation"/>
          <w:rFonts w:asciiTheme="minorHAnsi" w:hAnsiTheme="minorHAnsi" w:cstheme="minorHAnsi"/>
          <w:i w:val="0"/>
          <w:lang w:val="fr-FR"/>
        </w:rPr>
        <w:t>Au cours de ce mois d’Avril</w:t>
      </w:r>
      <w:r w:rsidR="00D93FC9" w:rsidRPr="00FE2A99">
        <w:rPr>
          <w:rStyle w:val="Accentuation"/>
          <w:rFonts w:asciiTheme="minorHAnsi" w:hAnsiTheme="minorHAnsi" w:cstheme="minorHAnsi"/>
          <w:i w:val="0"/>
          <w:lang w:val="fr-FR"/>
        </w:rPr>
        <w:t>, aucune opération n’</w:t>
      </w:r>
      <w:r w:rsidR="002E4599" w:rsidRPr="00FE2A99">
        <w:rPr>
          <w:rStyle w:val="Accentuation"/>
          <w:rFonts w:asciiTheme="minorHAnsi" w:hAnsiTheme="minorHAnsi" w:cstheme="minorHAnsi"/>
          <w:i w:val="0"/>
          <w:lang w:val="fr-FR"/>
        </w:rPr>
        <w:t xml:space="preserve">a été menée. </w:t>
      </w:r>
    </w:p>
    <w:p w:rsidR="00F406F4" w:rsidRPr="00FE2A99" w:rsidRDefault="00F406F4" w:rsidP="00E87BB0">
      <w:pPr>
        <w:jc w:val="both"/>
        <w:rPr>
          <w:rStyle w:val="Accentuation"/>
          <w:rFonts w:asciiTheme="minorHAnsi" w:hAnsiTheme="minorHAnsi" w:cstheme="minorHAnsi"/>
          <w:i w:val="0"/>
        </w:rPr>
      </w:pPr>
    </w:p>
    <w:p w:rsidR="000A591E" w:rsidRPr="00FE2A99" w:rsidRDefault="000A591E" w:rsidP="000A591E">
      <w:pPr>
        <w:pStyle w:val="Titre1"/>
        <w:rPr>
          <w:rStyle w:val="Accentuation"/>
          <w:sz w:val="24"/>
          <w:szCs w:val="24"/>
        </w:rPr>
      </w:pPr>
      <w:bookmarkStart w:id="3" w:name="_Toc118989101"/>
      <w:r w:rsidRPr="00FE2A99">
        <w:rPr>
          <w:rStyle w:val="Accentuation"/>
          <w:sz w:val="24"/>
          <w:szCs w:val="24"/>
        </w:rPr>
        <w:t>4. Département juridique</w:t>
      </w:r>
      <w:bookmarkEnd w:id="3"/>
    </w:p>
    <w:p w:rsidR="000A591E" w:rsidRPr="00FE2A99" w:rsidRDefault="000A591E" w:rsidP="000A591E">
      <w:pPr>
        <w:jc w:val="both"/>
        <w:rPr>
          <w:rStyle w:val="Accentuation"/>
          <w:rFonts w:asciiTheme="minorHAnsi" w:hAnsiTheme="minorHAnsi" w:cstheme="minorHAnsi"/>
          <w:i w:val="0"/>
        </w:rPr>
      </w:pPr>
    </w:p>
    <w:p w:rsidR="000A591E" w:rsidRPr="00FE2A99" w:rsidRDefault="000A591E" w:rsidP="000A591E">
      <w:pPr>
        <w:jc w:val="both"/>
        <w:rPr>
          <w:rStyle w:val="Accentuation"/>
          <w:rFonts w:asciiTheme="minorHAnsi" w:hAnsiTheme="minorHAnsi" w:cstheme="minorHAnsi"/>
          <w:i w:val="0"/>
        </w:rPr>
      </w:pPr>
      <w:r w:rsidRPr="00FE2A99">
        <w:rPr>
          <w:rStyle w:val="Accentuation"/>
          <w:rFonts w:asciiTheme="minorHAnsi" w:hAnsiTheme="minorHAnsi" w:cstheme="minorHAnsi"/>
          <w:b/>
          <w:i w:val="0"/>
        </w:rPr>
        <w:t>4.1. Suivi des affaires</w:t>
      </w:r>
      <w:r w:rsidRPr="00FE2A99">
        <w:rPr>
          <w:rStyle w:val="Accentuation"/>
          <w:rFonts w:asciiTheme="minorHAnsi" w:hAnsiTheme="minorHAnsi" w:cstheme="minorHAnsi"/>
          <w:i w:val="0"/>
        </w:rPr>
        <w:tab/>
      </w:r>
    </w:p>
    <w:p w:rsidR="000A591E" w:rsidRPr="00FE2A99" w:rsidRDefault="000A591E" w:rsidP="000A591E">
      <w:pPr>
        <w:jc w:val="both"/>
        <w:rPr>
          <w:rStyle w:val="Accentuation"/>
          <w:rFonts w:asciiTheme="minorHAnsi" w:hAnsiTheme="minorHAnsi" w:cstheme="minorHAnsi"/>
          <w:b/>
          <w:i w:val="0"/>
          <w:color w:val="FF0000"/>
        </w:rPr>
      </w:pPr>
    </w:p>
    <w:p w:rsidR="000A591E" w:rsidRPr="00FE2A99" w:rsidRDefault="000A591E" w:rsidP="000A591E">
      <w:pPr>
        <w:jc w:val="both"/>
        <w:rPr>
          <w:rStyle w:val="Accentuation"/>
          <w:rFonts w:asciiTheme="minorHAnsi" w:hAnsiTheme="minorHAnsi" w:cstheme="minorHAnsi"/>
        </w:rPr>
      </w:pPr>
      <w:r w:rsidRPr="00FE2A99">
        <w:rPr>
          <w:rStyle w:val="Accentuation"/>
          <w:rFonts w:asciiTheme="minorHAnsi" w:hAnsiTheme="minorHAnsi" w:cstheme="minorHAnsi"/>
        </w:rPr>
        <w:t>Indicateurs :</w:t>
      </w:r>
    </w:p>
    <w:p w:rsidR="000A591E" w:rsidRPr="00FE2A99" w:rsidRDefault="000A591E" w:rsidP="000A591E">
      <w:pPr>
        <w:jc w:val="both"/>
        <w:rPr>
          <w:rStyle w:val="Accentuation"/>
          <w:rFonts w:asciiTheme="minorHAnsi" w:hAnsiTheme="minorHAnsi" w:cstheme="minorHAnsi"/>
        </w:rPr>
      </w:pPr>
    </w:p>
    <w:tbl>
      <w:tblPr>
        <w:tblStyle w:val="Grilledetableauclaire1"/>
        <w:tblW w:w="0" w:type="auto"/>
        <w:jc w:val="center"/>
        <w:tblLook w:val="04A0"/>
      </w:tblPr>
      <w:tblGrid>
        <w:gridCol w:w="4794"/>
        <w:gridCol w:w="4200"/>
      </w:tblGrid>
      <w:tr w:rsidR="000A591E" w:rsidRPr="00FE2A99" w:rsidTr="004E4D64">
        <w:trPr>
          <w:jc w:val="center"/>
        </w:trPr>
        <w:tc>
          <w:tcPr>
            <w:tcW w:w="4794" w:type="dxa"/>
          </w:tcPr>
          <w:p w:rsidR="000A591E" w:rsidRPr="00FE2A99" w:rsidRDefault="000A591E" w:rsidP="004E4D64">
            <w:pPr>
              <w:jc w:val="both"/>
              <w:rPr>
                <w:rStyle w:val="Accentuation"/>
                <w:rFonts w:asciiTheme="minorHAnsi" w:hAnsiTheme="minorHAnsi" w:cstheme="minorHAnsi"/>
                <w:color w:val="000000" w:themeColor="text1"/>
              </w:rPr>
            </w:pPr>
            <w:r w:rsidRPr="00FE2A99">
              <w:rPr>
                <w:rStyle w:val="Accentuation"/>
                <w:rFonts w:asciiTheme="minorHAnsi" w:hAnsiTheme="minorHAnsi" w:cstheme="minorHAnsi"/>
                <w:color w:val="000000" w:themeColor="text1"/>
              </w:rPr>
              <w:t xml:space="preserve">Nombre d’affaires suivies                     </w:t>
            </w:r>
          </w:p>
        </w:tc>
        <w:tc>
          <w:tcPr>
            <w:tcW w:w="4200" w:type="dxa"/>
          </w:tcPr>
          <w:p w:rsidR="000A591E" w:rsidRPr="00FE2A99" w:rsidRDefault="00026F26" w:rsidP="00A71BC5">
            <w:pPr>
              <w:jc w:val="center"/>
              <w:rPr>
                <w:rStyle w:val="Accentuation"/>
                <w:rFonts w:asciiTheme="minorHAnsi" w:hAnsiTheme="minorHAnsi" w:cstheme="minorHAnsi"/>
                <w:i w:val="0"/>
                <w:iCs w:val="0"/>
                <w:color w:val="000000" w:themeColor="text1"/>
              </w:rPr>
            </w:pPr>
            <w:r>
              <w:rPr>
                <w:rStyle w:val="Accentuation"/>
                <w:rFonts w:asciiTheme="minorHAnsi" w:hAnsiTheme="minorHAnsi" w:cstheme="minorHAnsi"/>
                <w:i w:val="0"/>
                <w:iCs w:val="0"/>
                <w:color w:val="000000" w:themeColor="text1"/>
              </w:rPr>
              <w:t>0</w:t>
            </w:r>
            <w:r>
              <w:rPr>
                <w:rStyle w:val="Accentuation"/>
                <w:rFonts w:asciiTheme="minorHAnsi" w:hAnsiTheme="minorHAnsi" w:cstheme="minorHAnsi"/>
                <w:color w:val="000000" w:themeColor="text1"/>
              </w:rPr>
              <w:t>2</w:t>
            </w:r>
          </w:p>
        </w:tc>
      </w:tr>
      <w:tr w:rsidR="000A591E" w:rsidRPr="00FE2A99" w:rsidTr="004E4D64">
        <w:trPr>
          <w:jc w:val="center"/>
        </w:trPr>
        <w:tc>
          <w:tcPr>
            <w:tcW w:w="4794" w:type="dxa"/>
          </w:tcPr>
          <w:p w:rsidR="000A591E" w:rsidRPr="00FE2A99" w:rsidRDefault="000A591E" w:rsidP="004E4D64">
            <w:pPr>
              <w:jc w:val="both"/>
              <w:rPr>
                <w:rStyle w:val="Accentuation"/>
                <w:rFonts w:asciiTheme="minorHAnsi" w:hAnsiTheme="minorHAnsi" w:cstheme="minorHAnsi"/>
                <w:color w:val="000000" w:themeColor="text1"/>
              </w:rPr>
            </w:pPr>
            <w:r w:rsidRPr="00FE2A99">
              <w:rPr>
                <w:rStyle w:val="Accentuation"/>
                <w:rFonts w:asciiTheme="minorHAnsi" w:hAnsiTheme="minorHAnsi" w:cstheme="minorHAnsi"/>
                <w:color w:val="000000" w:themeColor="text1"/>
              </w:rPr>
              <w:t>Nombre de condamnations</w:t>
            </w:r>
          </w:p>
        </w:tc>
        <w:tc>
          <w:tcPr>
            <w:tcW w:w="4200" w:type="dxa"/>
          </w:tcPr>
          <w:p w:rsidR="000A591E" w:rsidRPr="00FE2A99" w:rsidRDefault="00026F26" w:rsidP="00A71BC5">
            <w:pPr>
              <w:jc w:val="center"/>
              <w:rPr>
                <w:rStyle w:val="Accentuation"/>
                <w:rFonts w:asciiTheme="minorHAnsi" w:hAnsiTheme="minorHAnsi" w:cstheme="minorHAnsi"/>
                <w:i w:val="0"/>
                <w:iCs w:val="0"/>
                <w:color w:val="000000" w:themeColor="text1"/>
              </w:rPr>
            </w:pPr>
            <w:r>
              <w:rPr>
                <w:rStyle w:val="Accentuation"/>
                <w:rFonts w:asciiTheme="minorHAnsi" w:hAnsiTheme="minorHAnsi" w:cstheme="minorHAnsi"/>
                <w:i w:val="0"/>
                <w:iCs w:val="0"/>
                <w:color w:val="000000" w:themeColor="text1"/>
              </w:rPr>
              <w:t>00</w:t>
            </w:r>
          </w:p>
        </w:tc>
      </w:tr>
      <w:tr w:rsidR="000A591E" w:rsidRPr="00FE2A99" w:rsidTr="004E4D64">
        <w:trPr>
          <w:jc w:val="center"/>
        </w:trPr>
        <w:tc>
          <w:tcPr>
            <w:tcW w:w="4794" w:type="dxa"/>
          </w:tcPr>
          <w:p w:rsidR="000A591E" w:rsidRPr="00FE2A99" w:rsidRDefault="000A591E" w:rsidP="004E4D64">
            <w:pPr>
              <w:jc w:val="both"/>
              <w:rPr>
                <w:rStyle w:val="Accentuation"/>
                <w:rFonts w:asciiTheme="minorHAnsi" w:hAnsiTheme="minorHAnsi" w:cstheme="minorHAnsi"/>
                <w:color w:val="000000" w:themeColor="text1"/>
              </w:rPr>
            </w:pPr>
            <w:r w:rsidRPr="00FE2A99">
              <w:rPr>
                <w:rStyle w:val="Accentuation"/>
                <w:rFonts w:asciiTheme="minorHAnsi" w:hAnsiTheme="minorHAnsi" w:cstheme="minorHAnsi"/>
                <w:color w:val="000000" w:themeColor="text1"/>
              </w:rPr>
              <w:t>Affaires enregistrées</w:t>
            </w:r>
          </w:p>
        </w:tc>
        <w:tc>
          <w:tcPr>
            <w:tcW w:w="4200" w:type="dxa"/>
          </w:tcPr>
          <w:p w:rsidR="000A591E" w:rsidRPr="00FE2A99" w:rsidRDefault="00026F26" w:rsidP="00A71BC5">
            <w:pPr>
              <w:jc w:val="center"/>
              <w:rPr>
                <w:rStyle w:val="Accentuation"/>
                <w:rFonts w:asciiTheme="minorHAnsi" w:hAnsiTheme="minorHAnsi" w:cstheme="minorHAnsi"/>
                <w:i w:val="0"/>
                <w:iCs w:val="0"/>
                <w:color w:val="000000" w:themeColor="text1"/>
              </w:rPr>
            </w:pPr>
            <w:r>
              <w:rPr>
                <w:rStyle w:val="Accentuation"/>
                <w:rFonts w:asciiTheme="minorHAnsi" w:hAnsiTheme="minorHAnsi" w:cstheme="minorHAnsi"/>
                <w:i w:val="0"/>
                <w:iCs w:val="0"/>
                <w:color w:val="000000" w:themeColor="text1"/>
              </w:rPr>
              <w:t>00</w:t>
            </w:r>
          </w:p>
        </w:tc>
      </w:tr>
      <w:tr w:rsidR="000A591E" w:rsidRPr="00FE2A99" w:rsidTr="004E4D64">
        <w:trPr>
          <w:jc w:val="center"/>
        </w:trPr>
        <w:tc>
          <w:tcPr>
            <w:tcW w:w="4794" w:type="dxa"/>
          </w:tcPr>
          <w:p w:rsidR="000A591E" w:rsidRPr="00FE2A99" w:rsidRDefault="000A591E" w:rsidP="004E4D64">
            <w:pPr>
              <w:jc w:val="both"/>
              <w:rPr>
                <w:rStyle w:val="Accentuation"/>
                <w:rFonts w:asciiTheme="minorHAnsi" w:hAnsiTheme="minorHAnsi" w:cstheme="minorHAnsi"/>
                <w:color w:val="000000" w:themeColor="text1"/>
              </w:rPr>
            </w:pPr>
            <w:r w:rsidRPr="00FE2A99">
              <w:rPr>
                <w:rStyle w:val="Accentuation"/>
                <w:rFonts w:asciiTheme="minorHAnsi" w:hAnsiTheme="minorHAnsi" w:cstheme="minorHAnsi"/>
                <w:color w:val="000000" w:themeColor="text1"/>
              </w:rPr>
              <w:t>Nombre de prévenus</w:t>
            </w:r>
          </w:p>
        </w:tc>
        <w:tc>
          <w:tcPr>
            <w:tcW w:w="4200" w:type="dxa"/>
          </w:tcPr>
          <w:p w:rsidR="000A591E" w:rsidRPr="00FE2A99" w:rsidRDefault="00026F26" w:rsidP="00A71BC5">
            <w:pPr>
              <w:jc w:val="center"/>
              <w:rPr>
                <w:rStyle w:val="Accentuation"/>
                <w:rFonts w:asciiTheme="minorHAnsi" w:hAnsiTheme="minorHAnsi" w:cstheme="minorHAnsi"/>
                <w:i w:val="0"/>
                <w:iCs w:val="0"/>
                <w:color w:val="000000" w:themeColor="text1"/>
              </w:rPr>
            </w:pPr>
            <w:r>
              <w:rPr>
                <w:rStyle w:val="Accentuation"/>
                <w:rFonts w:asciiTheme="minorHAnsi" w:hAnsiTheme="minorHAnsi" w:cstheme="minorHAnsi"/>
                <w:i w:val="0"/>
                <w:iCs w:val="0"/>
                <w:color w:val="000000" w:themeColor="text1"/>
              </w:rPr>
              <w:t>00</w:t>
            </w:r>
          </w:p>
        </w:tc>
      </w:tr>
    </w:tbl>
    <w:p w:rsidR="000A591E" w:rsidRPr="00FE2A99" w:rsidRDefault="000A591E" w:rsidP="000A591E">
      <w:pPr>
        <w:jc w:val="both"/>
        <w:rPr>
          <w:rStyle w:val="Accentuation"/>
          <w:rFonts w:asciiTheme="minorHAnsi" w:hAnsiTheme="minorHAnsi" w:cstheme="minorHAnsi"/>
          <w:i w:val="0"/>
        </w:rPr>
      </w:pPr>
    </w:p>
    <w:p w:rsidR="004C52CB" w:rsidRPr="00FE2A99" w:rsidRDefault="004C52CB" w:rsidP="004C52CB">
      <w:pPr>
        <w:jc w:val="both"/>
        <w:rPr>
          <w:rFonts w:asciiTheme="minorHAnsi" w:hAnsiTheme="minorHAnsi" w:cstheme="minorHAnsi"/>
        </w:rPr>
      </w:pPr>
    </w:p>
    <w:p w:rsidR="004C52CB" w:rsidRPr="00CD2319" w:rsidRDefault="00026F26" w:rsidP="004C52CB">
      <w:pPr>
        <w:jc w:val="both"/>
        <w:rPr>
          <w:rFonts w:asciiTheme="minorHAnsi" w:hAnsiTheme="minorHAnsi" w:cstheme="minorHAnsi"/>
          <w:color w:val="000000" w:themeColor="text1"/>
        </w:rPr>
      </w:pPr>
      <w:r w:rsidRPr="00CD2319">
        <w:rPr>
          <w:rFonts w:asciiTheme="minorHAnsi" w:hAnsiTheme="minorHAnsi" w:cstheme="minorHAnsi"/>
          <w:color w:val="000000" w:themeColor="text1"/>
        </w:rPr>
        <w:t>L’équipe de Conservation Justice a procédé au suivi de deux dossiers pendants à l’instruction</w:t>
      </w:r>
      <w:r w:rsidR="00A02337" w:rsidRPr="00CD2319">
        <w:rPr>
          <w:rFonts w:asciiTheme="minorHAnsi" w:hAnsiTheme="minorHAnsi" w:cstheme="minorHAnsi"/>
          <w:color w:val="000000" w:themeColor="text1"/>
        </w:rPr>
        <w:t xml:space="preserve"> des Tribunaux de Makokou et Mouila</w:t>
      </w:r>
      <w:r w:rsidRPr="00CD2319">
        <w:rPr>
          <w:rFonts w:asciiTheme="minorHAnsi" w:hAnsiTheme="minorHAnsi" w:cstheme="minorHAnsi"/>
          <w:color w:val="000000" w:themeColor="text1"/>
        </w:rPr>
        <w:t>. Il s’agit des affaires :</w:t>
      </w:r>
    </w:p>
    <w:p w:rsidR="00026F26" w:rsidRPr="00CD2319" w:rsidRDefault="00026F26" w:rsidP="004C52CB">
      <w:pPr>
        <w:jc w:val="both"/>
        <w:rPr>
          <w:rFonts w:asciiTheme="minorHAnsi" w:hAnsiTheme="minorHAnsi" w:cstheme="minorHAnsi"/>
          <w:color w:val="000000" w:themeColor="text1"/>
        </w:rPr>
      </w:pPr>
    </w:p>
    <w:p w:rsidR="001263A4" w:rsidRPr="00CD2319" w:rsidRDefault="001263A4" w:rsidP="001263A4">
      <w:pPr>
        <w:jc w:val="both"/>
        <w:rPr>
          <w:rFonts w:asciiTheme="minorHAnsi" w:hAnsiTheme="minorHAnsi" w:cstheme="minorHAnsi"/>
          <w:b/>
          <w:bCs/>
          <w:color w:val="000000" w:themeColor="text1"/>
        </w:rPr>
      </w:pPr>
      <w:bookmarkStart w:id="4" w:name="_Hlk133929992"/>
      <w:r w:rsidRPr="00CD2319">
        <w:rPr>
          <w:rFonts w:asciiTheme="minorHAnsi" w:hAnsiTheme="minorHAnsi" w:cstheme="minorHAnsi"/>
          <w:b/>
          <w:bCs/>
          <w:color w:val="000000" w:themeColor="text1"/>
        </w:rPr>
        <w:t>AFF : Martial MBANG contre SNL Group Management</w:t>
      </w:r>
    </w:p>
    <w:p w:rsidR="001263A4" w:rsidRPr="00CD2319" w:rsidRDefault="001263A4" w:rsidP="001263A4">
      <w:pPr>
        <w:jc w:val="both"/>
        <w:rPr>
          <w:rFonts w:asciiTheme="minorHAnsi" w:hAnsiTheme="minorHAnsi" w:cstheme="minorHAnsi"/>
          <w:b/>
          <w:bCs/>
          <w:color w:val="000000" w:themeColor="text1"/>
        </w:rPr>
      </w:pPr>
      <w:r w:rsidRPr="00CD2319">
        <w:rPr>
          <w:rFonts w:asciiTheme="minorHAnsi" w:hAnsiTheme="minorHAnsi" w:cstheme="minorHAnsi"/>
          <w:b/>
          <w:bCs/>
          <w:color w:val="000000" w:themeColor="text1"/>
        </w:rPr>
        <w:t>Nature du contentieux : Pénale</w:t>
      </w:r>
    </w:p>
    <w:p w:rsidR="001263A4" w:rsidRPr="00CD2319" w:rsidRDefault="001263A4" w:rsidP="001263A4">
      <w:pPr>
        <w:jc w:val="both"/>
        <w:rPr>
          <w:rFonts w:asciiTheme="minorHAnsi" w:hAnsiTheme="minorHAnsi" w:cstheme="minorHAnsi"/>
          <w:b/>
          <w:bCs/>
          <w:color w:val="000000" w:themeColor="text1"/>
        </w:rPr>
      </w:pPr>
      <w:r w:rsidRPr="00CD2319">
        <w:rPr>
          <w:rFonts w:asciiTheme="minorHAnsi" w:hAnsiTheme="minorHAnsi" w:cstheme="minorHAnsi"/>
          <w:b/>
          <w:bCs/>
          <w:color w:val="000000" w:themeColor="text1"/>
        </w:rPr>
        <w:t>Infraction reprochée : Abus de confiance</w:t>
      </w:r>
    </w:p>
    <w:p w:rsidR="001263A4" w:rsidRPr="00CD2319" w:rsidRDefault="001263A4" w:rsidP="001263A4">
      <w:pPr>
        <w:jc w:val="both"/>
        <w:rPr>
          <w:rFonts w:asciiTheme="minorHAnsi" w:hAnsiTheme="minorHAnsi" w:cstheme="minorHAnsi"/>
          <w:color w:val="000000" w:themeColor="text1"/>
        </w:rPr>
      </w:pPr>
    </w:p>
    <w:bookmarkEnd w:id="4"/>
    <w:p w:rsidR="001263A4" w:rsidRPr="00CD2319" w:rsidRDefault="001263A4" w:rsidP="001263A4">
      <w:pPr>
        <w:jc w:val="both"/>
        <w:rPr>
          <w:rFonts w:asciiTheme="minorHAnsi" w:hAnsiTheme="minorHAnsi" w:cstheme="minorHAnsi"/>
          <w:color w:val="000000" w:themeColor="text1"/>
        </w:rPr>
      </w:pPr>
      <w:r w:rsidRPr="00CD2319">
        <w:rPr>
          <w:rFonts w:asciiTheme="minorHAnsi" w:hAnsiTheme="minorHAnsi" w:cstheme="minorHAnsi"/>
          <w:b/>
          <w:bCs/>
          <w:color w:val="000000" w:themeColor="text1"/>
          <w:u w:val="single"/>
        </w:rPr>
        <w:t>Faits et procédure</w:t>
      </w:r>
      <w:r w:rsidRPr="00CD2319">
        <w:rPr>
          <w:rFonts w:asciiTheme="minorHAnsi" w:hAnsiTheme="minorHAnsi" w:cstheme="minorHAnsi"/>
          <w:b/>
          <w:bCs/>
          <w:color w:val="000000" w:themeColor="text1"/>
        </w:rPr>
        <w:t xml:space="preserve"> :</w:t>
      </w:r>
      <w:r w:rsidRPr="00CD2319">
        <w:rPr>
          <w:rFonts w:asciiTheme="minorHAnsi" w:hAnsiTheme="minorHAnsi" w:cstheme="minorHAnsi"/>
          <w:color w:val="000000" w:themeColor="text1"/>
        </w:rPr>
        <w:t xml:space="preserve"> La communauté d’Adoue a décidé de porter plainte contre la société SNL Group dirigée par Benjamin NKOGHE BIDZANG, propriétaire de la structure et Henri BIDZANG NYNGONE, représentant local à Makokou, pour abus de confiance et détournement de FDL. Cette plainte a été déposée le 15 Février 2023 au Secrétariat du Parquet de Makokou.  La communauté se plaint de la société mise en cause chargée de réaliser ce projet, d’avoir détourné la somme d’argent allouée pour la construction d’un dispensaire au village. L’enquête a révélé que le FDL a été utilisé dans un autre chantier à NTSIBELONG et dans les activités professionnelles à Moanda du mis en cause Benjamin BIDZANG. </w:t>
      </w:r>
    </w:p>
    <w:p w:rsidR="001263A4" w:rsidRPr="00CD2319" w:rsidRDefault="001263A4" w:rsidP="001263A4">
      <w:pPr>
        <w:jc w:val="both"/>
        <w:rPr>
          <w:rFonts w:asciiTheme="minorHAnsi" w:hAnsiTheme="minorHAnsi" w:cstheme="minorHAnsi"/>
          <w:color w:val="000000" w:themeColor="text1"/>
        </w:rPr>
      </w:pPr>
    </w:p>
    <w:p w:rsidR="001263A4" w:rsidRPr="00CD2319" w:rsidRDefault="001263A4" w:rsidP="001263A4">
      <w:pPr>
        <w:jc w:val="both"/>
        <w:rPr>
          <w:rFonts w:asciiTheme="minorHAnsi" w:hAnsiTheme="minorHAnsi" w:cstheme="minorHAnsi"/>
          <w:color w:val="000000" w:themeColor="text1"/>
        </w:rPr>
      </w:pPr>
      <w:r w:rsidRPr="00CD2319">
        <w:rPr>
          <w:rFonts w:asciiTheme="minorHAnsi" w:hAnsiTheme="minorHAnsi" w:cstheme="minorHAnsi"/>
          <w:color w:val="000000" w:themeColor="text1"/>
        </w:rPr>
        <w:t xml:space="preserve">L’enquête clôturée par la Police Judiciaire, le mis en cause Benjamin NKOGHE BIDZANG a été présenté le 27 février 2023 au Procureur de la République Près le Tribunal de Première Instance de Makokou. Le dossier a été envoyé en instruction. Le juge instructeur du cabinet 2 l’a inculpé pour abus de confiance et laissé en liberté avec l’obligation de respecter certaines conditions notamment celle de débuter et de terminer le chantier du dispensaire. Les populations observent la reprise des travaux depuis le 02 Mars 2023. </w:t>
      </w:r>
    </w:p>
    <w:p w:rsidR="001263A4" w:rsidRPr="00CD2319" w:rsidRDefault="001263A4" w:rsidP="001263A4">
      <w:pPr>
        <w:jc w:val="both"/>
        <w:rPr>
          <w:rFonts w:asciiTheme="minorHAnsi" w:hAnsiTheme="minorHAnsi" w:cstheme="minorHAnsi"/>
          <w:color w:val="000000" w:themeColor="text1"/>
        </w:rPr>
      </w:pPr>
    </w:p>
    <w:p w:rsidR="001263A4" w:rsidRPr="00CD2319" w:rsidRDefault="001263A4" w:rsidP="001263A4">
      <w:pPr>
        <w:jc w:val="both"/>
        <w:rPr>
          <w:rFonts w:asciiTheme="minorHAnsi" w:hAnsiTheme="minorHAnsi" w:cstheme="minorHAnsi"/>
          <w:b/>
          <w:bCs/>
          <w:color w:val="000000" w:themeColor="text1"/>
          <w:u w:val="single"/>
        </w:rPr>
      </w:pPr>
      <w:r w:rsidRPr="00CD2319">
        <w:rPr>
          <w:rFonts w:asciiTheme="minorHAnsi" w:hAnsiTheme="minorHAnsi" w:cstheme="minorHAnsi"/>
          <w:b/>
          <w:bCs/>
          <w:color w:val="000000" w:themeColor="text1"/>
          <w:u w:val="single"/>
        </w:rPr>
        <w:t>Suivi du dossier chez le juge d’instruction du cabinet 2 :</w:t>
      </w:r>
    </w:p>
    <w:p w:rsidR="001263A4" w:rsidRPr="00CD2319" w:rsidRDefault="001263A4" w:rsidP="001263A4">
      <w:pPr>
        <w:jc w:val="both"/>
        <w:rPr>
          <w:rFonts w:asciiTheme="minorHAnsi" w:hAnsiTheme="minorHAnsi" w:cstheme="minorHAnsi"/>
          <w:color w:val="000000" w:themeColor="text1"/>
        </w:rPr>
      </w:pPr>
    </w:p>
    <w:p w:rsidR="001263A4" w:rsidRPr="00CD2319" w:rsidRDefault="004A65C3" w:rsidP="001263A4">
      <w:pPr>
        <w:jc w:val="both"/>
        <w:rPr>
          <w:rFonts w:asciiTheme="minorHAnsi" w:hAnsiTheme="minorHAnsi" w:cstheme="minorHAnsi"/>
          <w:color w:val="000000" w:themeColor="text1"/>
        </w:rPr>
      </w:pPr>
      <w:r>
        <w:rPr>
          <w:rFonts w:asciiTheme="minorHAnsi" w:hAnsiTheme="minorHAnsi" w:cstheme="minorHAnsi"/>
          <w:b/>
          <w:bCs/>
          <w:color w:val="000000" w:themeColor="text1"/>
        </w:rPr>
        <w:t>En</w:t>
      </w:r>
      <w:r w:rsidR="001263A4" w:rsidRPr="00CD2319">
        <w:rPr>
          <w:rFonts w:asciiTheme="minorHAnsi" w:hAnsiTheme="minorHAnsi" w:cstheme="minorHAnsi"/>
          <w:b/>
          <w:bCs/>
          <w:color w:val="000000" w:themeColor="text1"/>
        </w:rPr>
        <w:t xml:space="preserve"> Mars 2023,</w:t>
      </w:r>
      <w:r w:rsidR="001263A4" w:rsidRPr="00CD2319">
        <w:rPr>
          <w:rFonts w:asciiTheme="minorHAnsi" w:hAnsiTheme="minorHAnsi" w:cstheme="minorHAnsi"/>
          <w:color w:val="000000" w:themeColor="text1"/>
        </w:rPr>
        <w:t xml:space="preserve"> l’équipe s’est rendue au village Adoue pour observer la reprise du chantier du dispensaire. La mission a constaté des malfaçons nombreuses. Le juge a été informé de cela et a donné rendez-vous au mis en cause pour un entretien.</w:t>
      </w:r>
    </w:p>
    <w:p w:rsidR="001263A4" w:rsidRPr="00CD2319" w:rsidRDefault="001263A4" w:rsidP="001263A4">
      <w:pPr>
        <w:jc w:val="both"/>
        <w:rPr>
          <w:rFonts w:asciiTheme="minorHAnsi" w:hAnsiTheme="minorHAnsi" w:cstheme="minorHAnsi"/>
          <w:color w:val="000000" w:themeColor="text1"/>
        </w:rPr>
      </w:pPr>
    </w:p>
    <w:p w:rsidR="001263A4" w:rsidRPr="00CD2319" w:rsidRDefault="001263A4" w:rsidP="001263A4">
      <w:pPr>
        <w:jc w:val="both"/>
        <w:rPr>
          <w:rFonts w:asciiTheme="minorHAnsi" w:hAnsiTheme="minorHAnsi" w:cstheme="minorHAnsi"/>
          <w:color w:val="000000" w:themeColor="text1"/>
        </w:rPr>
      </w:pPr>
      <w:r w:rsidRPr="00CD2319">
        <w:rPr>
          <w:rFonts w:asciiTheme="minorHAnsi" w:hAnsiTheme="minorHAnsi" w:cstheme="minorHAnsi"/>
          <w:color w:val="000000" w:themeColor="text1"/>
        </w:rPr>
        <w:t xml:space="preserve">Par ailleurs, le juge a délivré un mandat d’amener à l’encontre de Henri BIDZANG NYNGONE représentant de la SNL Group Management dans l’Ogooué-Ivindo en charge du suivi du chantier d’Adoue. Le mandat d’amener est l’ordre donné par le juge aux agents OPJ d’arrêter un individu et de le ramener devant lui afin qu’il soit entendu. </w:t>
      </w:r>
    </w:p>
    <w:p w:rsidR="001263A4" w:rsidRPr="00CD2319" w:rsidRDefault="001263A4" w:rsidP="001263A4">
      <w:pPr>
        <w:jc w:val="both"/>
        <w:rPr>
          <w:rFonts w:asciiTheme="minorHAnsi" w:hAnsiTheme="minorHAnsi" w:cstheme="minorHAnsi"/>
          <w:color w:val="000000" w:themeColor="text1"/>
        </w:rPr>
      </w:pPr>
    </w:p>
    <w:p w:rsidR="00026F26" w:rsidRPr="00CD2319" w:rsidRDefault="001263A4" w:rsidP="001263A4">
      <w:pPr>
        <w:jc w:val="both"/>
        <w:rPr>
          <w:rFonts w:asciiTheme="minorHAnsi" w:hAnsiTheme="minorHAnsi" w:cstheme="minorHAnsi"/>
          <w:color w:val="000000" w:themeColor="text1"/>
        </w:rPr>
      </w:pPr>
      <w:r w:rsidRPr="00CD2319">
        <w:rPr>
          <w:rFonts w:asciiTheme="minorHAnsi" w:hAnsiTheme="minorHAnsi" w:cstheme="minorHAnsi"/>
          <w:color w:val="000000" w:themeColor="text1"/>
        </w:rPr>
        <w:t>Ce mis en cause serait à Libreville et s’est rendu injoignable. CJ s’est vu confier le mandat pour le remettre à la Police Judiciaire de l’Estuaire.</w:t>
      </w:r>
    </w:p>
    <w:p w:rsidR="001263A4" w:rsidRPr="00CD2319" w:rsidRDefault="001263A4" w:rsidP="001263A4">
      <w:pPr>
        <w:jc w:val="both"/>
        <w:rPr>
          <w:rFonts w:asciiTheme="minorHAnsi" w:hAnsiTheme="minorHAnsi" w:cstheme="minorHAnsi"/>
          <w:color w:val="000000" w:themeColor="text1"/>
        </w:rPr>
      </w:pPr>
    </w:p>
    <w:p w:rsidR="001263A4" w:rsidRPr="00CD2319" w:rsidRDefault="001263A4" w:rsidP="001263A4">
      <w:pPr>
        <w:jc w:val="both"/>
        <w:rPr>
          <w:rFonts w:asciiTheme="minorHAnsi" w:hAnsiTheme="minorHAnsi" w:cstheme="minorHAnsi"/>
          <w:color w:val="000000" w:themeColor="text1"/>
        </w:rPr>
      </w:pPr>
      <w:r w:rsidRPr="00CD2319">
        <w:rPr>
          <w:rFonts w:asciiTheme="minorHAnsi" w:hAnsiTheme="minorHAnsi" w:cstheme="minorHAnsi"/>
          <w:b/>
          <w:bCs/>
          <w:color w:val="000000" w:themeColor="text1"/>
        </w:rPr>
        <w:t xml:space="preserve">Durant ce mois d’avril 2023, </w:t>
      </w:r>
      <w:r w:rsidRPr="00CD2319">
        <w:rPr>
          <w:rFonts w:asciiTheme="minorHAnsi" w:hAnsiTheme="minorHAnsi" w:cstheme="minorHAnsi"/>
          <w:color w:val="000000" w:themeColor="text1"/>
        </w:rPr>
        <w:t xml:space="preserve">l’équipe CJ </w:t>
      </w:r>
      <w:r w:rsidR="004A65C3">
        <w:rPr>
          <w:rFonts w:asciiTheme="minorHAnsi" w:hAnsiTheme="minorHAnsi" w:cstheme="minorHAnsi"/>
          <w:color w:val="000000" w:themeColor="text1"/>
        </w:rPr>
        <w:t>a</w:t>
      </w:r>
      <w:r w:rsidRPr="00CD2319">
        <w:rPr>
          <w:rFonts w:asciiTheme="minorHAnsi" w:hAnsiTheme="minorHAnsi" w:cstheme="minorHAnsi"/>
          <w:color w:val="000000" w:themeColor="text1"/>
        </w:rPr>
        <w:t xml:space="preserve"> remis au juge d'instruction 2 des documents récupérés à la Direction Provinciale des Eaux et Forêts de l’Ogooué-Ivindo notamment le devis de la construction d’une case de santé communautaire au village Adoue au PK 40 sur la route en allant à Libreville et document de présentation du niveau de réalisation des projets dans les villages (Assiette Annuelle de Coupe 2015) TBNI MAKOKOU et décaissement des FDL.</w:t>
      </w:r>
    </w:p>
    <w:p w:rsidR="001263A4" w:rsidRPr="00CD2319" w:rsidRDefault="001263A4" w:rsidP="001263A4">
      <w:pPr>
        <w:jc w:val="both"/>
        <w:rPr>
          <w:rFonts w:asciiTheme="minorHAnsi" w:hAnsiTheme="minorHAnsi" w:cstheme="minorHAnsi"/>
          <w:color w:val="000000" w:themeColor="text1"/>
        </w:rPr>
      </w:pPr>
    </w:p>
    <w:p w:rsidR="001263A4" w:rsidRPr="00CD2319" w:rsidRDefault="001263A4" w:rsidP="001263A4">
      <w:pPr>
        <w:jc w:val="both"/>
        <w:rPr>
          <w:rFonts w:asciiTheme="minorHAnsi" w:hAnsiTheme="minorHAnsi" w:cstheme="minorHAnsi"/>
          <w:color w:val="000000" w:themeColor="text1"/>
        </w:rPr>
      </w:pPr>
    </w:p>
    <w:p w:rsidR="001263A4" w:rsidRPr="00CD2319" w:rsidRDefault="001263A4" w:rsidP="001263A4">
      <w:pPr>
        <w:jc w:val="both"/>
        <w:rPr>
          <w:rFonts w:asciiTheme="minorHAnsi" w:hAnsiTheme="minorHAnsi" w:cstheme="minorHAnsi"/>
          <w:color w:val="000000" w:themeColor="text1"/>
        </w:rPr>
      </w:pPr>
      <w:r w:rsidRPr="00CD2319">
        <w:rPr>
          <w:rFonts w:asciiTheme="minorHAnsi" w:hAnsiTheme="minorHAnsi" w:cstheme="minorHAnsi"/>
          <w:color w:val="000000" w:themeColor="text1"/>
        </w:rPr>
        <w:t xml:space="preserve">Aussi, dans le but de poursuivre son instruction de cette affaire, le nommé Benjamin NKOGHE BIDZANG est convoqué au cabinet 2 </w:t>
      </w:r>
      <w:r w:rsidRPr="00CD2319">
        <w:rPr>
          <w:rFonts w:asciiTheme="minorHAnsi" w:hAnsiTheme="minorHAnsi" w:cstheme="minorHAnsi"/>
          <w:iCs/>
          <w:color w:val="000000" w:themeColor="text1"/>
        </w:rPr>
        <w:t xml:space="preserve">du juge instructeur, </w:t>
      </w:r>
      <w:r w:rsidRPr="00CD2319">
        <w:rPr>
          <w:rFonts w:asciiTheme="minorHAnsi" w:hAnsiTheme="minorHAnsi" w:cstheme="minorHAnsi"/>
          <w:color w:val="000000" w:themeColor="text1"/>
        </w:rPr>
        <w:t>au cours de la dernière semaine d'avril 2023.</w:t>
      </w:r>
    </w:p>
    <w:p w:rsidR="001263A4" w:rsidRPr="00CD2319" w:rsidRDefault="001263A4" w:rsidP="001263A4">
      <w:pPr>
        <w:jc w:val="both"/>
        <w:rPr>
          <w:rFonts w:asciiTheme="minorHAnsi" w:hAnsiTheme="minorHAnsi" w:cstheme="minorHAnsi"/>
          <w:color w:val="000000" w:themeColor="text1"/>
        </w:rPr>
      </w:pPr>
    </w:p>
    <w:p w:rsidR="001263A4" w:rsidRPr="00CD2319" w:rsidRDefault="001263A4" w:rsidP="001263A4">
      <w:pPr>
        <w:jc w:val="both"/>
        <w:rPr>
          <w:rFonts w:asciiTheme="minorHAnsi" w:hAnsiTheme="minorHAnsi" w:cstheme="minorHAnsi"/>
          <w:color w:val="000000" w:themeColor="text1"/>
        </w:rPr>
      </w:pPr>
    </w:p>
    <w:p w:rsidR="00822165" w:rsidRPr="00CD2319" w:rsidRDefault="00822165" w:rsidP="00822165">
      <w:pPr>
        <w:jc w:val="both"/>
        <w:rPr>
          <w:rFonts w:asciiTheme="minorHAnsi" w:hAnsiTheme="minorHAnsi" w:cstheme="minorHAnsi"/>
          <w:b/>
          <w:bCs/>
          <w:color w:val="000000" w:themeColor="text1"/>
        </w:rPr>
      </w:pPr>
      <w:r w:rsidRPr="00CD2319">
        <w:rPr>
          <w:rFonts w:asciiTheme="minorHAnsi" w:hAnsiTheme="minorHAnsi" w:cstheme="minorHAnsi"/>
          <w:b/>
          <w:bCs/>
          <w:color w:val="000000" w:themeColor="text1"/>
        </w:rPr>
        <w:t xml:space="preserve">AFF </w:t>
      </w:r>
      <w:r w:rsidR="00650A0E" w:rsidRPr="00CD2319">
        <w:rPr>
          <w:rFonts w:asciiTheme="minorHAnsi" w:hAnsiTheme="minorHAnsi" w:cstheme="minorHAnsi"/>
          <w:b/>
          <w:bCs/>
          <w:color w:val="000000" w:themeColor="text1"/>
        </w:rPr>
        <w:t>: Association</w:t>
      </w:r>
      <w:r w:rsidRPr="00CD2319">
        <w:rPr>
          <w:rFonts w:asciiTheme="minorHAnsi" w:hAnsiTheme="minorHAnsi" w:cstheme="minorHAnsi"/>
          <w:b/>
          <w:bCs/>
          <w:color w:val="000000" w:themeColor="text1"/>
        </w:rPr>
        <w:t xml:space="preserve"> TOKANO contre Société Bois Ngounié (SBN)</w:t>
      </w:r>
    </w:p>
    <w:p w:rsidR="00822165" w:rsidRPr="00CD2319" w:rsidRDefault="00822165" w:rsidP="00822165">
      <w:pPr>
        <w:jc w:val="both"/>
        <w:rPr>
          <w:rFonts w:asciiTheme="minorHAnsi" w:hAnsiTheme="minorHAnsi" w:cstheme="minorHAnsi"/>
          <w:b/>
          <w:bCs/>
          <w:color w:val="000000" w:themeColor="text1"/>
        </w:rPr>
      </w:pPr>
      <w:r w:rsidRPr="00CD2319">
        <w:rPr>
          <w:rFonts w:asciiTheme="minorHAnsi" w:hAnsiTheme="minorHAnsi" w:cstheme="minorHAnsi"/>
          <w:b/>
          <w:bCs/>
          <w:color w:val="000000" w:themeColor="text1"/>
        </w:rPr>
        <w:t>Nature du contentieux : Pénale</w:t>
      </w:r>
    </w:p>
    <w:p w:rsidR="00822165" w:rsidRPr="00CD2319" w:rsidRDefault="00822165" w:rsidP="00822165">
      <w:pPr>
        <w:jc w:val="both"/>
        <w:rPr>
          <w:rFonts w:asciiTheme="minorHAnsi" w:hAnsiTheme="minorHAnsi" w:cstheme="minorHAnsi"/>
          <w:b/>
          <w:bCs/>
          <w:color w:val="000000" w:themeColor="text1"/>
        </w:rPr>
      </w:pPr>
      <w:r w:rsidRPr="00CD2319">
        <w:rPr>
          <w:rFonts w:asciiTheme="minorHAnsi" w:hAnsiTheme="minorHAnsi" w:cstheme="minorHAnsi"/>
          <w:b/>
          <w:bCs/>
          <w:color w:val="000000" w:themeColor="text1"/>
        </w:rPr>
        <w:t>Infraction reprochée : Vol de bois</w:t>
      </w:r>
      <w:r w:rsidR="00E355CF" w:rsidRPr="00CD2319">
        <w:rPr>
          <w:rFonts w:asciiTheme="minorHAnsi" w:hAnsiTheme="minorHAnsi" w:cstheme="minorHAnsi"/>
          <w:b/>
          <w:bCs/>
          <w:color w:val="000000" w:themeColor="text1"/>
        </w:rPr>
        <w:t xml:space="preserve"> et faux et usage de faux</w:t>
      </w:r>
    </w:p>
    <w:p w:rsidR="00822165" w:rsidRPr="00CD2319" w:rsidRDefault="00822165" w:rsidP="001263A4">
      <w:pPr>
        <w:jc w:val="both"/>
        <w:rPr>
          <w:rFonts w:asciiTheme="minorHAnsi" w:hAnsiTheme="minorHAnsi" w:cstheme="minorHAnsi"/>
          <w:color w:val="000000" w:themeColor="text1"/>
        </w:rPr>
      </w:pPr>
    </w:p>
    <w:p w:rsidR="00822165" w:rsidRPr="00CD2319" w:rsidRDefault="00822165" w:rsidP="00822165">
      <w:pPr>
        <w:jc w:val="both"/>
        <w:rPr>
          <w:rFonts w:asciiTheme="minorHAnsi" w:hAnsiTheme="minorHAnsi" w:cstheme="minorHAnsi"/>
          <w:color w:val="000000" w:themeColor="text1"/>
        </w:rPr>
      </w:pPr>
      <w:r w:rsidRPr="00CD2319">
        <w:rPr>
          <w:rFonts w:asciiTheme="minorHAnsi" w:hAnsiTheme="minorHAnsi" w:cstheme="minorHAnsi"/>
          <w:b/>
          <w:bCs/>
          <w:color w:val="000000" w:themeColor="text1"/>
          <w:u w:val="single"/>
        </w:rPr>
        <w:t>Fait et procédure</w:t>
      </w:r>
      <w:r w:rsidRPr="00CD2319">
        <w:rPr>
          <w:rFonts w:asciiTheme="minorHAnsi" w:hAnsiTheme="minorHAnsi" w:cstheme="minorHAnsi"/>
          <w:color w:val="000000" w:themeColor="text1"/>
        </w:rPr>
        <w:t xml:space="preserve"> : La communauté du regroupement de villages de Kouagna-Ndougou s'est regroupée dans une association dénommée TOKANO dont le bureau exécutif élu a entrepris des démarches auprès de l'administration des Eaux et Forêts aux fins d'obtenir une Forêt Communautaire (FC). Le bureau a signé une convention définitive d'attribution d'une Forêt Communautaire avec le Ministre chargé des Eaux et Forêts.  </w:t>
      </w:r>
    </w:p>
    <w:p w:rsidR="00822165" w:rsidRPr="00CD2319" w:rsidRDefault="00822165" w:rsidP="00822165">
      <w:pPr>
        <w:jc w:val="both"/>
        <w:rPr>
          <w:rFonts w:asciiTheme="minorHAnsi" w:hAnsiTheme="minorHAnsi" w:cstheme="minorHAnsi"/>
          <w:color w:val="000000" w:themeColor="text1"/>
        </w:rPr>
      </w:pPr>
      <w:r w:rsidRPr="00CD2319">
        <w:rPr>
          <w:rFonts w:asciiTheme="minorHAnsi" w:hAnsiTheme="minorHAnsi" w:cstheme="minorHAnsi"/>
          <w:color w:val="000000" w:themeColor="text1"/>
        </w:rPr>
        <w:t xml:space="preserve">En vue de son exploitation, un contrat de fermage a été conclu le 16 janvier 2020 entre l'association TOKANO et la société bois de la Ngounié (SBN). Aux termes duquel, il est accordé au fermier le droit d'abattre le bois et d’acheter ledit bois. Le fermier est l'unique acheteur. </w:t>
      </w:r>
    </w:p>
    <w:p w:rsidR="00822165" w:rsidRPr="00CD2319" w:rsidRDefault="00822165" w:rsidP="00822165">
      <w:pPr>
        <w:jc w:val="both"/>
        <w:rPr>
          <w:rFonts w:asciiTheme="minorHAnsi" w:hAnsiTheme="minorHAnsi" w:cstheme="minorHAnsi"/>
          <w:color w:val="000000" w:themeColor="text1"/>
        </w:rPr>
      </w:pPr>
      <w:r w:rsidRPr="00CD2319">
        <w:rPr>
          <w:rFonts w:asciiTheme="minorHAnsi" w:hAnsiTheme="minorHAnsi" w:cstheme="minorHAnsi"/>
          <w:color w:val="000000" w:themeColor="text1"/>
        </w:rPr>
        <w:t xml:space="preserve">Cette relation contractuelle va se détériorer au point de pousser la Communauté à demander la résiliation dudit contrat. Le bureau va effectuer un déplacement sur Libreville pour rencontrer le personnel de la Direction Générale des Forêts pour atteindre cet objectif. </w:t>
      </w:r>
    </w:p>
    <w:p w:rsidR="00822165" w:rsidRPr="00CD2319" w:rsidRDefault="00822165" w:rsidP="00822165">
      <w:pPr>
        <w:jc w:val="both"/>
        <w:rPr>
          <w:rFonts w:asciiTheme="minorHAnsi" w:hAnsiTheme="minorHAnsi" w:cstheme="minorHAnsi"/>
          <w:color w:val="000000" w:themeColor="text1"/>
        </w:rPr>
      </w:pPr>
      <w:r w:rsidRPr="00CD2319">
        <w:rPr>
          <w:rFonts w:asciiTheme="minorHAnsi" w:hAnsiTheme="minorHAnsi" w:cstheme="minorHAnsi"/>
          <w:color w:val="000000" w:themeColor="text1"/>
        </w:rPr>
        <w:t xml:space="preserve">Durant cette absence, le fermier en mauvais termes avec la Communauté, va faire sortir du bois en grumes chargé sur cinq grumiers sans l'accord de la Communauté représentée par le bureau exécutif de l'association TOKANO. Ce déplacement du bois a été découvert par le propriétaire, au cours d'un entretien à Libreville avec le Député de la zone.  Le fermier a admis l'évacuation de ce bois. La Communauté a réussi à se procurer les bordereaux de roulage du bois évacué. </w:t>
      </w:r>
    </w:p>
    <w:p w:rsidR="00822165" w:rsidRPr="00CD2319" w:rsidRDefault="00822165" w:rsidP="00822165">
      <w:pPr>
        <w:jc w:val="both"/>
        <w:rPr>
          <w:rFonts w:asciiTheme="minorHAnsi" w:hAnsiTheme="minorHAnsi" w:cstheme="minorHAnsi"/>
          <w:color w:val="000000" w:themeColor="text1"/>
        </w:rPr>
      </w:pPr>
      <w:r w:rsidRPr="00CD2319">
        <w:rPr>
          <w:rFonts w:asciiTheme="minorHAnsi" w:hAnsiTheme="minorHAnsi" w:cstheme="minorHAnsi"/>
          <w:color w:val="000000" w:themeColor="text1"/>
        </w:rPr>
        <w:t xml:space="preserve">Dans un esprit conciliateur, le bureau a demandé au fermier de régler la redevance villageoise en rapport avec le bois évacué, ce dernier n'a pas désintéressé la Communauté. </w:t>
      </w:r>
    </w:p>
    <w:p w:rsidR="00822165" w:rsidRPr="00CD2319" w:rsidRDefault="00822165" w:rsidP="00822165">
      <w:pPr>
        <w:jc w:val="both"/>
        <w:rPr>
          <w:rFonts w:asciiTheme="minorHAnsi" w:hAnsiTheme="minorHAnsi" w:cstheme="minorHAnsi"/>
          <w:color w:val="000000" w:themeColor="text1"/>
        </w:rPr>
      </w:pPr>
      <w:r w:rsidRPr="00CD2319">
        <w:rPr>
          <w:rFonts w:asciiTheme="minorHAnsi" w:hAnsiTheme="minorHAnsi" w:cstheme="minorHAnsi"/>
          <w:color w:val="000000" w:themeColor="text1"/>
        </w:rPr>
        <w:t xml:space="preserve">D'où la saisine du parquet de Mouila.   </w:t>
      </w:r>
    </w:p>
    <w:p w:rsidR="00822165" w:rsidRPr="00CD2319" w:rsidRDefault="00822165" w:rsidP="00822165">
      <w:pPr>
        <w:jc w:val="both"/>
        <w:rPr>
          <w:rFonts w:asciiTheme="minorHAnsi" w:hAnsiTheme="minorHAnsi" w:cstheme="minorHAnsi"/>
          <w:color w:val="000000" w:themeColor="text1"/>
        </w:rPr>
      </w:pPr>
    </w:p>
    <w:p w:rsidR="00822165" w:rsidRPr="00CD2319" w:rsidRDefault="00822165" w:rsidP="00822165">
      <w:pPr>
        <w:jc w:val="both"/>
        <w:rPr>
          <w:rFonts w:asciiTheme="minorHAnsi" w:hAnsiTheme="minorHAnsi" w:cstheme="minorHAnsi"/>
          <w:color w:val="000000" w:themeColor="text1"/>
        </w:rPr>
      </w:pPr>
      <w:r w:rsidRPr="00CD2319">
        <w:rPr>
          <w:rFonts w:asciiTheme="minorHAnsi" w:hAnsiTheme="minorHAnsi" w:cstheme="minorHAnsi"/>
          <w:color w:val="000000" w:themeColor="text1"/>
        </w:rPr>
        <w:t>Le 15 juillet 2022, une plainte de l'association TOKANO a été déposée au secrétariat du Parquet de Mouila pour vol de bois de la FC, faux et usage de faux. Après une enquête conduite par les agents de l'Antenne de Police Judiciaire de la Ngounié, le dossier fut présenté le 26 août 2022 au Substitut du Procureur qui a ouvert une information judiciaire. Le juge instructeur chargé du cabinet 2 a entendu les parties</w:t>
      </w:r>
      <w:r w:rsidR="00E355CF" w:rsidRPr="00CD2319">
        <w:rPr>
          <w:rFonts w:asciiTheme="minorHAnsi" w:hAnsiTheme="minorHAnsi" w:cstheme="minorHAnsi"/>
          <w:color w:val="000000" w:themeColor="text1"/>
        </w:rPr>
        <w:t xml:space="preserve"> et laissé en liberté provisoire le responsable de la structure mis en cause</w:t>
      </w:r>
      <w:r w:rsidRPr="00CD2319">
        <w:rPr>
          <w:rFonts w:asciiTheme="minorHAnsi" w:hAnsiTheme="minorHAnsi" w:cstheme="minorHAnsi"/>
          <w:color w:val="000000" w:themeColor="text1"/>
        </w:rPr>
        <w:t>.</w:t>
      </w:r>
    </w:p>
    <w:p w:rsidR="00822165" w:rsidRPr="00CD2319" w:rsidRDefault="00822165" w:rsidP="00822165">
      <w:pPr>
        <w:jc w:val="both"/>
        <w:rPr>
          <w:rFonts w:asciiTheme="minorHAnsi" w:hAnsiTheme="minorHAnsi" w:cstheme="minorHAnsi"/>
          <w:color w:val="000000" w:themeColor="text1"/>
        </w:rPr>
      </w:pPr>
    </w:p>
    <w:p w:rsidR="00822165" w:rsidRPr="00CD2319" w:rsidRDefault="00822165" w:rsidP="00822165">
      <w:pPr>
        <w:jc w:val="both"/>
        <w:rPr>
          <w:rFonts w:asciiTheme="minorHAnsi" w:hAnsiTheme="minorHAnsi" w:cstheme="minorHAnsi"/>
          <w:b/>
          <w:bCs/>
          <w:color w:val="000000" w:themeColor="text1"/>
          <w:u w:val="single"/>
        </w:rPr>
      </w:pPr>
      <w:r w:rsidRPr="00CD2319">
        <w:rPr>
          <w:rFonts w:asciiTheme="minorHAnsi" w:hAnsiTheme="minorHAnsi" w:cstheme="minorHAnsi"/>
          <w:b/>
          <w:bCs/>
          <w:color w:val="000000" w:themeColor="text1"/>
          <w:u w:val="single"/>
        </w:rPr>
        <w:t>Suivi du dossier au cabinet du juge d’instruction </w:t>
      </w:r>
      <w:r w:rsidR="006F3118" w:rsidRPr="00CD2319">
        <w:rPr>
          <w:rFonts w:asciiTheme="minorHAnsi" w:hAnsiTheme="minorHAnsi" w:cstheme="minorHAnsi"/>
          <w:b/>
          <w:bCs/>
          <w:color w:val="000000" w:themeColor="text1"/>
          <w:u w:val="single"/>
        </w:rPr>
        <w:t xml:space="preserve">cabinet 2 </w:t>
      </w:r>
      <w:r w:rsidRPr="00CD2319">
        <w:rPr>
          <w:rFonts w:asciiTheme="minorHAnsi" w:hAnsiTheme="minorHAnsi" w:cstheme="minorHAnsi"/>
          <w:b/>
          <w:bCs/>
          <w:color w:val="000000" w:themeColor="text1"/>
          <w:u w:val="single"/>
        </w:rPr>
        <w:t xml:space="preserve">: </w:t>
      </w:r>
    </w:p>
    <w:p w:rsidR="00822165" w:rsidRPr="00CD2319" w:rsidRDefault="00822165" w:rsidP="00822165">
      <w:pPr>
        <w:jc w:val="both"/>
        <w:rPr>
          <w:rFonts w:asciiTheme="minorHAnsi" w:hAnsiTheme="minorHAnsi" w:cstheme="minorHAnsi"/>
          <w:color w:val="000000" w:themeColor="text1"/>
        </w:rPr>
      </w:pPr>
    </w:p>
    <w:p w:rsidR="00822165" w:rsidRPr="00CD2319" w:rsidRDefault="00E355CF" w:rsidP="00822165">
      <w:pPr>
        <w:jc w:val="both"/>
        <w:rPr>
          <w:rFonts w:asciiTheme="minorHAnsi" w:hAnsiTheme="minorHAnsi" w:cstheme="minorHAnsi"/>
          <w:color w:val="000000" w:themeColor="text1"/>
        </w:rPr>
      </w:pPr>
      <w:r w:rsidRPr="00CD2319">
        <w:rPr>
          <w:rFonts w:asciiTheme="minorHAnsi" w:hAnsiTheme="minorHAnsi" w:cstheme="minorHAnsi"/>
          <w:b/>
          <w:bCs/>
          <w:color w:val="000000" w:themeColor="text1"/>
        </w:rPr>
        <w:t>Durant ce mois d’avril 2023</w:t>
      </w:r>
      <w:r w:rsidRPr="00CD2319">
        <w:rPr>
          <w:rFonts w:asciiTheme="minorHAnsi" w:hAnsiTheme="minorHAnsi" w:cstheme="minorHAnsi"/>
          <w:color w:val="000000" w:themeColor="text1"/>
        </w:rPr>
        <w:t xml:space="preserve">, </w:t>
      </w:r>
      <w:r w:rsidR="006F3118" w:rsidRPr="00CD2319">
        <w:rPr>
          <w:rFonts w:asciiTheme="minorHAnsi" w:hAnsiTheme="minorHAnsi" w:cstheme="minorHAnsi"/>
          <w:color w:val="000000" w:themeColor="text1"/>
        </w:rPr>
        <w:t xml:space="preserve">Conservation Justice a rédigé une analyse juridique sur le cas à remettre au juge d’instruction en charge du dossier. Le 06 avril 2023, un membre de l’ONG partenaire MUYISSI Environnement s’est rendu au Tribunal de Mouila à cet effet. </w:t>
      </w:r>
      <w:r w:rsidR="006F3118" w:rsidRPr="00CD2319">
        <w:rPr>
          <w:rFonts w:asciiTheme="minorHAnsi" w:hAnsiTheme="minorHAnsi" w:cstheme="minorHAnsi"/>
          <w:color w:val="000000" w:themeColor="text1"/>
        </w:rPr>
        <w:lastRenderedPageBreak/>
        <w:t xml:space="preserve">Malheureusement, le juge et son greffier étaient absents car en déplacement </w:t>
      </w:r>
      <w:r w:rsidRPr="00CD2319">
        <w:rPr>
          <w:rFonts w:asciiTheme="minorHAnsi" w:hAnsiTheme="minorHAnsi" w:cstheme="minorHAnsi"/>
          <w:color w:val="000000" w:themeColor="text1"/>
        </w:rPr>
        <w:t>à</w:t>
      </w:r>
      <w:r w:rsidR="006F3118" w:rsidRPr="00CD2319">
        <w:rPr>
          <w:rFonts w:asciiTheme="minorHAnsi" w:hAnsiTheme="minorHAnsi" w:cstheme="minorHAnsi"/>
          <w:color w:val="000000" w:themeColor="text1"/>
        </w:rPr>
        <w:t xml:space="preserve"> Libreville.  A ce jour, ils ne sont </w:t>
      </w:r>
      <w:r w:rsidR="004B5CE2">
        <w:rPr>
          <w:rFonts w:asciiTheme="minorHAnsi" w:hAnsiTheme="minorHAnsi" w:cstheme="minorHAnsi"/>
          <w:color w:val="000000" w:themeColor="text1"/>
        </w:rPr>
        <w:t xml:space="preserve">toujours </w:t>
      </w:r>
      <w:r w:rsidR="006F3118" w:rsidRPr="00CD2319">
        <w:rPr>
          <w:rFonts w:asciiTheme="minorHAnsi" w:hAnsiTheme="minorHAnsi" w:cstheme="minorHAnsi"/>
          <w:color w:val="000000" w:themeColor="text1"/>
        </w:rPr>
        <w:t>pas de retour.</w:t>
      </w:r>
    </w:p>
    <w:p w:rsidR="00822165" w:rsidRPr="00FE2A99" w:rsidRDefault="00822165" w:rsidP="001263A4">
      <w:pPr>
        <w:jc w:val="both"/>
        <w:rPr>
          <w:rFonts w:asciiTheme="minorHAnsi" w:hAnsiTheme="minorHAnsi" w:cstheme="minorHAnsi"/>
        </w:rPr>
      </w:pPr>
    </w:p>
    <w:p w:rsidR="000A591E" w:rsidRPr="00FE2A99" w:rsidRDefault="000A591E" w:rsidP="000A591E">
      <w:pPr>
        <w:jc w:val="both"/>
        <w:rPr>
          <w:rStyle w:val="Accentuation"/>
          <w:rFonts w:asciiTheme="minorHAnsi" w:hAnsiTheme="minorHAnsi" w:cstheme="minorHAnsi"/>
          <w:b/>
          <w:i w:val="0"/>
        </w:rPr>
      </w:pPr>
      <w:r w:rsidRPr="00FE2A99">
        <w:rPr>
          <w:rStyle w:val="Accentuation"/>
          <w:rFonts w:asciiTheme="minorHAnsi" w:hAnsiTheme="minorHAnsi" w:cstheme="minorHAnsi"/>
          <w:b/>
          <w:i w:val="0"/>
        </w:rPr>
        <w:t>4.2. Visites de prison</w:t>
      </w:r>
    </w:p>
    <w:p w:rsidR="000A591E" w:rsidRPr="00FE2A99" w:rsidRDefault="000A591E" w:rsidP="000A591E">
      <w:pPr>
        <w:jc w:val="both"/>
        <w:rPr>
          <w:rStyle w:val="Accentuation"/>
          <w:rFonts w:asciiTheme="minorHAnsi" w:hAnsiTheme="minorHAnsi" w:cstheme="minorHAnsi"/>
          <w:i w:val="0"/>
        </w:rPr>
      </w:pPr>
    </w:p>
    <w:p w:rsidR="000A591E" w:rsidRPr="00FE2A99" w:rsidRDefault="000A591E" w:rsidP="000A591E">
      <w:pPr>
        <w:jc w:val="both"/>
        <w:rPr>
          <w:rStyle w:val="Accentuation"/>
          <w:rFonts w:asciiTheme="minorHAnsi" w:hAnsiTheme="minorHAnsi" w:cstheme="minorHAnsi"/>
        </w:rPr>
      </w:pPr>
      <w:r w:rsidRPr="00FE2A99">
        <w:rPr>
          <w:rStyle w:val="Accentuation"/>
          <w:rFonts w:asciiTheme="minorHAnsi" w:hAnsiTheme="minorHAnsi" w:cstheme="minorHAnsi"/>
        </w:rPr>
        <w:t>Indicateurs :</w:t>
      </w:r>
    </w:p>
    <w:p w:rsidR="000A591E" w:rsidRPr="00FE2A99" w:rsidRDefault="000A591E" w:rsidP="000A591E">
      <w:pPr>
        <w:jc w:val="both"/>
        <w:rPr>
          <w:rStyle w:val="Accentuation"/>
          <w:rFonts w:asciiTheme="minorHAnsi" w:hAnsiTheme="minorHAnsi" w:cstheme="minorHAnsi"/>
        </w:rPr>
      </w:pPr>
    </w:p>
    <w:tbl>
      <w:tblPr>
        <w:tblStyle w:val="Grilledetableauclaire1"/>
        <w:tblW w:w="9208" w:type="dxa"/>
        <w:tblLook w:val="04A0"/>
      </w:tblPr>
      <w:tblGrid>
        <w:gridCol w:w="4928"/>
        <w:gridCol w:w="4280"/>
      </w:tblGrid>
      <w:tr w:rsidR="000A591E" w:rsidRPr="00FE2A99" w:rsidTr="004E4D64">
        <w:trPr>
          <w:trHeight w:val="262"/>
        </w:trPr>
        <w:tc>
          <w:tcPr>
            <w:tcW w:w="4928" w:type="dxa"/>
          </w:tcPr>
          <w:p w:rsidR="000A591E" w:rsidRPr="00FE2A99" w:rsidRDefault="000A591E" w:rsidP="004E4D64">
            <w:pPr>
              <w:jc w:val="both"/>
              <w:rPr>
                <w:rStyle w:val="Accentuation"/>
                <w:rFonts w:asciiTheme="minorHAnsi" w:hAnsiTheme="minorHAnsi" w:cstheme="minorHAnsi"/>
              </w:rPr>
            </w:pPr>
            <w:r w:rsidRPr="00FE2A99">
              <w:rPr>
                <w:rStyle w:val="Accentuation"/>
                <w:rFonts w:asciiTheme="minorHAnsi" w:hAnsiTheme="minorHAnsi" w:cstheme="minorHAnsi"/>
              </w:rPr>
              <w:t xml:space="preserve">Nombre de visites effectuées </w:t>
            </w:r>
          </w:p>
        </w:tc>
        <w:tc>
          <w:tcPr>
            <w:tcW w:w="4280" w:type="dxa"/>
          </w:tcPr>
          <w:p w:rsidR="000A591E" w:rsidRPr="00FE2A99" w:rsidRDefault="00522B9C" w:rsidP="00522B9C">
            <w:pPr>
              <w:jc w:val="center"/>
              <w:rPr>
                <w:rStyle w:val="Accentuation"/>
                <w:rFonts w:asciiTheme="minorHAnsi" w:hAnsiTheme="minorHAnsi" w:cstheme="minorHAnsi"/>
              </w:rPr>
            </w:pPr>
            <w:r>
              <w:rPr>
                <w:rStyle w:val="Accentuation"/>
                <w:rFonts w:asciiTheme="minorHAnsi" w:hAnsiTheme="minorHAnsi" w:cstheme="minorHAnsi"/>
              </w:rPr>
              <w:t>0</w:t>
            </w:r>
          </w:p>
        </w:tc>
      </w:tr>
      <w:tr w:rsidR="000A591E" w:rsidRPr="00FE2A99" w:rsidTr="004E4D64">
        <w:trPr>
          <w:trHeight w:val="262"/>
        </w:trPr>
        <w:tc>
          <w:tcPr>
            <w:tcW w:w="4928" w:type="dxa"/>
          </w:tcPr>
          <w:p w:rsidR="000A591E" w:rsidRPr="00FE2A99" w:rsidRDefault="000A591E" w:rsidP="004E4D64">
            <w:pPr>
              <w:jc w:val="both"/>
              <w:rPr>
                <w:rStyle w:val="Accentuation"/>
                <w:rFonts w:asciiTheme="minorHAnsi" w:hAnsiTheme="minorHAnsi" w:cstheme="minorHAnsi"/>
              </w:rPr>
            </w:pPr>
            <w:r w:rsidRPr="00FE2A99">
              <w:rPr>
                <w:rStyle w:val="Accentuation"/>
                <w:rFonts w:asciiTheme="minorHAnsi" w:hAnsiTheme="minorHAnsi" w:cstheme="minorHAnsi"/>
              </w:rPr>
              <w:t>Nombre de détenus rencontrés</w:t>
            </w:r>
          </w:p>
        </w:tc>
        <w:tc>
          <w:tcPr>
            <w:tcW w:w="4280" w:type="dxa"/>
          </w:tcPr>
          <w:p w:rsidR="000A591E" w:rsidRPr="00FE2A99" w:rsidRDefault="00522B9C" w:rsidP="00522B9C">
            <w:pPr>
              <w:jc w:val="center"/>
              <w:rPr>
                <w:rStyle w:val="Accentuation"/>
                <w:rFonts w:asciiTheme="minorHAnsi" w:hAnsiTheme="minorHAnsi" w:cstheme="minorHAnsi"/>
              </w:rPr>
            </w:pPr>
            <w:r>
              <w:rPr>
                <w:rStyle w:val="Accentuation"/>
                <w:rFonts w:asciiTheme="minorHAnsi" w:hAnsiTheme="minorHAnsi" w:cstheme="minorHAnsi"/>
              </w:rPr>
              <w:t>0</w:t>
            </w:r>
          </w:p>
        </w:tc>
      </w:tr>
    </w:tbl>
    <w:p w:rsidR="002A0006" w:rsidRPr="00FE2A99" w:rsidRDefault="002A0006" w:rsidP="002A0006">
      <w:pPr>
        <w:jc w:val="both"/>
        <w:rPr>
          <w:rStyle w:val="Accentuation"/>
          <w:rFonts w:asciiTheme="minorHAnsi" w:hAnsiTheme="minorHAnsi" w:cstheme="minorHAnsi"/>
          <w:i w:val="0"/>
        </w:rPr>
      </w:pPr>
    </w:p>
    <w:p w:rsidR="00BA5AED" w:rsidRPr="00FE2A99" w:rsidRDefault="005C1767" w:rsidP="00BA5AED">
      <w:pPr>
        <w:jc w:val="both"/>
        <w:rPr>
          <w:rStyle w:val="Accentuation"/>
          <w:rFonts w:asciiTheme="minorHAnsi" w:hAnsiTheme="minorHAnsi" w:cstheme="minorHAnsi"/>
          <w:i w:val="0"/>
          <w:color w:val="000000" w:themeColor="text1"/>
        </w:rPr>
      </w:pPr>
      <w:r w:rsidRPr="00FE2A99">
        <w:rPr>
          <w:rStyle w:val="Accentuation"/>
          <w:rFonts w:asciiTheme="minorHAnsi" w:hAnsiTheme="minorHAnsi" w:cstheme="minorHAnsi"/>
          <w:i w:val="0"/>
          <w:color w:val="000000" w:themeColor="text1"/>
        </w:rPr>
        <w:t>A</w:t>
      </w:r>
      <w:r w:rsidR="00BA5AED" w:rsidRPr="00FE2A99">
        <w:rPr>
          <w:rStyle w:val="Accentuation"/>
          <w:rFonts w:asciiTheme="minorHAnsi" w:hAnsiTheme="minorHAnsi" w:cstheme="minorHAnsi"/>
          <w:i w:val="0"/>
          <w:color w:val="000000" w:themeColor="text1"/>
        </w:rPr>
        <w:t>ucune visite de prison n’a eu lieu</w:t>
      </w:r>
      <w:r w:rsidR="00522B9C">
        <w:rPr>
          <w:rStyle w:val="Accentuation"/>
          <w:rFonts w:asciiTheme="minorHAnsi" w:hAnsiTheme="minorHAnsi" w:cstheme="minorHAnsi"/>
          <w:i w:val="0"/>
          <w:color w:val="000000" w:themeColor="text1"/>
        </w:rPr>
        <w:t xml:space="preserve"> ce mois d’avril</w:t>
      </w:r>
      <w:r w:rsidRPr="00FE2A99">
        <w:rPr>
          <w:rStyle w:val="Accentuation"/>
          <w:rFonts w:asciiTheme="minorHAnsi" w:hAnsiTheme="minorHAnsi" w:cstheme="minorHAnsi"/>
          <w:i w:val="0"/>
          <w:color w:val="000000" w:themeColor="text1"/>
        </w:rPr>
        <w:t>.</w:t>
      </w:r>
    </w:p>
    <w:p w:rsidR="000A591E" w:rsidRPr="00FE2A99" w:rsidRDefault="000A591E" w:rsidP="000A591E">
      <w:pPr>
        <w:jc w:val="both"/>
        <w:rPr>
          <w:rStyle w:val="Accentuation"/>
          <w:rFonts w:asciiTheme="minorHAnsi" w:hAnsiTheme="minorHAnsi" w:cstheme="minorHAnsi"/>
          <w:i w:val="0"/>
          <w:color w:val="FF0000"/>
        </w:rPr>
      </w:pPr>
    </w:p>
    <w:p w:rsidR="000A591E" w:rsidRPr="00FE2A99" w:rsidRDefault="000A591E" w:rsidP="000A591E">
      <w:pPr>
        <w:jc w:val="both"/>
        <w:rPr>
          <w:rStyle w:val="Accentuation"/>
          <w:rFonts w:asciiTheme="minorHAnsi" w:hAnsiTheme="minorHAnsi" w:cstheme="minorHAnsi"/>
          <w:b/>
          <w:i w:val="0"/>
        </w:rPr>
      </w:pPr>
      <w:r w:rsidRPr="00FE2A99">
        <w:rPr>
          <w:rStyle w:val="Accentuation"/>
          <w:rFonts w:asciiTheme="minorHAnsi" w:hAnsiTheme="minorHAnsi" w:cstheme="minorHAnsi"/>
          <w:b/>
          <w:i w:val="0"/>
        </w:rPr>
        <w:t>4.3 Formations</w:t>
      </w:r>
    </w:p>
    <w:p w:rsidR="000A591E" w:rsidRPr="00FE2A99" w:rsidRDefault="000A591E" w:rsidP="000A591E">
      <w:pPr>
        <w:jc w:val="both"/>
        <w:rPr>
          <w:rStyle w:val="Accentuation"/>
          <w:rFonts w:asciiTheme="minorHAnsi" w:hAnsiTheme="minorHAnsi" w:cstheme="minorHAnsi"/>
          <w:b/>
          <w:i w:val="0"/>
        </w:rPr>
      </w:pPr>
    </w:p>
    <w:p w:rsidR="00600EA8" w:rsidRPr="00FE2A99" w:rsidRDefault="005C1767" w:rsidP="000A591E">
      <w:pPr>
        <w:jc w:val="both"/>
        <w:rPr>
          <w:rStyle w:val="Accentuation"/>
          <w:rFonts w:asciiTheme="minorHAnsi" w:hAnsiTheme="minorHAnsi" w:cstheme="minorHAnsi"/>
          <w:i w:val="0"/>
        </w:rPr>
      </w:pPr>
      <w:r w:rsidRPr="00FE2A99">
        <w:rPr>
          <w:rStyle w:val="Accentuation"/>
          <w:rFonts w:asciiTheme="minorHAnsi" w:hAnsiTheme="minorHAnsi" w:cstheme="minorHAnsi"/>
          <w:i w:val="0"/>
        </w:rPr>
        <w:t>Aucune formation n’a eu lieu ce mois.</w:t>
      </w:r>
    </w:p>
    <w:p w:rsidR="00FB411D" w:rsidRPr="00FE2A99" w:rsidRDefault="00FB411D" w:rsidP="000A591E">
      <w:pPr>
        <w:jc w:val="both"/>
        <w:rPr>
          <w:rFonts w:asciiTheme="minorHAnsi" w:hAnsiTheme="minorHAnsi" w:cstheme="minorHAnsi"/>
          <w:b/>
          <w:u w:val="single"/>
        </w:rPr>
      </w:pPr>
    </w:p>
    <w:p w:rsidR="000A591E" w:rsidRPr="00FE2A99" w:rsidRDefault="000A591E" w:rsidP="000A591E">
      <w:pPr>
        <w:pStyle w:val="Titre1"/>
        <w:rPr>
          <w:rStyle w:val="Accentuation"/>
          <w:iCs w:val="0"/>
          <w:sz w:val="24"/>
          <w:szCs w:val="24"/>
        </w:rPr>
      </w:pPr>
      <w:bookmarkStart w:id="5" w:name="_Toc118989102"/>
      <w:r w:rsidRPr="00FE2A99">
        <w:rPr>
          <w:rStyle w:val="Accentuation"/>
          <w:iCs w:val="0"/>
          <w:sz w:val="24"/>
          <w:szCs w:val="24"/>
        </w:rPr>
        <w:t>5. Missions</w:t>
      </w:r>
      <w:bookmarkEnd w:id="5"/>
    </w:p>
    <w:p w:rsidR="00BE3C9A" w:rsidRPr="00FE2A99" w:rsidRDefault="00BE3C9A" w:rsidP="000A591E">
      <w:pPr>
        <w:jc w:val="both"/>
        <w:rPr>
          <w:rFonts w:asciiTheme="minorHAnsi" w:hAnsiTheme="minorHAnsi" w:cstheme="minorHAnsi"/>
        </w:rPr>
      </w:pPr>
    </w:p>
    <w:p w:rsidR="00DD5926" w:rsidRPr="00FE2A99" w:rsidRDefault="00CD70E8" w:rsidP="00DF00A2">
      <w:pPr>
        <w:jc w:val="both"/>
        <w:rPr>
          <w:rFonts w:asciiTheme="minorHAnsi" w:hAnsiTheme="minorHAnsi" w:cstheme="minorHAnsi"/>
        </w:rPr>
      </w:pPr>
      <w:r>
        <w:rPr>
          <w:rFonts w:asciiTheme="minorHAnsi" w:hAnsiTheme="minorHAnsi" w:cstheme="minorHAnsi"/>
        </w:rPr>
        <w:t>Au mois d’Avril</w:t>
      </w:r>
      <w:r w:rsidR="006775F7" w:rsidRPr="00FE2A99">
        <w:rPr>
          <w:rFonts w:asciiTheme="minorHAnsi" w:hAnsiTheme="minorHAnsi" w:cstheme="minorHAnsi"/>
        </w:rPr>
        <w:t xml:space="preserve">, </w:t>
      </w:r>
      <w:r>
        <w:rPr>
          <w:rFonts w:asciiTheme="minorHAnsi" w:hAnsiTheme="minorHAnsi" w:cstheme="minorHAnsi"/>
        </w:rPr>
        <w:t>une</w:t>
      </w:r>
      <w:r w:rsidR="00BB318E" w:rsidRPr="00FE2A99">
        <w:rPr>
          <w:rFonts w:asciiTheme="minorHAnsi" w:hAnsiTheme="minorHAnsi" w:cstheme="minorHAnsi"/>
        </w:rPr>
        <w:t xml:space="preserve"> mission</w:t>
      </w:r>
      <w:r w:rsidR="00913B7C">
        <w:rPr>
          <w:rFonts w:asciiTheme="minorHAnsi" w:hAnsiTheme="minorHAnsi" w:cstheme="minorHAnsi"/>
        </w:rPr>
        <w:t xml:space="preserve"> sociale</w:t>
      </w:r>
      <w:r w:rsidR="00AF14C4">
        <w:rPr>
          <w:rFonts w:asciiTheme="minorHAnsi" w:hAnsiTheme="minorHAnsi" w:cstheme="minorHAnsi"/>
        </w:rPr>
        <w:t xml:space="preserve"> conjointe CJ-BOTF</w:t>
      </w:r>
      <w:r>
        <w:rPr>
          <w:rFonts w:asciiTheme="minorHAnsi" w:hAnsiTheme="minorHAnsi" w:cstheme="minorHAnsi"/>
        </w:rPr>
        <w:t xml:space="preserve"> a</w:t>
      </w:r>
      <w:r w:rsidR="003C2869" w:rsidRPr="00FE2A99">
        <w:rPr>
          <w:rFonts w:asciiTheme="minorHAnsi" w:hAnsiTheme="minorHAnsi" w:cstheme="minorHAnsi"/>
        </w:rPr>
        <w:t xml:space="preserve"> été organisée</w:t>
      </w:r>
      <w:r w:rsidR="000742D7" w:rsidRPr="00FE2A99">
        <w:rPr>
          <w:rFonts w:asciiTheme="minorHAnsi" w:hAnsiTheme="minorHAnsi" w:cstheme="minorHAnsi"/>
        </w:rPr>
        <w:t xml:space="preserve"> dans le nord</w:t>
      </w:r>
      <w:r w:rsidR="0081617C">
        <w:rPr>
          <w:rFonts w:asciiTheme="minorHAnsi" w:hAnsiTheme="minorHAnsi" w:cstheme="minorHAnsi"/>
        </w:rPr>
        <w:t xml:space="preserve"> (Ogooué-Ivindo), ainsi qu’une mission de suivi de la mise en œuvre des CCC dans la province de la Ngounié. </w:t>
      </w:r>
    </w:p>
    <w:p w:rsidR="00D479CB" w:rsidRPr="00FE2A99" w:rsidRDefault="00D479CB" w:rsidP="00DF00A2">
      <w:pPr>
        <w:jc w:val="both"/>
        <w:rPr>
          <w:rFonts w:asciiTheme="minorHAnsi" w:hAnsiTheme="minorHAnsi" w:cstheme="minorHAnsi"/>
        </w:rPr>
      </w:pPr>
    </w:p>
    <w:p w:rsidR="00BB7A97" w:rsidRPr="00FE2A99" w:rsidRDefault="00E97398" w:rsidP="00DF00A2">
      <w:pPr>
        <w:pStyle w:val="Paragraphedeliste"/>
        <w:numPr>
          <w:ilvl w:val="0"/>
          <w:numId w:val="3"/>
        </w:numPr>
        <w:jc w:val="both"/>
        <w:rPr>
          <w:rFonts w:asciiTheme="minorHAnsi" w:hAnsiTheme="minorHAnsi" w:cstheme="minorHAnsi"/>
          <w:b/>
        </w:rPr>
      </w:pPr>
      <w:r w:rsidRPr="00FE2A99">
        <w:rPr>
          <w:rFonts w:asciiTheme="minorHAnsi" w:hAnsiTheme="minorHAnsi" w:cstheme="minorHAnsi"/>
          <w:b/>
        </w:rPr>
        <w:t>Mission dans la</w:t>
      </w:r>
      <w:r w:rsidR="00BB7A97" w:rsidRPr="00FE2A99">
        <w:rPr>
          <w:rFonts w:asciiTheme="minorHAnsi" w:hAnsiTheme="minorHAnsi" w:cstheme="minorHAnsi"/>
          <w:b/>
        </w:rPr>
        <w:t xml:space="preserve"> province d</w:t>
      </w:r>
      <w:r w:rsidR="00AF14C4">
        <w:rPr>
          <w:rFonts w:asciiTheme="minorHAnsi" w:hAnsiTheme="minorHAnsi" w:cstheme="minorHAnsi"/>
          <w:b/>
        </w:rPr>
        <w:t>e l’Ogooué-Ivindo</w:t>
      </w:r>
      <w:r w:rsidR="000A285D">
        <w:rPr>
          <w:rFonts w:asciiTheme="minorHAnsi" w:hAnsiTheme="minorHAnsi" w:cstheme="minorHAnsi"/>
          <w:b/>
        </w:rPr>
        <w:t xml:space="preserve"> </w:t>
      </w:r>
      <w:r w:rsidR="00AF14C4">
        <w:rPr>
          <w:rFonts w:asciiTheme="minorHAnsi" w:hAnsiTheme="minorHAnsi" w:cstheme="minorHAnsi"/>
          <w:b/>
        </w:rPr>
        <w:t>du 13 au 23 Avril</w:t>
      </w:r>
      <w:r w:rsidRPr="00FE2A99">
        <w:rPr>
          <w:rFonts w:asciiTheme="minorHAnsi" w:hAnsiTheme="minorHAnsi" w:cstheme="minorHAnsi"/>
          <w:b/>
        </w:rPr>
        <w:t>.</w:t>
      </w:r>
    </w:p>
    <w:p w:rsidR="00D479CB" w:rsidRPr="00FE2A99" w:rsidRDefault="00D479CB" w:rsidP="00DF00A2">
      <w:pPr>
        <w:pStyle w:val="Paragraphedeliste"/>
        <w:jc w:val="both"/>
        <w:rPr>
          <w:rFonts w:asciiTheme="minorHAnsi" w:hAnsiTheme="minorHAnsi" w:cstheme="minorHAnsi"/>
        </w:rPr>
      </w:pPr>
    </w:p>
    <w:p w:rsidR="004C52CB" w:rsidRPr="001273AD" w:rsidRDefault="00E97398" w:rsidP="002E4599">
      <w:pPr>
        <w:jc w:val="both"/>
        <w:rPr>
          <w:rFonts w:asciiTheme="minorHAnsi" w:hAnsiTheme="minorHAnsi" w:cstheme="minorHAnsi"/>
          <w:b/>
          <w:bCs/>
          <w:u w:val="single"/>
        </w:rPr>
      </w:pPr>
      <w:r w:rsidRPr="00FE2A99">
        <w:rPr>
          <w:rFonts w:asciiTheme="minorHAnsi" w:hAnsiTheme="minorHAnsi" w:cstheme="minorHAnsi"/>
        </w:rPr>
        <w:t>Une mission d’investigation</w:t>
      </w:r>
      <w:r w:rsidR="00AF14C4">
        <w:rPr>
          <w:rFonts w:asciiTheme="minorHAnsi" w:hAnsiTheme="minorHAnsi" w:cstheme="minorHAnsi"/>
        </w:rPr>
        <w:t>, d’appui à la mise en œuvre du projet apiculture</w:t>
      </w:r>
      <w:r w:rsidR="00E17CE1" w:rsidRPr="00FE2A99">
        <w:rPr>
          <w:rFonts w:asciiTheme="minorHAnsi" w:hAnsiTheme="minorHAnsi" w:cstheme="minorHAnsi"/>
        </w:rPr>
        <w:t xml:space="preserve"> et de suivi du processus de mise en œuvre des CCC</w:t>
      </w:r>
      <w:r w:rsidR="00A64F59">
        <w:rPr>
          <w:rFonts w:asciiTheme="minorHAnsi" w:hAnsiTheme="minorHAnsi" w:cstheme="minorHAnsi"/>
        </w:rPr>
        <w:t xml:space="preserve"> </w:t>
      </w:r>
      <w:r w:rsidR="000742D7" w:rsidRPr="00FE2A99">
        <w:rPr>
          <w:rFonts w:asciiTheme="minorHAnsi" w:hAnsiTheme="minorHAnsi" w:cstheme="minorHAnsi"/>
        </w:rPr>
        <w:t>a été menée dans les</w:t>
      </w:r>
      <w:r w:rsidR="006775F7" w:rsidRPr="00FE2A99">
        <w:rPr>
          <w:rFonts w:asciiTheme="minorHAnsi" w:hAnsiTheme="minorHAnsi" w:cstheme="minorHAnsi"/>
        </w:rPr>
        <w:t xml:space="preserve"> villages</w:t>
      </w:r>
      <w:r w:rsidR="00A64F59">
        <w:rPr>
          <w:rFonts w:asciiTheme="minorHAnsi" w:hAnsiTheme="minorHAnsi" w:cstheme="minorHAnsi"/>
        </w:rPr>
        <w:t xml:space="preserve"> </w:t>
      </w:r>
      <w:r w:rsidR="00DA3BC3" w:rsidRPr="00DA3BC3">
        <w:rPr>
          <w:rFonts w:asciiTheme="minorHAnsi" w:eastAsiaTheme="minorHAnsi" w:hAnsiTheme="minorHAnsi" w:cstheme="minorHAnsi"/>
          <w:b/>
          <w:kern w:val="2"/>
        </w:rPr>
        <w:t>Ebyeng, Adoué, Minkouala, Etakanyabé, Massaha, Ngazi, Ekobakoba et Mbomo.</w:t>
      </w:r>
    </w:p>
    <w:p w:rsidR="002E4599" w:rsidRPr="00FE2A99" w:rsidRDefault="002E4599" w:rsidP="00DF00A2">
      <w:pPr>
        <w:spacing w:before="240" w:after="200" w:line="276" w:lineRule="auto"/>
        <w:contextualSpacing/>
        <w:jc w:val="both"/>
        <w:rPr>
          <w:rFonts w:asciiTheme="minorHAnsi" w:hAnsiTheme="minorHAnsi" w:cstheme="minorHAnsi"/>
          <w:b/>
          <w:bCs/>
          <w:u w:val="single"/>
        </w:rPr>
      </w:pPr>
    </w:p>
    <w:p w:rsidR="00FF4104" w:rsidRPr="00FE2A99" w:rsidRDefault="00AF14C4" w:rsidP="00DF00A2">
      <w:pPr>
        <w:spacing w:before="240" w:after="200" w:line="276" w:lineRule="auto"/>
        <w:contextualSpacing/>
        <w:jc w:val="both"/>
        <w:rPr>
          <w:rFonts w:asciiTheme="minorHAnsi" w:hAnsiTheme="minorHAnsi" w:cstheme="minorHAnsi"/>
          <w:b/>
          <w:bCs/>
          <w:u w:val="single"/>
        </w:rPr>
      </w:pPr>
      <w:r>
        <w:rPr>
          <w:rFonts w:asciiTheme="minorHAnsi" w:hAnsiTheme="minorHAnsi" w:cstheme="minorHAnsi"/>
          <w:b/>
          <w:bCs/>
          <w:u w:val="single"/>
        </w:rPr>
        <w:t>Département de l’Ivindo</w:t>
      </w:r>
    </w:p>
    <w:p w:rsidR="00D038C1" w:rsidRDefault="00AF14C4" w:rsidP="00AF14C4">
      <w:pPr>
        <w:jc w:val="both"/>
        <w:rPr>
          <w:rFonts w:asciiTheme="minorHAnsi" w:hAnsiTheme="minorHAnsi" w:cstheme="minorHAnsi"/>
          <w:lang w:val="fr-FR"/>
        </w:rPr>
      </w:pPr>
      <w:r>
        <w:rPr>
          <w:rFonts w:asciiTheme="minorHAnsi" w:hAnsiTheme="minorHAnsi" w:cstheme="minorHAnsi"/>
        </w:rPr>
        <w:t>Huit</w:t>
      </w:r>
      <w:r w:rsidR="00E9046D" w:rsidRPr="00FE2A99">
        <w:rPr>
          <w:rFonts w:asciiTheme="minorHAnsi" w:hAnsiTheme="minorHAnsi" w:cstheme="minorHAnsi"/>
        </w:rPr>
        <w:t xml:space="preserve"> (</w:t>
      </w:r>
      <w:r>
        <w:rPr>
          <w:rFonts w:asciiTheme="minorHAnsi" w:hAnsiTheme="minorHAnsi" w:cstheme="minorHAnsi"/>
        </w:rPr>
        <w:t>8</w:t>
      </w:r>
      <w:r w:rsidR="00F15B22" w:rsidRPr="00FE2A99">
        <w:rPr>
          <w:rFonts w:asciiTheme="minorHAnsi" w:hAnsiTheme="minorHAnsi" w:cstheme="minorHAnsi"/>
        </w:rPr>
        <w:t>) localités</w:t>
      </w:r>
      <w:r w:rsidR="00FF4104" w:rsidRPr="00FE2A99">
        <w:rPr>
          <w:rFonts w:asciiTheme="minorHAnsi" w:hAnsiTheme="minorHAnsi" w:cstheme="minorHAnsi"/>
        </w:rPr>
        <w:t xml:space="preserve"> ont été visitées au cours</w:t>
      </w:r>
      <w:r w:rsidR="00E17CE1" w:rsidRPr="00FE2A99">
        <w:rPr>
          <w:rFonts w:asciiTheme="minorHAnsi" w:hAnsiTheme="minorHAnsi" w:cstheme="minorHAnsi"/>
        </w:rPr>
        <w:t xml:space="preserve"> de la mi</w:t>
      </w:r>
      <w:r>
        <w:rPr>
          <w:rFonts w:asciiTheme="minorHAnsi" w:hAnsiTheme="minorHAnsi" w:cstheme="minorHAnsi"/>
        </w:rPr>
        <w:t>ssion sociale du mois d’Avril dans le département de l’Ivindo</w:t>
      </w:r>
      <w:r w:rsidR="00CD6548" w:rsidRPr="00FE2A99">
        <w:rPr>
          <w:rFonts w:asciiTheme="minorHAnsi" w:hAnsiTheme="minorHAnsi" w:cstheme="minorHAnsi"/>
        </w:rPr>
        <w:t>.</w:t>
      </w:r>
      <w:r w:rsidR="00A64F59">
        <w:rPr>
          <w:rFonts w:asciiTheme="minorHAnsi" w:hAnsiTheme="minorHAnsi" w:cstheme="minorHAnsi"/>
        </w:rPr>
        <w:t xml:space="preserve"> </w:t>
      </w:r>
      <w:r w:rsidR="00957791" w:rsidRPr="00FE2A99">
        <w:rPr>
          <w:rFonts w:asciiTheme="minorHAnsi" w:hAnsiTheme="minorHAnsi" w:cstheme="minorHAnsi"/>
        </w:rPr>
        <w:t>I</w:t>
      </w:r>
      <w:r w:rsidR="00357D35" w:rsidRPr="00FE2A99">
        <w:rPr>
          <w:rFonts w:asciiTheme="minorHAnsi" w:hAnsiTheme="minorHAnsi" w:cstheme="minorHAnsi"/>
        </w:rPr>
        <w:t>l était</w:t>
      </w:r>
      <w:r>
        <w:rPr>
          <w:rFonts w:asciiTheme="minorHAnsi" w:hAnsiTheme="minorHAnsi" w:cstheme="minorHAnsi"/>
        </w:rPr>
        <w:t xml:space="preserve"> question pour Conservation Justice et Blessings of the Forest</w:t>
      </w:r>
      <w:r w:rsidR="000A285D">
        <w:rPr>
          <w:rFonts w:asciiTheme="minorHAnsi" w:hAnsiTheme="minorHAnsi" w:cstheme="minorHAnsi"/>
        </w:rPr>
        <w:t>,</w:t>
      </w:r>
      <w:r>
        <w:rPr>
          <w:rFonts w:asciiTheme="minorHAnsi" w:hAnsiTheme="minorHAnsi" w:cstheme="minorHAnsi"/>
        </w:rPr>
        <w:t xml:space="preserve"> d’accompagner l’association A2E (</w:t>
      </w:r>
      <w:r w:rsidRPr="00D038C1">
        <w:rPr>
          <w:rFonts w:asciiTheme="minorHAnsi" w:hAnsiTheme="minorHAnsi" w:cstheme="minorHAnsi"/>
          <w:b/>
        </w:rPr>
        <w:t>Ebyeng</w:t>
      </w:r>
      <w:r>
        <w:rPr>
          <w:rFonts w:asciiTheme="minorHAnsi" w:hAnsiTheme="minorHAnsi" w:cstheme="minorHAnsi"/>
        </w:rPr>
        <w:t xml:space="preserve">) sur la mise en œuvre </w:t>
      </w:r>
      <w:r w:rsidR="00027A44">
        <w:rPr>
          <w:rFonts w:asciiTheme="minorHAnsi" w:hAnsiTheme="minorHAnsi" w:cstheme="minorHAnsi"/>
        </w:rPr>
        <w:t>d</w:t>
      </w:r>
      <w:r w:rsidR="001273AD">
        <w:rPr>
          <w:rFonts w:asciiTheme="minorHAnsi" w:hAnsiTheme="minorHAnsi" w:cstheme="minorHAnsi"/>
        </w:rPr>
        <w:t>u</w:t>
      </w:r>
      <w:r>
        <w:rPr>
          <w:rFonts w:asciiTheme="minorHAnsi" w:hAnsiTheme="minorHAnsi" w:cstheme="minorHAnsi"/>
        </w:rPr>
        <w:t xml:space="preserve"> projet</w:t>
      </w:r>
      <w:r w:rsidR="00A64F59">
        <w:rPr>
          <w:rFonts w:asciiTheme="minorHAnsi" w:hAnsiTheme="minorHAnsi" w:cstheme="minorHAnsi"/>
        </w:rPr>
        <w:t xml:space="preserve"> </w:t>
      </w:r>
      <w:r w:rsidR="001273AD">
        <w:rPr>
          <w:rFonts w:asciiTheme="minorHAnsi" w:hAnsiTheme="minorHAnsi" w:cstheme="minorHAnsi"/>
        </w:rPr>
        <w:t>d’</w:t>
      </w:r>
      <w:r>
        <w:rPr>
          <w:rFonts w:asciiTheme="minorHAnsi" w:hAnsiTheme="minorHAnsi" w:cstheme="minorHAnsi"/>
        </w:rPr>
        <w:t>apiculture</w:t>
      </w:r>
      <w:r w:rsidR="000A285D">
        <w:rPr>
          <w:rFonts w:asciiTheme="minorHAnsi" w:hAnsiTheme="minorHAnsi" w:cstheme="minorHAnsi"/>
        </w:rPr>
        <w:t>,</w:t>
      </w:r>
      <w:r>
        <w:rPr>
          <w:rFonts w:asciiTheme="minorHAnsi" w:hAnsiTheme="minorHAnsi" w:cstheme="minorHAnsi"/>
        </w:rPr>
        <w:t xml:space="preserve"> financé par l’Union Européenne et le projet de planting de l’Iboga</w:t>
      </w:r>
      <w:r w:rsidR="000A285D">
        <w:rPr>
          <w:rFonts w:asciiTheme="minorHAnsi" w:hAnsiTheme="minorHAnsi" w:cstheme="minorHAnsi"/>
        </w:rPr>
        <w:t>,</w:t>
      </w:r>
      <w:r>
        <w:rPr>
          <w:rFonts w:asciiTheme="minorHAnsi" w:hAnsiTheme="minorHAnsi" w:cstheme="minorHAnsi"/>
        </w:rPr>
        <w:t xml:space="preserve"> financé par BOTF</w:t>
      </w:r>
      <w:r w:rsidR="00027A44">
        <w:rPr>
          <w:rFonts w:asciiTheme="minorHAnsi" w:hAnsiTheme="minorHAnsi" w:cstheme="minorHAnsi"/>
        </w:rPr>
        <w:t>. Au cours de cette mission conjointe, l’association A2E</w:t>
      </w:r>
      <w:r w:rsidR="00D038C1">
        <w:rPr>
          <w:rFonts w:asciiTheme="minorHAnsi" w:hAnsiTheme="minorHAnsi" w:cstheme="minorHAnsi"/>
          <w:lang w:val="fr-FR"/>
        </w:rPr>
        <w:t xml:space="preserve">, </w:t>
      </w:r>
      <w:r w:rsidR="00D038C1" w:rsidRPr="00D038C1">
        <w:rPr>
          <w:rFonts w:asciiTheme="minorHAnsi" w:hAnsiTheme="minorHAnsi" w:cstheme="minorHAnsi"/>
          <w:b/>
          <w:lang w:val="fr-FR"/>
        </w:rPr>
        <w:t>Adoué</w:t>
      </w:r>
      <w:r w:rsidR="00D038C1">
        <w:rPr>
          <w:rFonts w:asciiTheme="minorHAnsi" w:hAnsiTheme="minorHAnsi" w:cstheme="minorHAnsi"/>
          <w:lang w:val="fr-FR"/>
        </w:rPr>
        <w:t xml:space="preserve"> et </w:t>
      </w:r>
      <w:r w:rsidR="00D038C1" w:rsidRPr="00D038C1">
        <w:rPr>
          <w:rFonts w:asciiTheme="minorHAnsi" w:hAnsiTheme="minorHAnsi" w:cstheme="minorHAnsi"/>
          <w:b/>
          <w:lang w:val="fr-FR"/>
        </w:rPr>
        <w:t>Minkouala</w:t>
      </w:r>
      <w:r w:rsidR="00D038C1">
        <w:rPr>
          <w:rFonts w:asciiTheme="minorHAnsi" w:hAnsiTheme="minorHAnsi" w:cstheme="minorHAnsi"/>
          <w:lang w:val="fr-FR"/>
        </w:rPr>
        <w:t xml:space="preserve"> ont reçu un important don de matériel et des financements. </w:t>
      </w:r>
    </w:p>
    <w:p w:rsidR="00D038C1" w:rsidRDefault="00D038C1" w:rsidP="00AF14C4">
      <w:pPr>
        <w:jc w:val="both"/>
        <w:rPr>
          <w:rFonts w:asciiTheme="minorHAnsi" w:hAnsiTheme="minorHAnsi" w:cstheme="minorHAnsi"/>
          <w:lang w:val="fr-FR"/>
        </w:rPr>
      </w:pPr>
      <w:r>
        <w:rPr>
          <w:rFonts w:asciiTheme="minorHAnsi" w:hAnsiTheme="minorHAnsi" w:cstheme="minorHAnsi"/>
          <w:lang w:val="fr-FR"/>
        </w:rPr>
        <w:t xml:space="preserve">Sur le plan juridique, la communauté villageoise de </w:t>
      </w:r>
      <w:r w:rsidRPr="00B91A6A">
        <w:rPr>
          <w:rFonts w:asciiTheme="minorHAnsi" w:hAnsiTheme="minorHAnsi" w:cstheme="minorHAnsi"/>
          <w:b/>
          <w:lang w:val="fr-FR"/>
        </w:rPr>
        <w:t>Massaha</w:t>
      </w:r>
      <w:r>
        <w:rPr>
          <w:rFonts w:asciiTheme="minorHAnsi" w:hAnsiTheme="minorHAnsi" w:cstheme="minorHAnsi"/>
          <w:lang w:val="fr-FR"/>
        </w:rPr>
        <w:t xml:space="preserve"> a porté plainte au bureau exécutif de leur association pour détournement de fonds et </w:t>
      </w:r>
      <w:r w:rsidR="00E355CF">
        <w:rPr>
          <w:rFonts w:asciiTheme="minorHAnsi" w:hAnsiTheme="minorHAnsi" w:cstheme="minorHAnsi"/>
          <w:lang w:val="fr-FR"/>
        </w:rPr>
        <w:t>non-respect</w:t>
      </w:r>
      <w:r>
        <w:rPr>
          <w:rFonts w:asciiTheme="minorHAnsi" w:hAnsiTheme="minorHAnsi" w:cstheme="minorHAnsi"/>
          <w:lang w:val="fr-FR"/>
        </w:rPr>
        <w:t xml:space="preserve"> des dispositions légales des textes. A cet effet, CJ a apporté son appui aux plaignants en contactant le doyen des juges pour demander des mesures conservatoires afin de suspendre les activités.</w:t>
      </w:r>
    </w:p>
    <w:p w:rsidR="00B91A6A" w:rsidRDefault="00D038C1" w:rsidP="00AF14C4">
      <w:pPr>
        <w:jc w:val="both"/>
        <w:rPr>
          <w:rFonts w:asciiTheme="minorHAnsi" w:hAnsiTheme="minorHAnsi" w:cstheme="minorHAnsi"/>
          <w:lang w:val="fr-FR"/>
        </w:rPr>
      </w:pPr>
      <w:r>
        <w:rPr>
          <w:rFonts w:asciiTheme="minorHAnsi" w:hAnsiTheme="minorHAnsi" w:cstheme="minorHAnsi"/>
          <w:lang w:val="fr-FR"/>
        </w:rPr>
        <w:t xml:space="preserve">S’agissant de la mise en œuvre des CCC, </w:t>
      </w:r>
      <w:r w:rsidR="00B91A6A">
        <w:rPr>
          <w:rFonts w:asciiTheme="minorHAnsi" w:hAnsiTheme="minorHAnsi" w:cstheme="minorHAnsi"/>
          <w:lang w:val="fr-FR"/>
        </w:rPr>
        <w:t xml:space="preserve">l’équipe a noté qu’à </w:t>
      </w:r>
      <w:r w:rsidR="00B91A6A" w:rsidRPr="00B91A6A">
        <w:rPr>
          <w:rFonts w:asciiTheme="minorHAnsi" w:hAnsiTheme="minorHAnsi" w:cstheme="minorHAnsi"/>
          <w:b/>
          <w:lang w:val="fr-FR"/>
        </w:rPr>
        <w:t>Ekobakoba</w:t>
      </w:r>
      <w:r w:rsidR="00B91A6A">
        <w:rPr>
          <w:rFonts w:asciiTheme="minorHAnsi" w:hAnsiTheme="minorHAnsi" w:cstheme="minorHAnsi"/>
          <w:lang w:val="fr-FR"/>
        </w:rPr>
        <w:t>, le FDL qui devait être supprimé par KHLL au motif d’entretien du groupe électrogène</w:t>
      </w:r>
      <w:r w:rsidR="000A285D">
        <w:rPr>
          <w:rFonts w:asciiTheme="minorHAnsi" w:hAnsiTheme="minorHAnsi" w:cstheme="minorHAnsi"/>
          <w:lang w:val="fr-FR"/>
        </w:rPr>
        <w:t>,</w:t>
      </w:r>
      <w:r w:rsidR="00B91A6A">
        <w:rPr>
          <w:rFonts w:asciiTheme="minorHAnsi" w:hAnsiTheme="minorHAnsi" w:cstheme="minorHAnsi"/>
          <w:lang w:val="fr-FR"/>
        </w:rPr>
        <w:t xml:space="preserve"> a finalement été dédié au financement des travaux pour l’obtention d’une FC. A </w:t>
      </w:r>
      <w:r w:rsidR="00B91A6A" w:rsidRPr="00B91A6A">
        <w:rPr>
          <w:rFonts w:asciiTheme="minorHAnsi" w:hAnsiTheme="minorHAnsi" w:cstheme="minorHAnsi"/>
          <w:b/>
          <w:lang w:val="fr-FR"/>
        </w:rPr>
        <w:t>Mbomo</w:t>
      </w:r>
      <w:r w:rsidR="00B91A6A">
        <w:rPr>
          <w:rFonts w:asciiTheme="minorHAnsi" w:hAnsiTheme="minorHAnsi" w:cstheme="minorHAnsi"/>
          <w:lang w:val="fr-FR"/>
        </w:rPr>
        <w:t xml:space="preserve">, les travaux de la réhabilitation du dispensaire et de l’école sont achevés avec succès. A </w:t>
      </w:r>
      <w:r w:rsidR="00B91A6A" w:rsidRPr="00B91A6A">
        <w:rPr>
          <w:rFonts w:asciiTheme="minorHAnsi" w:hAnsiTheme="minorHAnsi" w:cstheme="minorHAnsi"/>
          <w:b/>
          <w:lang w:val="fr-FR"/>
        </w:rPr>
        <w:t>Etakanyabé</w:t>
      </w:r>
      <w:r w:rsidR="00B91A6A">
        <w:rPr>
          <w:rFonts w:asciiTheme="minorHAnsi" w:hAnsiTheme="minorHAnsi" w:cstheme="minorHAnsi"/>
          <w:lang w:val="fr-FR"/>
        </w:rPr>
        <w:t xml:space="preserve">, tous les ménages sont désormais équipés des kits à énergies solaire pour éclairer les maisons du village. </w:t>
      </w:r>
    </w:p>
    <w:p w:rsidR="00D038C1" w:rsidRDefault="00B91A6A" w:rsidP="00AF14C4">
      <w:pPr>
        <w:jc w:val="both"/>
        <w:rPr>
          <w:rFonts w:asciiTheme="minorHAnsi" w:hAnsiTheme="minorHAnsi" w:cstheme="minorHAnsi"/>
          <w:lang w:val="fr-FR"/>
        </w:rPr>
      </w:pPr>
      <w:r>
        <w:rPr>
          <w:rFonts w:asciiTheme="minorHAnsi" w:hAnsiTheme="minorHAnsi" w:cstheme="minorHAnsi"/>
          <w:lang w:val="fr-FR"/>
        </w:rPr>
        <w:lastRenderedPageBreak/>
        <w:t xml:space="preserve">Quant au village </w:t>
      </w:r>
      <w:r w:rsidRPr="00B91A6A">
        <w:rPr>
          <w:rFonts w:asciiTheme="minorHAnsi" w:hAnsiTheme="minorHAnsi" w:cstheme="minorHAnsi"/>
          <w:b/>
          <w:lang w:val="fr-FR"/>
        </w:rPr>
        <w:t>Ngazi</w:t>
      </w:r>
      <w:r>
        <w:rPr>
          <w:rFonts w:asciiTheme="minorHAnsi" w:hAnsiTheme="minorHAnsi" w:cstheme="minorHAnsi"/>
          <w:lang w:val="fr-FR"/>
        </w:rPr>
        <w:t xml:space="preserve">, les activités ont repris au sein de la FC. Actuellement la principale activité est le sciage de bois.   </w:t>
      </w:r>
    </w:p>
    <w:p w:rsidR="0081617C" w:rsidRDefault="0081617C" w:rsidP="00AF14C4">
      <w:pPr>
        <w:jc w:val="both"/>
        <w:rPr>
          <w:rStyle w:val="Accentuation"/>
          <w:rFonts w:asciiTheme="minorHAnsi" w:hAnsiTheme="minorHAnsi" w:cstheme="minorHAnsi"/>
          <w:b/>
          <w:bCs/>
          <w:i w:val="0"/>
          <w:u w:val="single"/>
          <w:lang w:val="fr-FR" w:bidi="he-IL"/>
        </w:rPr>
      </w:pPr>
    </w:p>
    <w:p w:rsidR="00980F8E" w:rsidRDefault="0081617C" w:rsidP="00AF14C4">
      <w:pPr>
        <w:jc w:val="both"/>
        <w:rPr>
          <w:rStyle w:val="Accentuation"/>
          <w:rFonts w:asciiTheme="minorHAnsi" w:hAnsiTheme="minorHAnsi" w:cstheme="minorHAnsi"/>
          <w:b/>
          <w:bCs/>
          <w:i w:val="0"/>
          <w:u w:val="single"/>
          <w:lang w:val="fr-CH" w:bidi="he-IL"/>
        </w:rPr>
      </w:pPr>
      <w:r w:rsidRPr="00FE2A99">
        <w:rPr>
          <w:rStyle w:val="Accentuation"/>
          <w:rFonts w:asciiTheme="minorHAnsi" w:hAnsiTheme="minorHAnsi" w:cstheme="minorHAnsi"/>
          <w:b/>
          <w:bCs/>
          <w:i w:val="0"/>
          <w:u w:val="single"/>
          <w:lang w:val="fr-CH" w:bidi="he-IL"/>
        </w:rPr>
        <w:t xml:space="preserve">Au total, </w:t>
      </w:r>
      <w:r>
        <w:rPr>
          <w:rStyle w:val="Accentuation"/>
          <w:rFonts w:asciiTheme="minorHAnsi" w:hAnsiTheme="minorHAnsi" w:cstheme="minorHAnsi"/>
          <w:b/>
          <w:bCs/>
          <w:i w:val="0"/>
          <w:u w:val="single"/>
          <w:lang w:val="fr-CH" w:bidi="he-IL"/>
        </w:rPr>
        <w:t>8</w:t>
      </w:r>
      <w:r w:rsidRPr="00FE2A99">
        <w:rPr>
          <w:rStyle w:val="Accentuation"/>
          <w:rFonts w:asciiTheme="minorHAnsi" w:hAnsiTheme="minorHAnsi" w:cstheme="minorHAnsi"/>
          <w:b/>
          <w:bCs/>
          <w:i w:val="0"/>
          <w:u w:val="single"/>
          <w:lang w:val="fr-CH" w:bidi="he-IL"/>
        </w:rPr>
        <w:t xml:space="preserve"> localités ont été visitées ce mois</w:t>
      </w:r>
      <w:r>
        <w:rPr>
          <w:rStyle w:val="Accentuation"/>
          <w:rFonts w:asciiTheme="minorHAnsi" w:hAnsiTheme="minorHAnsi" w:cstheme="minorHAnsi"/>
          <w:b/>
          <w:bCs/>
          <w:i w:val="0"/>
          <w:u w:val="single"/>
          <w:lang w:val="fr-CH" w:bidi="he-IL"/>
        </w:rPr>
        <w:t xml:space="preserve"> d’Avril dans la province de l’Ogooué-Ivindo</w:t>
      </w:r>
    </w:p>
    <w:p w:rsidR="0081617C" w:rsidRDefault="0081617C" w:rsidP="00AF14C4">
      <w:pPr>
        <w:jc w:val="both"/>
        <w:rPr>
          <w:rFonts w:asciiTheme="minorHAnsi" w:hAnsiTheme="minorHAnsi" w:cstheme="minorHAnsi"/>
          <w:lang w:val="fr-FR"/>
        </w:rPr>
      </w:pPr>
    </w:p>
    <w:p w:rsidR="00D038C1" w:rsidRDefault="00D038C1" w:rsidP="00AF14C4">
      <w:pPr>
        <w:jc w:val="both"/>
        <w:rPr>
          <w:rFonts w:asciiTheme="minorHAnsi" w:hAnsiTheme="minorHAnsi" w:cstheme="minorHAnsi"/>
          <w:lang w:val="fr-FR"/>
        </w:rPr>
      </w:pPr>
    </w:p>
    <w:p w:rsidR="00980F8E" w:rsidRPr="00980F8E" w:rsidRDefault="00980F8E" w:rsidP="00980F8E">
      <w:pPr>
        <w:pStyle w:val="Paragraphedeliste"/>
        <w:numPr>
          <w:ilvl w:val="1"/>
          <w:numId w:val="10"/>
        </w:numPr>
        <w:rPr>
          <w:rFonts w:asciiTheme="minorHAnsi" w:hAnsiTheme="minorHAnsi" w:cstheme="minorHAnsi"/>
          <w:b/>
        </w:rPr>
      </w:pPr>
      <w:r w:rsidRPr="00980F8E">
        <w:rPr>
          <w:rFonts w:asciiTheme="minorHAnsi" w:hAnsiTheme="minorHAnsi" w:cstheme="minorHAnsi"/>
          <w:b/>
        </w:rPr>
        <w:t>Mission dans la province d</w:t>
      </w:r>
      <w:r w:rsidR="0081617C">
        <w:rPr>
          <w:rFonts w:asciiTheme="minorHAnsi" w:hAnsiTheme="minorHAnsi" w:cstheme="minorHAnsi"/>
          <w:b/>
        </w:rPr>
        <w:t>e la Ngounié</w:t>
      </w:r>
      <w:r w:rsidR="000A285D">
        <w:rPr>
          <w:rFonts w:asciiTheme="minorHAnsi" w:hAnsiTheme="minorHAnsi" w:cstheme="minorHAnsi"/>
          <w:b/>
        </w:rPr>
        <w:t xml:space="preserve"> </w:t>
      </w:r>
      <w:r>
        <w:rPr>
          <w:rFonts w:asciiTheme="minorHAnsi" w:hAnsiTheme="minorHAnsi" w:cstheme="minorHAnsi"/>
          <w:b/>
        </w:rPr>
        <w:t>du 24 au 30</w:t>
      </w:r>
      <w:r w:rsidRPr="00980F8E">
        <w:rPr>
          <w:rFonts w:asciiTheme="minorHAnsi" w:hAnsiTheme="minorHAnsi" w:cstheme="minorHAnsi"/>
          <w:b/>
        </w:rPr>
        <w:t xml:space="preserve"> Avril.</w:t>
      </w:r>
    </w:p>
    <w:p w:rsidR="00D038C1" w:rsidRPr="00980F8E" w:rsidRDefault="00D038C1" w:rsidP="00AF14C4">
      <w:pPr>
        <w:jc w:val="both"/>
        <w:rPr>
          <w:rFonts w:asciiTheme="minorHAnsi" w:hAnsiTheme="minorHAnsi" w:cstheme="minorHAnsi"/>
        </w:rPr>
      </w:pPr>
    </w:p>
    <w:p w:rsidR="00D038C1" w:rsidRDefault="00980F8E" w:rsidP="00AF14C4">
      <w:pPr>
        <w:jc w:val="both"/>
        <w:rPr>
          <w:rFonts w:asciiTheme="minorHAnsi" w:hAnsiTheme="minorHAnsi" w:cstheme="minorHAnsi"/>
        </w:rPr>
      </w:pPr>
      <w:r>
        <w:rPr>
          <w:rFonts w:asciiTheme="minorHAnsi" w:hAnsiTheme="minorHAnsi" w:cstheme="minorHAnsi"/>
        </w:rPr>
        <w:t>La mission de suivi de la mise en œuvre des cahiers de charges contractuelles a été effectuée dans deux départements, à savoir : le département de la Boumi-Louétsi et le département de la Louétsi-Wano.</w:t>
      </w:r>
      <w:r w:rsidR="000A285D">
        <w:rPr>
          <w:rFonts w:asciiTheme="minorHAnsi" w:hAnsiTheme="minorHAnsi" w:cstheme="minorHAnsi"/>
        </w:rPr>
        <w:t xml:space="preserve"> </w:t>
      </w:r>
      <w:r w:rsidRPr="00980F8E">
        <w:rPr>
          <w:rFonts w:asciiTheme="minorHAnsi" w:hAnsiTheme="minorHAnsi" w:cstheme="minorHAnsi"/>
        </w:rPr>
        <w:t>Les villages et regroupements de villages visités sont au nombre de sept (7) :</w:t>
      </w:r>
      <w:r w:rsidR="000A285D">
        <w:rPr>
          <w:rFonts w:asciiTheme="minorHAnsi" w:hAnsiTheme="minorHAnsi" w:cstheme="minorHAnsi"/>
        </w:rPr>
        <w:t xml:space="preserve"> </w:t>
      </w:r>
      <w:r w:rsidRPr="00980F8E">
        <w:rPr>
          <w:rFonts w:asciiTheme="minorHAnsi" w:hAnsiTheme="minorHAnsi" w:cstheme="minorHAnsi"/>
        </w:rPr>
        <w:t>Issala,Makongonio,</w:t>
      </w:r>
      <w:r w:rsidR="000A285D">
        <w:rPr>
          <w:rFonts w:asciiTheme="minorHAnsi" w:hAnsiTheme="minorHAnsi" w:cstheme="minorHAnsi"/>
        </w:rPr>
        <w:t xml:space="preserve"> </w:t>
      </w:r>
      <w:r w:rsidRPr="00980F8E">
        <w:rPr>
          <w:rFonts w:asciiTheme="minorHAnsi" w:hAnsiTheme="minorHAnsi" w:cstheme="minorHAnsi"/>
        </w:rPr>
        <w:t>Mouyikou,</w:t>
      </w:r>
      <w:r w:rsidR="000A285D">
        <w:rPr>
          <w:rFonts w:asciiTheme="minorHAnsi" w:hAnsiTheme="minorHAnsi" w:cstheme="minorHAnsi"/>
        </w:rPr>
        <w:t xml:space="preserve"> </w:t>
      </w:r>
      <w:r w:rsidRPr="00980F8E">
        <w:rPr>
          <w:rFonts w:asciiTheme="minorHAnsi" w:hAnsiTheme="minorHAnsi" w:cstheme="minorHAnsi"/>
        </w:rPr>
        <w:t>Nzenzélé,</w:t>
      </w:r>
      <w:r w:rsidR="000A285D">
        <w:rPr>
          <w:rFonts w:asciiTheme="minorHAnsi" w:hAnsiTheme="minorHAnsi" w:cstheme="minorHAnsi"/>
        </w:rPr>
        <w:t xml:space="preserve"> </w:t>
      </w:r>
      <w:r w:rsidRPr="00980F8E">
        <w:rPr>
          <w:rFonts w:asciiTheme="minorHAnsi" w:hAnsiTheme="minorHAnsi" w:cstheme="minorHAnsi"/>
        </w:rPr>
        <w:t>Mabanga</w:t>
      </w:r>
      <w:r>
        <w:rPr>
          <w:rFonts w:asciiTheme="minorHAnsi" w:hAnsiTheme="minorHAnsi" w:cstheme="minorHAnsi"/>
        </w:rPr>
        <w:t xml:space="preserve">, </w:t>
      </w:r>
      <w:r w:rsidRPr="00980F8E">
        <w:rPr>
          <w:rFonts w:asciiTheme="minorHAnsi" w:hAnsiTheme="minorHAnsi" w:cstheme="minorHAnsi"/>
        </w:rPr>
        <w:t>Mouyamba, Memba.</w:t>
      </w:r>
    </w:p>
    <w:p w:rsidR="00980F8E" w:rsidRPr="004F526D" w:rsidRDefault="00CC075F" w:rsidP="00AF14C4">
      <w:pPr>
        <w:jc w:val="both"/>
        <w:rPr>
          <w:rFonts w:asciiTheme="minorHAnsi" w:hAnsiTheme="minorHAnsi" w:cstheme="minorHAnsi"/>
        </w:rPr>
      </w:pPr>
      <w:r w:rsidRPr="004F526D">
        <w:rPr>
          <w:rFonts w:asciiTheme="minorHAnsi" w:hAnsiTheme="minorHAnsi" w:cstheme="minorHAnsi"/>
        </w:rPr>
        <w:t xml:space="preserve">Le village </w:t>
      </w:r>
      <w:r w:rsidRPr="004F526D">
        <w:rPr>
          <w:rFonts w:asciiTheme="minorHAnsi" w:hAnsiTheme="minorHAnsi" w:cstheme="minorHAnsi"/>
          <w:b/>
        </w:rPr>
        <w:t>Mouyamba</w:t>
      </w:r>
      <w:r w:rsidRPr="004F526D">
        <w:rPr>
          <w:rFonts w:asciiTheme="minorHAnsi" w:hAnsiTheme="minorHAnsi" w:cstheme="minorHAnsi"/>
        </w:rPr>
        <w:t xml:space="preserve"> est impacté par les activités forestières de la société GWI. Ce village a perçu un Fonds de Développement Local (FDL). Ce FDL s’élève à </w:t>
      </w:r>
      <w:r w:rsidRPr="004F526D">
        <w:rPr>
          <w:rFonts w:asciiTheme="minorHAnsi" w:hAnsiTheme="minorHAnsi" w:cstheme="minorHAnsi"/>
          <w:b/>
        </w:rPr>
        <w:t xml:space="preserve">27.000.000 FCFA </w:t>
      </w:r>
      <w:r w:rsidRPr="004F526D">
        <w:rPr>
          <w:rFonts w:asciiTheme="minorHAnsi" w:hAnsiTheme="minorHAnsi" w:cstheme="minorHAnsi"/>
        </w:rPr>
        <w:t xml:space="preserve">pour la réalisation des projets retenus à usage communautaire. De ce fait, les projets proposés par la communauté sont entre autres : la réalisation du château d'eau et la construction d’une salle d’écoute qui ont coûté respectivement </w:t>
      </w:r>
      <w:r w:rsidRPr="004F526D">
        <w:rPr>
          <w:rFonts w:asciiTheme="minorHAnsi" w:hAnsiTheme="minorHAnsi" w:cstheme="minorHAnsi"/>
          <w:b/>
        </w:rPr>
        <w:t>11.900.000 FCFA</w:t>
      </w:r>
      <w:r w:rsidRPr="004F526D">
        <w:rPr>
          <w:rFonts w:asciiTheme="minorHAnsi" w:hAnsiTheme="minorHAnsi" w:cstheme="minorHAnsi"/>
        </w:rPr>
        <w:t xml:space="preserve"> et </w:t>
      </w:r>
      <w:r w:rsidRPr="004F526D">
        <w:rPr>
          <w:rFonts w:asciiTheme="minorHAnsi" w:hAnsiTheme="minorHAnsi" w:cstheme="minorHAnsi"/>
          <w:b/>
        </w:rPr>
        <w:t>12.000.000 FCFA.</w:t>
      </w:r>
      <w:r w:rsidRPr="004F526D">
        <w:rPr>
          <w:rFonts w:asciiTheme="minorHAnsi" w:hAnsiTheme="minorHAnsi" w:cstheme="minorHAnsi"/>
        </w:rPr>
        <w:t xml:space="preserve">  La communauté a fait constater que les travaux desdits projets sont </w:t>
      </w:r>
      <w:r w:rsidR="005820B9">
        <w:rPr>
          <w:rFonts w:asciiTheme="minorHAnsi" w:hAnsiTheme="minorHAnsi" w:cstheme="minorHAnsi"/>
        </w:rPr>
        <w:t>à</w:t>
      </w:r>
      <w:r w:rsidR="00A64F59">
        <w:rPr>
          <w:rFonts w:asciiTheme="minorHAnsi" w:hAnsiTheme="minorHAnsi" w:cstheme="minorHAnsi"/>
        </w:rPr>
        <w:t xml:space="preserve"> </w:t>
      </w:r>
      <w:r w:rsidR="005820B9">
        <w:rPr>
          <w:rFonts w:asciiTheme="minorHAnsi" w:hAnsiTheme="minorHAnsi" w:cstheme="minorHAnsi"/>
        </w:rPr>
        <w:t>l’</w:t>
      </w:r>
      <w:r w:rsidRPr="004F526D">
        <w:rPr>
          <w:rFonts w:asciiTheme="minorHAnsi" w:hAnsiTheme="minorHAnsi" w:cstheme="minorHAnsi"/>
        </w:rPr>
        <w:t xml:space="preserve">arrêt. En effet, </w:t>
      </w:r>
      <w:r w:rsidR="005820B9">
        <w:rPr>
          <w:rFonts w:asciiTheme="minorHAnsi" w:hAnsiTheme="minorHAnsi" w:cstheme="minorHAnsi"/>
        </w:rPr>
        <w:t xml:space="preserve">il manque le </w:t>
      </w:r>
      <w:r w:rsidR="00CE65EB">
        <w:rPr>
          <w:rFonts w:asciiTheme="minorHAnsi" w:hAnsiTheme="minorHAnsi" w:cstheme="minorHAnsi"/>
        </w:rPr>
        <w:t>suppresseur</w:t>
      </w:r>
      <w:r w:rsidR="005820B9">
        <w:rPr>
          <w:rFonts w:asciiTheme="minorHAnsi" w:hAnsiTheme="minorHAnsi" w:cstheme="minorHAnsi"/>
        </w:rPr>
        <w:t xml:space="preserve"> pour terminer </w:t>
      </w:r>
      <w:r w:rsidRPr="004F526D">
        <w:rPr>
          <w:rFonts w:asciiTheme="minorHAnsi" w:hAnsiTheme="minorHAnsi" w:cstheme="minorHAnsi"/>
        </w:rPr>
        <w:t>les travaux du château d'eau</w:t>
      </w:r>
      <w:r w:rsidR="005820B9">
        <w:rPr>
          <w:rFonts w:asciiTheme="minorHAnsi" w:hAnsiTheme="minorHAnsi" w:cstheme="minorHAnsi"/>
        </w:rPr>
        <w:t>.</w:t>
      </w:r>
      <w:r w:rsidRPr="004F526D">
        <w:rPr>
          <w:rFonts w:asciiTheme="minorHAnsi" w:hAnsiTheme="minorHAnsi" w:cstheme="minorHAnsi"/>
        </w:rPr>
        <w:t xml:space="preserve"> Selon la communauté</w:t>
      </w:r>
      <w:r w:rsidR="00522B9C">
        <w:rPr>
          <w:rFonts w:asciiTheme="minorHAnsi" w:hAnsiTheme="minorHAnsi" w:cstheme="minorHAnsi"/>
        </w:rPr>
        <w:t>,</w:t>
      </w:r>
      <w:r w:rsidRPr="004F526D">
        <w:rPr>
          <w:rFonts w:asciiTheme="minorHAnsi" w:hAnsiTheme="minorHAnsi" w:cstheme="minorHAnsi"/>
        </w:rPr>
        <w:t xml:space="preserve"> l’entrepreneur aurait sollicité </w:t>
      </w:r>
      <w:r w:rsidRPr="004F526D">
        <w:rPr>
          <w:rFonts w:asciiTheme="minorHAnsi" w:hAnsiTheme="minorHAnsi" w:cstheme="minorHAnsi"/>
          <w:b/>
        </w:rPr>
        <w:t xml:space="preserve">3.000.000 FCFA </w:t>
      </w:r>
      <w:r w:rsidRPr="004F526D">
        <w:rPr>
          <w:rFonts w:asciiTheme="minorHAnsi" w:hAnsiTheme="minorHAnsi" w:cstheme="minorHAnsi"/>
        </w:rPr>
        <w:t>pour terminer les travaux.</w:t>
      </w:r>
    </w:p>
    <w:p w:rsidR="004F526D" w:rsidRDefault="00CC075F" w:rsidP="00522B9C">
      <w:pPr>
        <w:jc w:val="both"/>
        <w:rPr>
          <w:rFonts w:asciiTheme="minorHAnsi" w:hAnsiTheme="minorHAnsi" w:cstheme="minorHAnsi"/>
        </w:rPr>
      </w:pPr>
      <w:r w:rsidRPr="004F526D">
        <w:rPr>
          <w:rFonts w:asciiTheme="minorHAnsi" w:hAnsiTheme="minorHAnsi" w:cstheme="minorHAnsi"/>
        </w:rPr>
        <w:t xml:space="preserve">Au village </w:t>
      </w:r>
      <w:r w:rsidRPr="004F526D">
        <w:rPr>
          <w:rFonts w:asciiTheme="minorHAnsi" w:hAnsiTheme="minorHAnsi" w:cstheme="minorHAnsi"/>
          <w:b/>
        </w:rPr>
        <w:t>Issala</w:t>
      </w:r>
      <w:r w:rsidRPr="004F526D">
        <w:rPr>
          <w:rFonts w:asciiTheme="minorHAnsi" w:hAnsiTheme="minorHAnsi" w:cstheme="minorHAnsi"/>
        </w:rPr>
        <w:t xml:space="preserve">, </w:t>
      </w:r>
      <w:r w:rsidR="004F526D" w:rsidRPr="004F526D">
        <w:rPr>
          <w:rFonts w:asciiTheme="minorHAnsi" w:hAnsiTheme="minorHAnsi" w:cstheme="minorHAnsi"/>
        </w:rPr>
        <w:t>l’équipe a travaillé avec la communauté chez le chef de regroupement d’Issala</w:t>
      </w:r>
      <w:r w:rsidR="000A285D">
        <w:rPr>
          <w:rFonts w:asciiTheme="minorHAnsi" w:hAnsiTheme="minorHAnsi" w:cstheme="minorHAnsi"/>
        </w:rPr>
        <w:t>,</w:t>
      </w:r>
      <w:r w:rsidR="004F526D" w:rsidRPr="004F526D">
        <w:rPr>
          <w:rFonts w:asciiTheme="minorHAnsi" w:hAnsiTheme="minorHAnsi" w:cstheme="minorHAnsi"/>
        </w:rPr>
        <w:t xml:space="preserve"> au sujet du CCC et du Fonds de Développement Local (FDL).  Selon la communauté</w:t>
      </w:r>
      <w:r w:rsidR="000A285D">
        <w:rPr>
          <w:rFonts w:asciiTheme="minorHAnsi" w:hAnsiTheme="minorHAnsi" w:cstheme="minorHAnsi"/>
        </w:rPr>
        <w:t>,</w:t>
      </w:r>
      <w:r w:rsidR="004F526D" w:rsidRPr="004F526D">
        <w:rPr>
          <w:rFonts w:asciiTheme="minorHAnsi" w:hAnsiTheme="minorHAnsi" w:cstheme="minorHAnsi"/>
        </w:rPr>
        <w:t xml:space="preserve"> le FDL octroyé par la société TBNI s'élève à </w:t>
      </w:r>
      <w:r w:rsidR="004F526D" w:rsidRPr="004F526D">
        <w:rPr>
          <w:rFonts w:asciiTheme="minorHAnsi" w:hAnsiTheme="minorHAnsi" w:cstheme="minorHAnsi"/>
          <w:b/>
        </w:rPr>
        <w:t>7.900.000 FCFA</w:t>
      </w:r>
      <w:r w:rsidR="000A285D">
        <w:rPr>
          <w:rFonts w:asciiTheme="minorHAnsi" w:hAnsiTheme="minorHAnsi" w:cstheme="minorHAnsi"/>
          <w:b/>
        </w:rPr>
        <w:t xml:space="preserve"> </w:t>
      </w:r>
      <w:r w:rsidR="004F526D" w:rsidRPr="004F526D">
        <w:rPr>
          <w:rFonts w:asciiTheme="minorHAnsi" w:hAnsiTheme="minorHAnsi" w:cstheme="minorHAnsi"/>
        </w:rPr>
        <w:t>pour l’exploitation de l’ACC 2019. Le</w:t>
      </w:r>
      <w:r w:rsidR="00A64F59">
        <w:rPr>
          <w:rFonts w:asciiTheme="minorHAnsi" w:hAnsiTheme="minorHAnsi" w:cstheme="minorHAnsi"/>
        </w:rPr>
        <w:t xml:space="preserve"> </w:t>
      </w:r>
      <w:r w:rsidR="001765EA">
        <w:rPr>
          <w:rFonts w:asciiTheme="minorHAnsi" w:hAnsiTheme="minorHAnsi" w:cstheme="minorHAnsi"/>
        </w:rPr>
        <w:t>projet retenu à cet effet</w:t>
      </w:r>
      <w:r w:rsidR="004F526D" w:rsidRPr="004F526D">
        <w:rPr>
          <w:rFonts w:asciiTheme="minorHAnsi" w:hAnsiTheme="minorHAnsi" w:cstheme="minorHAnsi"/>
        </w:rPr>
        <w:t xml:space="preserve"> par la communauté</w:t>
      </w:r>
      <w:r w:rsidR="001765EA">
        <w:rPr>
          <w:rFonts w:asciiTheme="minorHAnsi" w:hAnsiTheme="minorHAnsi" w:cstheme="minorHAnsi"/>
        </w:rPr>
        <w:t>,</w:t>
      </w:r>
      <w:r w:rsidR="004F526D" w:rsidRPr="004F526D">
        <w:rPr>
          <w:rFonts w:asciiTheme="minorHAnsi" w:hAnsiTheme="minorHAnsi" w:cstheme="minorHAnsi"/>
        </w:rPr>
        <w:t xml:space="preserve"> est la réalisation du château d'eau. La facture pro-forma fournie par l'entrepreneur est actuellement au niveau du CC des eaux et forêts pour certaines vérifications</w:t>
      </w:r>
      <w:r w:rsidR="000A285D">
        <w:rPr>
          <w:rFonts w:asciiTheme="minorHAnsi" w:hAnsiTheme="minorHAnsi" w:cstheme="minorHAnsi"/>
        </w:rPr>
        <w:t>,</w:t>
      </w:r>
      <w:r w:rsidR="004F526D" w:rsidRPr="004F526D">
        <w:rPr>
          <w:rFonts w:asciiTheme="minorHAnsi" w:hAnsiTheme="minorHAnsi" w:cstheme="minorHAnsi"/>
        </w:rPr>
        <w:t xml:space="preserve"> selon les dires de la communauté. Les travaux</w:t>
      </w:r>
      <w:r w:rsidR="00A64F59">
        <w:rPr>
          <w:rFonts w:asciiTheme="minorHAnsi" w:hAnsiTheme="minorHAnsi" w:cstheme="minorHAnsi"/>
        </w:rPr>
        <w:t xml:space="preserve"> </w:t>
      </w:r>
      <w:r w:rsidR="004F526D" w:rsidRPr="004F526D">
        <w:rPr>
          <w:rFonts w:asciiTheme="minorHAnsi" w:hAnsiTheme="minorHAnsi" w:cstheme="minorHAnsi"/>
        </w:rPr>
        <w:t>n'ont pas encore débuté,</w:t>
      </w:r>
      <w:r w:rsidR="00A64F59">
        <w:rPr>
          <w:rFonts w:asciiTheme="minorHAnsi" w:hAnsiTheme="minorHAnsi" w:cstheme="minorHAnsi"/>
        </w:rPr>
        <w:t xml:space="preserve"> </w:t>
      </w:r>
      <w:r w:rsidR="004F526D" w:rsidRPr="004F526D">
        <w:rPr>
          <w:rFonts w:asciiTheme="minorHAnsi" w:hAnsiTheme="minorHAnsi" w:cstheme="minorHAnsi"/>
        </w:rPr>
        <w:t>ils étaient pourtant</w:t>
      </w:r>
      <w:r w:rsidR="00A64F59">
        <w:rPr>
          <w:rFonts w:asciiTheme="minorHAnsi" w:hAnsiTheme="minorHAnsi" w:cstheme="minorHAnsi"/>
        </w:rPr>
        <w:t xml:space="preserve"> </w:t>
      </w:r>
      <w:r w:rsidR="0029610E">
        <w:rPr>
          <w:rFonts w:asciiTheme="minorHAnsi" w:hAnsiTheme="minorHAnsi" w:cstheme="minorHAnsi"/>
        </w:rPr>
        <w:t>prévus</w:t>
      </w:r>
      <w:r w:rsidR="00A64F59">
        <w:rPr>
          <w:rFonts w:asciiTheme="minorHAnsi" w:hAnsiTheme="minorHAnsi" w:cstheme="minorHAnsi"/>
        </w:rPr>
        <w:t xml:space="preserve"> </w:t>
      </w:r>
      <w:r w:rsidR="0029610E">
        <w:rPr>
          <w:rFonts w:asciiTheme="minorHAnsi" w:hAnsiTheme="minorHAnsi" w:cstheme="minorHAnsi"/>
        </w:rPr>
        <w:t>de</w:t>
      </w:r>
      <w:r w:rsidR="004F526D" w:rsidRPr="004F526D">
        <w:rPr>
          <w:rFonts w:asciiTheme="minorHAnsi" w:hAnsiTheme="minorHAnsi" w:cstheme="minorHAnsi"/>
        </w:rPr>
        <w:t xml:space="preserve"> démarrer en février dernier. Par ailleurs, lors de la mission précédente, une observation du bois abandonné dans deux parcs de rupture et en forêt par la société TBNI a</w:t>
      </w:r>
      <w:r w:rsidR="0019787F">
        <w:rPr>
          <w:rFonts w:asciiTheme="minorHAnsi" w:hAnsiTheme="minorHAnsi" w:cstheme="minorHAnsi"/>
        </w:rPr>
        <w:t>vai</w:t>
      </w:r>
      <w:r w:rsidR="004F526D" w:rsidRPr="004F526D">
        <w:rPr>
          <w:rFonts w:asciiTheme="minorHAnsi" w:hAnsiTheme="minorHAnsi" w:cstheme="minorHAnsi"/>
        </w:rPr>
        <w:t>t été notifiée par écrit à la Direction Provinciale des Eaux et Forêts par Muyissi</w:t>
      </w:r>
      <w:r w:rsidR="00A64F59">
        <w:rPr>
          <w:rFonts w:asciiTheme="minorHAnsi" w:hAnsiTheme="minorHAnsi" w:cstheme="minorHAnsi"/>
        </w:rPr>
        <w:t xml:space="preserve"> </w:t>
      </w:r>
      <w:r w:rsidR="0019787F" w:rsidRPr="004F526D">
        <w:rPr>
          <w:rFonts w:asciiTheme="minorHAnsi" w:hAnsiTheme="minorHAnsi" w:cstheme="minorHAnsi"/>
        </w:rPr>
        <w:t>Environnement. Toute</w:t>
      </w:r>
      <w:r w:rsidR="004F526D" w:rsidRPr="004F526D">
        <w:rPr>
          <w:rFonts w:asciiTheme="minorHAnsi" w:hAnsiTheme="minorHAnsi" w:cstheme="minorHAnsi"/>
        </w:rPr>
        <w:t xml:space="preserve"> chose qui a nécessité une descente de ladite Direction. Suite à cela</w:t>
      </w:r>
      <w:r w:rsidR="007F414B">
        <w:rPr>
          <w:rFonts w:asciiTheme="minorHAnsi" w:hAnsiTheme="minorHAnsi" w:cstheme="minorHAnsi"/>
        </w:rPr>
        <w:t>,</w:t>
      </w:r>
      <w:r w:rsidR="004F526D" w:rsidRPr="004F526D">
        <w:rPr>
          <w:rFonts w:asciiTheme="minorHAnsi" w:hAnsiTheme="minorHAnsi" w:cstheme="minorHAnsi"/>
        </w:rPr>
        <w:t xml:space="preserve"> le parc à bois a été vidé par l'entreprise. Mais s’agissant du </w:t>
      </w:r>
      <w:r w:rsidR="007F414B">
        <w:rPr>
          <w:rFonts w:asciiTheme="minorHAnsi" w:hAnsiTheme="minorHAnsi" w:cstheme="minorHAnsi"/>
        </w:rPr>
        <w:t>bois observé en forêt</w:t>
      </w:r>
      <w:r w:rsidR="0029610E">
        <w:rPr>
          <w:rFonts w:asciiTheme="minorHAnsi" w:hAnsiTheme="minorHAnsi" w:cstheme="minorHAnsi"/>
        </w:rPr>
        <w:t>,</w:t>
      </w:r>
      <w:r w:rsidR="00A64F59">
        <w:rPr>
          <w:rFonts w:asciiTheme="minorHAnsi" w:hAnsiTheme="minorHAnsi" w:cstheme="minorHAnsi"/>
        </w:rPr>
        <w:t xml:space="preserve"> </w:t>
      </w:r>
      <w:r w:rsidR="00E964F1">
        <w:rPr>
          <w:rFonts w:asciiTheme="minorHAnsi" w:hAnsiTheme="minorHAnsi" w:cstheme="minorHAnsi"/>
        </w:rPr>
        <w:t>il y est</w:t>
      </w:r>
      <w:r w:rsidR="004F526D" w:rsidRPr="004F526D">
        <w:rPr>
          <w:rFonts w:asciiTheme="minorHAnsi" w:hAnsiTheme="minorHAnsi" w:cstheme="minorHAnsi"/>
        </w:rPr>
        <w:t xml:space="preserve"> toujours selon les témoignages des membres de la communauté.</w:t>
      </w:r>
    </w:p>
    <w:p w:rsidR="0019787F" w:rsidRPr="0019787F" w:rsidRDefault="0019787F" w:rsidP="00522B9C">
      <w:pPr>
        <w:jc w:val="both"/>
        <w:rPr>
          <w:rFonts w:asciiTheme="minorHAnsi" w:eastAsia="Calibri" w:hAnsiTheme="minorHAnsi" w:cstheme="minorHAnsi"/>
        </w:rPr>
      </w:pPr>
      <w:r w:rsidRPr="0019787F">
        <w:rPr>
          <w:rFonts w:asciiTheme="minorHAnsi" w:eastAsia="Calibri" w:hAnsiTheme="minorHAnsi" w:cstheme="minorHAnsi"/>
        </w:rPr>
        <w:t xml:space="preserve">Au village </w:t>
      </w:r>
      <w:r w:rsidRPr="0019787F">
        <w:rPr>
          <w:rFonts w:asciiTheme="minorHAnsi" w:eastAsia="Calibri" w:hAnsiTheme="minorHAnsi" w:cstheme="minorHAnsi"/>
          <w:b/>
        </w:rPr>
        <w:t>Makongonio</w:t>
      </w:r>
      <w:r w:rsidRPr="0019787F">
        <w:rPr>
          <w:rFonts w:asciiTheme="minorHAnsi" w:eastAsia="Calibri" w:hAnsiTheme="minorHAnsi" w:cstheme="minorHAnsi"/>
        </w:rPr>
        <w:t>, nous avons rencontré le représentant de cette communauté au Comité de Gestion et Suivi des Projets (CGSP)</w:t>
      </w:r>
      <w:r w:rsidR="00050AD4">
        <w:rPr>
          <w:rFonts w:asciiTheme="minorHAnsi" w:eastAsia="Calibri" w:hAnsiTheme="minorHAnsi" w:cstheme="minorHAnsi"/>
        </w:rPr>
        <w:t>,</w:t>
      </w:r>
      <w:r w:rsidRPr="0019787F">
        <w:rPr>
          <w:rFonts w:asciiTheme="minorHAnsi" w:eastAsia="Calibri" w:hAnsiTheme="minorHAnsi" w:cstheme="minorHAnsi"/>
        </w:rPr>
        <w:t xml:space="preserve"> pour en savoir plus sur la situation du bois abandonné en forêt par TBNI. Selon le représentant</w:t>
      </w:r>
      <w:r w:rsidR="002F14BB">
        <w:rPr>
          <w:rFonts w:asciiTheme="minorHAnsi" w:eastAsia="Calibri" w:hAnsiTheme="minorHAnsi" w:cstheme="minorHAnsi"/>
        </w:rPr>
        <w:t>,</w:t>
      </w:r>
      <w:r w:rsidRPr="0019787F">
        <w:rPr>
          <w:rFonts w:asciiTheme="minorHAnsi" w:eastAsia="Calibri" w:hAnsiTheme="minorHAnsi" w:cstheme="minorHAnsi"/>
        </w:rPr>
        <w:t xml:space="preserve"> le bois s'y trouve toujours. </w:t>
      </w:r>
      <w:r w:rsidRPr="0019787F">
        <w:rPr>
          <w:rFonts w:asciiTheme="minorHAnsi" w:hAnsiTheme="minorHAnsi" w:cstheme="minorHAnsi"/>
        </w:rPr>
        <w:t xml:space="preserve">En ce qui concerne la disponibilité du FDL, une autre séance de travail </w:t>
      </w:r>
      <w:r w:rsidR="002F14BB">
        <w:rPr>
          <w:rFonts w:asciiTheme="minorHAnsi" w:hAnsiTheme="minorHAnsi" w:cstheme="minorHAnsi"/>
        </w:rPr>
        <w:t xml:space="preserve">a </w:t>
      </w:r>
      <w:r w:rsidRPr="0019787F">
        <w:rPr>
          <w:rFonts w:asciiTheme="minorHAnsi" w:hAnsiTheme="minorHAnsi" w:cstheme="minorHAnsi"/>
        </w:rPr>
        <w:t>été programmé</w:t>
      </w:r>
      <w:r w:rsidR="00050AD4">
        <w:rPr>
          <w:rFonts w:asciiTheme="minorHAnsi" w:hAnsiTheme="minorHAnsi" w:cstheme="minorHAnsi"/>
        </w:rPr>
        <w:t>e</w:t>
      </w:r>
      <w:r w:rsidRPr="0019787F">
        <w:rPr>
          <w:rFonts w:asciiTheme="minorHAnsi" w:hAnsiTheme="minorHAnsi" w:cstheme="minorHAnsi"/>
        </w:rPr>
        <w:t xml:space="preserve"> au samedi 29/04/2023.</w:t>
      </w:r>
      <w:r>
        <w:rPr>
          <w:rFonts w:asciiTheme="minorHAnsi" w:hAnsiTheme="minorHAnsi" w:cstheme="minorHAnsi"/>
        </w:rPr>
        <w:t xml:space="preserve"> Au village </w:t>
      </w:r>
      <w:r w:rsidRPr="0019787F">
        <w:rPr>
          <w:rFonts w:asciiTheme="minorHAnsi" w:hAnsiTheme="minorHAnsi" w:cstheme="minorHAnsi"/>
          <w:b/>
        </w:rPr>
        <w:t>Mabanga</w:t>
      </w:r>
      <w:r>
        <w:rPr>
          <w:rFonts w:asciiTheme="minorHAnsi" w:hAnsiTheme="minorHAnsi" w:cstheme="minorHAnsi"/>
        </w:rPr>
        <w:t xml:space="preserve">, la séance de travail a consisté </w:t>
      </w:r>
      <w:r w:rsidRPr="0019787F">
        <w:rPr>
          <w:rFonts w:asciiTheme="minorHAnsi" w:hAnsiTheme="minorHAnsi" w:cstheme="minorHAnsi"/>
        </w:rPr>
        <w:t>à</w:t>
      </w:r>
      <w:r>
        <w:rPr>
          <w:rFonts w:asciiTheme="minorHAnsi" w:hAnsiTheme="minorHAnsi" w:cstheme="minorHAnsi"/>
        </w:rPr>
        <w:t xml:space="preserve"> faire le suivi du</w:t>
      </w:r>
      <w:r w:rsidR="00CE65EB">
        <w:rPr>
          <w:rFonts w:asciiTheme="minorHAnsi" w:hAnsiTheme="minorHAnsi" w:cstheme="minorHAnsi"/>
        </w:rPr>
        <w:t xml:space="preserve"> </w:t>
      </w:r>
      <w:r>
        <w:rPr>
          <w:rFonts w:asciiTheme="minorHAnsi" w:eastAsia="Calibri" w:hAnsiTheme="minorHAnsi" w:cstheme="minorHAnsi"/>
        </w:rPr>
        <w:t>Fond</w:t>
      </w:r>
      <w:r w:rsidRPr="0019787F">
        <w:rPr>
          <w:rFonts w:asciiTheme="minorHAnsi" w:eastAsia="Calibri" w:hAnsiTheme="minorHAnsi" w:cstheme="minorHAnsi"/>
        </w:rPr>
        <w:t xml:space="preserve"> de Développement Local (FDL)</w:t>
      </w:r>
      <w:r w:rsidR="00050AD4">
        <w:rPr>
          <w:rFonts w:asciiTheme="minorHAnsi" w:eastAsia="Calibri" w:hAnsiTheme="minorHAnsi" w:cstheme="minorHAnsi"/>
        </w:rPr>
        <w:t>,</w:t>
      </w:r>
      <w:r w:rsidRPr="0019787F">
        <w:rPr>
          <w:rFonts w:asciiTheme="minorHAnsi" w:eastAsia="Calibri" w:hAnsiTheme="minorHAnsi" w:cstheme="minorHAnsi"/>
        </w:rPr>
        <w:t xml:space="preserve"> dont le budget alloué par la société TBNI s'élève à </w:t>
      </w:r>
      <w:r w:rsidRPr="0019787F">
        <w:rPr>
          <w:rFonts w:asciiTheme="minorHAnsi" w:eastAsia="Calibri" w:hAnsiTheme="minorHAnsi" w:cstheme="minorHAnsi"/>
          <w:b/>
        </w:rPr>
        <w:t>14.000.000 FCFA</w:t>
      </w:r>
      <w:r w:rsidRPr="0019787F">
        <w:rPr>
          <w:rFonts w:asciiTheme="minorHAnsi" w:eastAsia="Calibri" w:hAnsiTheme="minorHAnsi" w:cstheme="minorHAnsi"/>
        </w:rPr>
        <w:t xml:space="preserve">. De ce fait, les projets retenus par la communauté sont respectivement la réalisation du château d'eau dont la facture est de 4.000.000 FCFA et la réalisation d'une centrale photovoltaïque dont le montant prévu est de </w:t>
      </w:r>
      <w:r w:rsidRPr="0019787F">
        <w:rPr>
          <w:rFonts w:asciiTheme="minorHAnsi" w:eastAsia="Calibri" w:hAnsiTheme="minorHAnsi" w:cstheme="minorHAnsi"/>
          <w:b/>
        </w:rPr>
        <w:t xml:space="preserve">10.000.000 FCFA. </w:t>
      </w:r>
      <w:r w:rsidRPr="0019787F">
        <w:rPr>
          <w:rFonts w:asciiTheme="minorHAnsi" w:eastAsia="Calibri" w:hAnsiTheme="minorHAnsi" w:cstheme="minorHAnsi"/>
        </w:rPr>
        <w:t xml:space="preserve"> Le CCC a été signé depuis le mois de décembre 2022, mais aucun chèque</w:t>
      </w:r>
      <w:r w:rsidR="002F14BB">
        <w:rPr>
          <w:rFonts w:asciiTheme="minorHAnsi" w:eastAsia="Calibri" w:hAnsiTheme="minorHAnsi" w:cstheme="minorHAnsi"/>
        </w:rPr>
        <w:t xml:space="preserve"> n’a été libellé par la société. P</w:t>
      </w:r>
      <w:r w:rsidRPr="0019787F">
        <w:rPr>
          <w:rFonts w:asciiTheme="minorHAnsi" w:eastAsia="Calibri" w:hAnsiTheme="minorHAnsi" w:cstheme="minorHAnsi"/>
        </w:rPr>
        <w:t xml:space="preserve">ar conséquent, les travaux n'ont pas encore débuté. A </w:t>
      </w:r>
      <w:r w:rsidRPr="0019787F">
        <w:rPr>
          <w:rFonts w:asciiTheme="minorHAnsi" w:eastAsia="Calibri" w:hAnsiTheme="minorHAnsi" w:cstheme="minorHAnsi"/>
          <w:b/>
        </w:rPr>
        <w:t>Nzenzélé</w:t>
      </w:r>
      <w:r w:rsidRPr="0019787F">
        <w:rPr>
          <w:rFonts w:asciiTheme="minorHAnsi" w:eastAsia="Calibri" w:hAnsiTheme="minorHAnsi" w:cstheme="minorHAnsi"/>
        </w:rPr>
        <w:t xml:space="preserve">, </w:t>
      </w:r>
      <w:r w:rsidR="00F25F88">
        <w:rPr>
          <w:rFonts w:asciiTheme="minorHAnsi" w:eastAsia="Calibri" w:hAnsiTheme="minorHAnsi" w:cstheme="minorHAnsi"/>
        </w:rPr>
        <w:t xml:space="preserve">selon </w:t>
      </w:r>
      <w:r w:rsidR="00F25F88" w:rsidRPr="0019787F">
        <w:rPr>
          <w:rFonts w:asciiTheme="minorHAnsi" w:eastAsia="Calibri" w:hAnsiTheme="minorHAnsi" w:cstheme="minorHAnsi"/>
        </w:rPr>
        <w:t>le</w:t>
      </w:r>
      <w:r w:rsidRPr="0019787F">
        <w:rPr>
          <w:rFonts w:asciiTheme="minorHAnsi" w:eastAsia="Calibri" w:hAnsiTheme="minorHAnsi" w:cstheme="minorHAnsi"/>
        </w:rPr>
        <w:t xml:space="preserve"> Sous-préfet, tous les CCC sont signés et les projets communautaires inscrits dans les différents CCC ont tous été </w:t>
      </w:r>
      <w:r w:rsidRPr="0019787F">
        <w:rPr>
          <w:rFonts w:asciiTheme="minorHAnsi" w:eastAsia="Calibri" w:hAnsiTheme="minorHAnsi" w:cstheme="minorHAnsi"/>
        </w:rPr>
        <w:lastRenderedPageBreak/>
        <w:t>validés. Le district de Nzenzélé étant impacté à 13%, son FDL s’élève à</w:t>
      </w:r>
      <w:r w:rsidRPr="0019787F">
        <w:rPr>
          <w:rFonts w:asciiTheme="minorHAnsi" w:eastAsia="Calibri" w:hAnsiTheme="minorHAnsi" w:cstheme="minorHAnsi"/>
          <w:b/>
        </w:rPr>
        <w:t>6.000.000 FCFA</w:t>
      </w:r>
      <w:r w:rsidRPr="0019787F">
        <w:rPr>
          <w:rFonts w:asciiTheme="minorHAnsi" w:eastAsia="Calibri" w:hAnsiTheme="minorHAnsi" w:cstheme="minorHAnsi"/>
        </w:rPr>
        <w:t>. Les projets communautaires</w:t>
      </w:r>
      <w:r w:rsidR="00CE65EB">
        <w:rPr>
          <w:rFonts w:asciiTheme="minorHAnsi" w:eastAsia="Calibri" w:hAnsiTheme="minorHAnsi" w:cstheme="minorHAnsi"/>
        </w:rPr>
        <w:t xml:space="preserve"> </w:t>
      </w:r>
      <w:r w:rsidRPr="0019787F">
        <w:rPr>
          <w:rFonts w:asciiTheme="minorHAnsi" w:eastAsia="Calibri" w:hAnsiTheme="minorHAnsi" w:cstheme="minorHAnsi"/>
        </w:rPr>
        <w:t>retenus à cet effet sont entre autres :</w:t>
      </w:r>
    </w:p>
    <w:p w:rsidR="0019787F" w:rsidRPr="0019787F" w:rsidRDefault="0019787F" w:rsidP="00522B9C">
      <w:pPr>
        <w:jc w:val="both"/>
        <w:rPr>
          <w:rFonts w:asciiTheme="minorHAnsi" w:eastAsia="Calibri" w:hAnsiTheme="minorHAnsi" w:cstheme="minorHAnsi"/>
        </w:rPr>
      </w:pPr>
      <w:r w:rsidRPr="0019787F">
        <w:rPr>
          <w:rFonts w:asciiTheme="minorHAnsi" w:eastAsia="Calibri" w:hAnsiTheme="minorHAnsi" w:cstheme="minorHAnsi"/>
        </w:rPr>
        <w:t>- La dotation des écoles primaires de 3 WC modernes ;</w:t>
      </w:r>
    </w:p>
    <w:p w:rsidR="0019787F" w:rsidRPr="0019787F" w:rsidRDefault="0019787F" w:rsidP="00522B9C">
      <w:pPr>
        <w:jc w:val="both"/>
        <w:rPr>
          <w:rFonts w:asciiTheme="minorHAnsi" w:eastAsia="Calibri" w:hAnsiTheme="minorHAnsi" w:cstheme="minorHAnsi"/>
        </w:rPr>
      </w:pPr>
      <w:r w:rsidRPr="0019787F">
        <w:rPr>
          <w:rFonts w:asciiTheme="minorHAnsi" w:eastAsia="Calibri" w:hAnsiTheme="minorHAnsi" w:cstheme="minorHAnsi"/>
        </w:rPr>
        <w:t xml:space="preserve"> - La construction d'une salle pour la transformation du manioc ;</w:t>
      </w:r>
    </w:p>
    <w:p w:rsidR="0019787F" w:rsidRPr="0019787F" w:rsidRDefault="0019787F" w:rsidP="00522B9C">
      <w:pPr>
        <w:jc w:val="both"/>
        <w:rPr>
          <w:rFonts w:asciiTheme="minorHAnsi" w:eastAsia="Calibri" w:hAnsiTheme="minorHAnsi" w:cstheme="minorHAnsi"/>
        </w:rPr>
      </w:pPr>
      <w:r w:rsidRPr="0019787F">
        <w:rPr>
          <w:rFonts w:asciiTheme="minorHAnsi" w:eastAsia="Calibri" w:hAnsiTheme="minorHAnsi" w:cstheme="minorHAnsi"/>
        </w:rPr>
        <w:t>- L'achat d'une machine pour écraser le manioc avec tous ses accessoires ;</w:t>
      </w:r>
    </w:p>
    <w:p w:rsidR="0019787F" w:rsidRDefault="0019787F" w:rsidP="00522B9C">
      <w:pPr>
        <w:spacing w:after="160"/>
        <w:jc w:val="both"/>
        <w:rPr>
          <w:rFonts w:asciiTheme="minorHAnsi" w:eastAsia="Calibri" w:hAnsiTheme="minorHAnsi" w:cstheme="minorHAnsi"/>
        </w:rPr>
      </w:pPr>
      <w:r w:rsidRPr="0019787F">
        <w:rPr>
          <w:rFonts w:asciiTheme="minorHAnsi" w:eastAsia="Calibri" w:hAnsiTheme="minorHAnsi" w:cstheme="minorHAnsi"/>
        </w:rPr>
        <w:t xml:space="preserve">- L'achat de deux débroussailleuses et tous ses accessoires. </w:t>
      </w:r>
    </w:p>
    <w:p w:rsidR="0019787F" w:rsidRPr="0019787F" w:rsidRDefault="0019787F" w:rsidP="00522B9C">
      <w:pPr>
        <w:spacing w:after="160"/>
        <w:jc w:val="both"/>
        <w:rPr>
          <w:rFonts w:asciiTheme="minorHAnsi" w:eastAsia="Calibri" w:hAnsiTheme="minorHAnsi" w:cstheme="minorHAnsi"/>
        </w:rPr>
      </w:pPr>
      <w:r>
        <w:rPr>
          <w:rFonts w:asciiTheme="minorHAnsi" w:eastAsia="Calibri" w:hAnsiTheme="minorHAnsi" w:cstheme="minorHAnsi"/>
        </w:rPr>
        <w:t xml:space="preserve">Au village </w:t>
      </w:r>
      <w:r w:rsidRPr="0019787F">
        <w:rPr>
          <w:rFonts w:asciiTheme="minorHAnsi" w:eastAsia="Calibri" w:hAnsiTheme="minorHAnsi" w:cstheme="minorHAnsi"/>
          <w:b/>
        </w:rPr>
        <w:t>Memba</w:t>
      </w:r>
      <w:r>
        <w:rPr>
          <w:rFonts w:asciiTheme="minorHAnsi" w:eastAsia="Calibri" w:hAnsiTheme="minorHAnsi" w:cstheme="minorHAnsi"/>
        </w:rPr>
        <w:t xml:space="preserve">, </w:t>
      </w:r>
      <w:r w:rsidRPr="0019787F">
        <w:rPr>
          <w:rFonts w:asciiTheme="minorHAnsi" w:hAnsiTheme="minorHAnsi" w:cstheme="minorHAnsi"/>
        </w:rPr>
        <w:t>le FDL mis à</w:t>
      </w:r>
      <w:r>
        <w:rPr>
          <w:rFonts w:asciiTheme="minorHAnsi" w:hAnsiTheme="minorHAnsi" w:cstheme="minorHAnsi"/>
        </w:rPr>
        <w:t xml:space="preserve"> la</w:t>
      </w:r>
      <w:r w:rsidRPr="0019787F">
        <w:rPr>
          <w:rFonts w:asciiTheme="minorHAnsi" w:hAnsiTheme="minorHAnsi" w:cstheme="minorHAnsi"/>
        </w:rPr>
        <w:t xml:space="preserve"> disposition</w:t>
      </w:r>
      <w:r>
        <w:rPr>
          <w:rFonts w:asciiTheme="minorHAnsi" w:hAnsiTheme="minorHAnsi" w:cstheme="minorHAnsi"/>
        </w:rPr>
        <w:t xml:space="preserve"> de la communauté</w:t>
      </w:r>
      <w:r w:rsidRPr="0019787F">
        <w:rPr>
          <w:rFonts w:asciiTheme="minorHAnsi" w:hAnsiTheme="minorHAnsi" w:cstheme="minorHAnsi"/>
        </w:rPr>
        <w:t xml:space="preserve"> s’élève 13.000.000</w:t>
      </w:r>
      <w:r w:rsidRPr="0019787F">
        <w:rPr>
          <w:rFonts w:asciiTheme="minorHAnsi" w:hAnsiTheme="minorHAnsi" w:cstheme="minorHAnsi"/>
          <w:b/>
        </w:rPr>
        <w:t xml:space="preserve"> FCFA</w:t>
      </w:r>
      <w:r w:rsidRPr="0019787F">
        <w:rPr>
          <w:rFonts w:asciiTheme="minorHAnsi" w:hAnsiTheme="minorHAnsi" w:cstheme="minorHAnsi"/>
        </w:rPr>
        <w:t>. Ce FDL a été mis à la disposition de la communauté afin de réaliser le projet retenu par cette dernière.</w:t>
      </w:r>
      <w:r w:rsidR="00A64F59">
        <w:rPr>
          <w:rFonts w:asciiTheme="minorHAnsi" w:hAnsiTheme="minorHAnsi" w:cstheme="minorHAnsi"/>
        </w:rPr>
        <w:t xml:space="preserve"> </w:t>
      </w:r>
      <w:r w:rsidRPr="0019787F">
        <w:rPr>
          <w:rFonts w:asciiTheme="minorHAnsi" w:hAnsiTheme="minorHAnsi" w:cstheme="minorHAnsi"/>
        </w:rPr>
        <w:t xml:space="preserve">De ce fait, le projet retenu par la communauté de Memba est la construction du château d'eau dont le montant s'élève à </w:t>
      </w:r>
      <w:r w:rsidRPr="0019787F">
        <w:rPr>
          <w:rFonts w:asciiTheme="minorHAnsi" w:hAnsiTheme="minorHAnsi" w:cstheme="minorHAnsi"/>
          <w:b/>
        </w:rPr>
        <w:t xml:space="preserve">12.000.000 FCFA. </w:t>
      </w:r>
      <w:r w:rsidRPr="0019787F">
        <w:rPr>
          <w:rFonts w:asciiTheme="minorHAnsi" w:hAnsiTheme="minorHAnsi" w:cstheme="minorHAnsi"/>
        </w:rPr>
        <w:t xml:space="preserve">Toutefois, l’entrepreneur se serait trompé lors de la saisie du montant sur la facture pro-forma au lieu de </w:t>
      </w:r>
      <w:r w:rsidRPr="0019787F">
        <w:rPr>
          <w:rFonts w:asciiTheme="minorHAnsi" w:hAnsiTheme="minorHAnsi" w:cstheme="minorHAnsi"/>
          <w:b/>
        </w:rPr>
        <w:t>12.000.000 FCFA</w:t>
      </w:r>
      <w:r w:rsidRPr="0019787F">
        <w:rPr>
          <w:rFonts w:asciiTheme="minorHAnsi" w:hAnsiTheme="minorHAnsi" w:cstheme="minorHAnsi"/>
        </w:rPr>
        <w:t xml:space="preserve"> il a marqué </w:t>
      </w:r>
      <w:r w:rsidRPr="0019787F">
        <w:rPr>
          <w:rFonts w:asciiTheme="minorHAnsi" w:hAnsiTheme="minorHAnsi" w:cstheme="minorHAnsi"/>
          <w:b/>
        </w:rPr>
        <w:t>11.000.000 FCFA.</w:t>
      </w:r>
    </w:p>
    <w:p w:rsidR="0019787F" w:rsidRPr="0019787F" w:rsidRDefault="0019787F" w:rsidP="004F526D">
      <w:pPr>
        <w:spacing w:line="360" w:lineRule="auto"/>
        <w:jc w:val="both"/>
        <w:rPr>
          <w:rFonts w:asciiTheme="minorHAnsi" w:hAnsiTheme="minorHAnsi" w:cstheme="minorHAnsi"/>
        </w:rPr>
      </w:pPr>
    </w:p>
    <w:p w:rsidR="00F07AE1" w:rsidRPr="0019787F" w:rsidRDefault="003D142F" w:rsidP="00DF00A2">
      <w:pPr>
        <w:jc w:val="both"/>
        <w:rPr>
          <w:rStyle w:val="Accentuation"/>
          <w:rFonts w:asciiTheme="minorHAnsi" w:hAnsiTheme="minorHAnsi" w:cstheme="minorHAnsi"/>
          <w:i w:val="0"/>
          <w:iCs w:val="0"/>
        </w:rPr>
      </w:pPr>
      <w:r w:rsidRPr="00FE2A99">
        <w:rPr>
          <w:rStyle w:val="Accentuation"/>
          <w:rFonts w:asciiTheme="minorHAnsi" w:hAnsiTheme="minorHAnsi" w:cstheme="minorHAnsi"/>
          <w:b/>
          <w:bCs/>
          <w:i w:val="0"/>
          <w:u w:val="single"/>
          <w:lang w:val="fr-CH" w:bidi="he-IL"/>
        </w:rPr>
        <w:t xml:space="preserve">Au total, </w:t>
      </w:r>
      <w:r w:rsidR="0081617C">
        <w:rPr>
          <w:rStyle w:val="Accentuation"/>
          <w:rFonts w:asciiTheme="minorHAnsi" w:hAnsiTheme="minorHAnsi" w:cstheme="minorHAnsi"/>
          <w:b/>
          <w:bCs/>
          <w:i w:val="0"/>
          <w:u w:val="single"/>
          <w:lang w:val="fr-CH" w:bidi="he-IL"/>
        </w:rPr>
        <w:t>7</w:t>
      </w:r>
      <w:r w:rsidRPr="00FE2A99">
        <w:rPr>
          <w:rStyle w:val="Accentuation"/>
          <w:rFonts w:asciiTheme="minorHAnsi" w:hAnsiTheme="minorHAnsi" w:cstheme="minorHAnsi"/>
          <w:b/>
          <w:bCs/>
          <w:i w:val="0"/>
          <w:u w:val="single"/>
          <w:lang w:val="fr-CH" w:bidi="he-IL"/>
        </w:rPr>
        <w:t xml:space="preserve"> localités</w:t>
      </w:r>
      <w:r w:rsidR="00587AA8" w:rsidRPr="00FE2A99">
        <w:rPr>
          <w:rStyle w:val="Accentuation"/>
          <w:rFonts w:asciiTheme="minorHAnsi" w:hAnsiTheme="minorHAnsi" w:cstheme="minorHAnsi"/>
          <w:b/>
          <w:bCs/>
          <w:i w:val="0"/>
          <w:u w:val="single"/>
          <w:lang w:val="fr-CH" w:bidi="he-IL"/>
        </w:rPr>
        <w:t xml:space="preserve"> ont été </w:t>
      </w:r>
      <w:r w:rsidR="00FD1F1C" w:rsidRPr="00FE2A99">
        <w:rPr>
          <w:rStyle w:val="Accentuation"/>
          <w:rFonts w:asciiTheme="minorHAnsi" w:hAnsiTheme="minorHAnsi" w:cstheme="minorHAnsi"/>
          <w:b/>
          <w:bCs/>
          <w:i w:val="0"/>
          <w:u w:val="single"/>
          <w:lang w:val="fr-CH" w:bidi="he-IL"/>
        </w:rPr>
        <w:t>visitées</w:t>
      </w:r>
      <w:r w:rsidR="00FF558A" w:rsidRPr="00FE2A99">
        <w:rPr>
          <w:rStyle w:val="Accentuation"/>
          <w:rFonts w:asciiTheme="minorHAnsi" w:hAnsiTheme="minorHAnsi" w:cstheme="minorHAnsi"/>
          <w:b/>
          <w:bCs/>
          <w:i w:val="0"/>
          <w:u w:val="single"/>
          <w:lang w:val="fr-CH" w:bidi="he-IL"/>
        </w:rPr>
        <w:t>ce mois</w:t>
      </w:r>
      <w:r w:rsidR="00F743E1">
        <w:rPr>
          <w:rStyle w:val="Accentuation"/>
          <w:rFonts w:asciiTheme="minorHAnsi" w:hAnsiTheme="minorHAnsi" w:cstheme="minorHAnsi"/>
          <w:b/>
          <w:bCs/>
          <w:i w:val="0"/>
          <w:u w:val="single"/>
          <w:lang w:val="fr-CH" w:bidi="he-IL"/>
        </w:rPr>
        <w:t xml:space="preserve"> d’Avril</w:t>
      </w:r>
      <w:r w:rsidR="0019787F">
        <w:rPr>
          <w:rStyle w:val="Accentuation"/>
          <w:rFonts w:asciiTheme="minorHAnsi" w:hAnsiTheme="minorHAnsi" w:cstheme="minorHAnsi"/>
          <w:b/>
          <w:bCs/>
          <w:i w:val="0"/>
          <w:u w:val="single"/>
          <w:lang w:val="fr-CH" w:bidi="he-IL"/>
        </w:rPr>
        <w:t>dans</w:t>
      </w:r>
      <w:r w:rsidR="0081617C">
        <w:rPr>
          <w:rStyle w:val="Accentuation"/>
          <w:rFonts w:asciiTheme="minorHAnsi" w:hAnsiTheme="minorHAnsi" w:cstheme="minorHAnsi"/>
          <w:b/>
          <w:bCs/>
          <w:i w:val="0"/>
          <w:u w:val="single"/>
          <w:lang w:val="fr-CH" w:bidi="he-IL"/>
        </w:rPr>
        <w:t xml:space="preserve"> la province de</w:t>
      </w:r>
      <w:r w:rsidR="0019787F">
        <w:rPr>
          <w:rStyle w:val="Accentuation"/>
          <w:rFonts w:asciiTheme="minorHAnsi" w:hAnsiTheme="minorHAnsi" w:cstheme="minorHAnsi"/>
          <w:b/>
          <w:bCs/>
          <w:i w:val="0"/>
          <w:u w:val="single"/>
          <w:lang w:val="fr-CH" w:bidi="he-IL"/>
        </w:rPr>
        <w:t xml:space="preserve"> la Ngounié</w:t>
      </w:r>
      <w:r w:rsidR="00F743E1">
        <w:rPr>
          <w:rStyle w:val="Accentuation"/>
          <w:rFonts w:asciiTheme="minorHAnsi" w:hAnsiTheme="minorHAnsi" w:cstheme="minorHAnsi"/>
          <w:b/>
          <w:bCs/>
          <w:i w:val="0"/>
          <w:u w:val="single"/>
          <w:lang w:val="fr-CH" w:bidi="he-IL"/>
        </w:rPr>
        <w:t xml:space="preserve">. </w:t>
      </w:r>
    </w:p>
    <w:p w:rsidR="00234D76" w:rsidRPr="00FE2A99" w:rsidRDefault="00234D76">
      <w:pPr>
        <w:rPr>
          <w:rStyle w:val="Accentuation"/>
          <w:rFonts w:asciiTheme="minorHAnsi" w:hAnsiTheme="minorHAnsi" w:cstheme="minorHAnsi"/>
          <w:bCs/>
          <w:lang w:val="fr-CH" w:bidi="he-IL"/>
        </w:rPr>
      </w:pPr>
    </w:p>
    <w:p w:rsidR="00234D76" w:rsidRPr="00FE2A99" w:rsidRDefault="00234D76">
      <w:pPr>
        <w:rPr>
          <w:rStyle w:val="Accentuation"/>
          <w:rFonts w:asciiTheme="minorHAnsi" w:hAnsiTheme="minorHAnsi" w:cstheme="minorHAnsi"/>
          <w:b/>
          <w:bCs/>
          <w:lang w:val="fr-CH" w:bidi="he-IL"/>
        </w:rPr>
      </w:pPr>
    </w:p>
    <w:p w:rsidR="00D74EB5" w:rsidRPr="00FE2A99" w:rsidRDefault="00D74EB5" w:rsidP="00E621AB">
      <w:pPr>
        <w:pStyle w:val="Titre1"/>
        <w:ind w:left="426"/>
        <w:rPr>
          <w:i/>
          <w:iCs/>
          <w:sz w:val="24"/>
          <w:szCs w:val="24"/>
        </w:rPr>
      </w:pPr>
      <w:bookmarkStart w:id="6" w:name="_Toc118989103"/>
      <w:r w:rsidRPr="00FE2A99">
        <w:rPr>
          <w:rStyle w:val="Accentuation"/>
          <w:sz w:val="24"/>
          <w:szCs w:val="24"/>
        </w:rPr>
        <w:t>6. Cahiers des Charges Contractuels</w:t>
      </w:r>
      <w:bookmarkEnd w:id="6"/>
    </w:p>
    <w:p w:rsidR="00600EA8" w:rsidRPr="00FE2A99" w:rsidRDefault="00600EA8" w:rsidP="005F17BB">
      <w:pPr>
        <w:jc w:val="both"/>
        <w:rPr>
          <w:rFonts w:asciiTheme="minorHAnsi" w:hAnsiTheme="minorHAnsi" w:cstheme="minorHAnsi"/>
        </w:rPr>
      </w:pPr>
    </w:p>
    <w:p w:rsidR="005F17BB" w:rsidRPr="00FE2A99" w:rsidRDefault="005F17BB" w:rsidP="005F17BB">
      <w:pPr>
        <w:jc w:val="both"/>
        <w:rPr>
          <w:rFonts w:asciiTheme="minorHAnsi" w:hAnsiTheme="minorHAnsi" w:cstheme="minorHAnsi"/>
        </w:rPr>
      </w:pPr>
      <w:r w:rsidRPr="00FE2A99">
        <w:rPr>
          <w:rFonts w:asciiTheme="minorHAnsi" w:hAnsiTheme="minorHAnsi" w:cstheme="minorHAnsi"/>
        </w:rPr>
        <w:t xml:space="preserve">A ce jour, </w:t>
      </w:r>
      <w:r w:rsidR="00E62CB1" w:rsidRPr="00FE2A99">
        <w:rPr>
          <w:rFonts w:asciiTheme="minorHAnsi" w:hAnsiTheme="minorHAnsi" w:cstheme="minorHAnsi"/>
        </w:rPr>
        <w:t>1</w:t>
      </w:r>
      <w:r w:rsidR="003E5B85">
        <w:rPr>
          <w:rFonts w:asciiTheme="minorHAnsi" w:hAnsiTheme="minorHAnsi" w:cstheme="minorHAnsi"/>
        </w:rPr>
        <w:t>50</w:t>
      </w:r>
      <w:r w:rsidR="00A64F59">
        <w:rPr>
          <w:rFonts w:asciiTheme="minorHAnsi" w:hAnsiTheme="minorHAnsi" w:cstheme="minorHAnsi"/>
        </w:rPr>
        <w:t xml:space="preserve"> </w:t>
      </w:r>
      <w:r w:rsidRPr="00FE2A99">
        <w:rPr>
          <w:rFonts w:asciiTheme="minorHAnsi" w:hAnsiTheme="minorHAnsi" w:cstheme="minorHAnsi"/>
        </w:rPr>
        <w:t xml:space="preserve">Cahiers des Charges Contractuels (CCC) et </w:t>
      </w:r>
      <w:r w:rsidR="003E5B85">
        <w:rPr>
          <w:rFonts w:asciiTheme="minorHAnsi" w:hAnsiTheme="minorHAnsi" w:cstheme="minorHAnsi"/>
        </w:rPr>
        <w:t>25</w:t>
      </w:r>
      <w:r w:rsidRPr="00FE2A99">
        <w:rPr>
          <w:rFonts w:asciiTheme="minorHAnsi" w:hAnsiTheme="minorHAnsi" w:cstheme="minorHAnsi"/>
        </w:rPr>
        <w:t xml:space="preserve"> avenants en cours de mise en œuvre sont suivis par le projet. </w:t>
      </w:r>
    </w:p>
    <w:p w:rsidR="005F17BB" w:rsidRPr="00FE2A99" w:rsidRDefault="005F17BB" w:rsidP="005F17BB">
      <w:pPr>
        <w:jc w:val="both"/>
        <w:rPr>
          <w:rFonts w:asciiTheme="minorHAnsi" w:hAnsiTheme="minorHAnsi" w:cstheme="minorHAnsi"/>
          <w:color w:val="FF0000"/>
          <w:highlight w:val="yellow"/>
        </w:rPr>
      </w:pPr>
    </w:p>
    <w:tbl>
      <w:tblPr>
        <w:tblStyle w:val="Grilledutableau1"/>
        <w:tblW w:w="8046" w:type="dxa"/>
        <w:jc w:val="center"/>
        <w:tblLook w:val="04A0"/>
      </w:tblPr>
      <w:tblGrid>
        <w:gridCol w:w="2420"/>
        <w:gridCol w:w="1403"/>
        <w:gridCol w:w="1417"/>
        <w:gridCol w:w="1506"/>
        <w:gridCol w:w="1300"/>
      </w:tblGrid>
      <w:tr w:rsidR="00D654B8" w:rsidRPr="00FE2A99" w:rsidTr="00C70E69">
        <w:trPr>
          <w:trHeight w:val="290"/>
          <w:jc w:val="center"/>
        </w:trPr>
        <w:tc>
          <w:tcPr>
            <w:tcW w:w="2420" w:type="dxa"/>
            <w:noWrap/>
            <w:hideMark/>
          </w:tcPr>
          <w:p w:rsidR="00D654B8" w:rsidRPr="00FE2A99" w:rsidRDefault="00D654B8" w:rsidP="00A85B20">
            <w:pPr>
              <w:rPr>
                <w:rFonts w:asciiTheme="minorHAnsi" w:hAnsiTheme="minorHAnsi" w:cstheme="minorHAnsi"/>
                <w:b/>
                <w:bCs/>
                <w:color w:val="000000" w:themeColor="text1"/>
              </w:rPr>
            </w:pPr>
            <w:r w:rsidRPr="00FE2A99">
              <w:rPr>
                <w:rFonts w:asciiTheme="minorHAnsi" w:hAnsiTheme="minorHAnsi" w:cstheme="minorHAnsi"/>
                <w:b/>
                <w:bCs/>
                <w:color w:val="000000" w:themeColor="text1"/>
              </w:rPr>
              <w:t>Province</w:t>
            </w:r>
          </w:p>
        </w:tc>
        <w:tc>
          <w:tcPr>
            <w:tcW w:w="1403" w:type="dxa"/>
            <w:noWrap/>
            <w:hideMark/>
          </w:tcPr>
          <w:p w:rsidR="00D654B8" w:rsidRPr="00FE2A99" w:rsidRDefault="00D654B8" w:rsidP="00A85B20">
            <w:pPr>
              <w:jc w:val="center"/>
              <w:rPr>
                <w:rFonts w:asciiTheme="minorHAnsi" w:hAnsiTheme="minorHAnsi" w:cstheme="minorHAnsi"/>
                <w:b/>
                <w:bCs/>
                <w:color w:val="000000" w:themeColor="text1"/>
              </w:rPr>
            </w:pPr>
            <w:r w:rsidRPr="00FE2A99">
              <w:rPr>
                <w:rFonts w:asciiTheme="minorHAnsi" w:hAnsiTheme="minorHAnsi" w:cstheme="minorHAnsi"/>
                <w:b/>
                <w:bCs/>
                <w:color w:val="000000" w:themeColor="text1"/>
              </w:rPr>
              <w:t>Avenant</w:t>
            </w:r>
          </w:p>
        </w:tc>
        <w:tc>
          <w:tcPr>
            <w:tcW w:w="1417" w:type="dxa"/>
            <w:noWrap/>
            <w:hideMark/>
          </w:tcPr>
          <w:p w:rsidR="00D654B8" w:rsidRPr="00FE2A99" w:rsidRDefault="00D654B8" w:rsidP="00A85B20">
            <w:pPr>
              <w:jc w:val="center"/>
              <w:rPr>
                <w:rFonts w:asciiTheme="minorHAnsi" w:hAnsiTheme="minorHAnsi" w:cstheme="minorHAnsi"/>
                <w:b/>
                <w:bCs/>
                <w:color w:val="000000" w:themeColor="text1"/>
              </w:rPr>
            </w:pPr>
            <w:r w:rsidRPr="00FE2A99">
              <w:rPr>
                <w:rFonts w:asciiTheme="minorHAnsi" w:hAnsiTheme="minorHAnsi" w:cstheme="minorHAnsi"/>
                <w:b/>
                <w:bCs/>
                <w:color w:val="000000" w:themeColor="text1"/>
              </w:rPr>
              <w:t>CCC</w:t>
            </w:r>
          </w:p>
        </w:tc>
        <w:tc>
          <w:tcPr>
            <w:tcW w:w="1506" w:type="dxa"/>
            <w:shd w:val="clear" w:color="auto" w:fill="BFBFBF" w:themeFill="background1" w:themeFillShade="BF"/>
            <w:noWrap/>
            <w:hideMark/>
          </w:tcPr>
          <w:p w:rsidR="00D654B8" w:rsidRPr="00FE2A99" w:rsidRDefault="00D654B8" w:rsidP="00A85B20">
            <w:pPr>
              <w:jc w:val="center"/>
              <w:rPr>
                <w:rFonts w:asciiTheme="minorHAnsi" w:hAnsiTheme="minorHAnsi" w:cstheme="minorHAnsi"/>
                <w:b/>
                <w:bCs/>
                <w:color w:val="000000" w:themeColor="text1"/>
              </w:rPr>
            </w:pPr>
            <w:r w:rsidRPr="00FE2A99">
              <w:rPr>
                <w:rFonts w:asciiTheme="minorHAnsi" w:hAnsiTheme="minorHAnsi" w:cstheme="minorHAnsi"/>
                <w:b/>
                <w:bCs/>
                <w:color w:val="000000" w:themeColor="text1"/>
              </w:rPr>
              <w:t>Total</w:t>
            </w:r>
            <w:r w:rsidR="00C70E69" w:rsidRPr="00FE2A99">
              <w:rPr>
                <w:rFonts w:asciiTheme="minorHAnsi" w:hAnsiTheme="minorHAnsi" w:cstheme="minorHAnsi"/>
                <w:b/>
                <w:bCs/>
                <w:color w:val="000000" w:themeColor="text1"/>
              </w:rPr>
              <w:t xml:space="preserve"> en cours</w:t>
            </w:r>
          </w:p>
        </w:tc>
        <w:tc>
          <w:tcPr>
            <w:tcW w:w="1300" w:type="dxa"/>
            <w:shd w:val="clear" w:color="auto" w:fill="F2F2F2" w:themeFill="background1" w:themeFillShade="F2"/>
          </w:tcPr>
          <w:p w:rsidR="00D654B8" w:rsidRPr="00FE2A99" w:rsidRDefault="00D654B8" w:rsidP="00A85B20">
            <w:pPr>
              <w:jc w:val="center"/>
              <w:rPr>
                <w:rFonts w:asciiTheme="minorHAnsi" w:hAnsiTheme="minorHAnsi" w:cstheme="minorHAnsi"/>
                <w:b/>
                <w:bCs/>
                <w:i/>
                <w:iCs/>
                <w:color w:val="000000" w:themeColor="text1"/>
              </w:rPr>
            </w:pPr>
            <w:r w:rsidRPr="00FE2A99">
              <w:rPr>
                <w:rFonts w:asciiTheme="minorHAnsi" w:hAnsiTheme="minorHAnsi" w:cstheme="minorHAnsi"/>
                <w:b/>
                <w:bCs/>
                <w:i/>
                <w:iCs/>
                <w:color w:val="000000" w:themeColor="text1"/>
              </w:rPr>
              <w:t>Clôturés</w:t>
            </w:r>
          </w:p>
        </w:tc>
      </w:tr>
      <w:tr w:rsidR="00D654B8" w:rsidRPr="00FE2A99" w:rsidTr="00C70E69">
        <w:trPr>
          <w:trHeight w:val="290"/>
          <w:jc w:val="center"/>
        </w:trPr>
        <w:tc>
          <w:tcPr>
            <w:tcW w:w="2420" w:type="dxa"/>
            <w:noWrap/>
          </w:tcPr>
          <w:p w:rsidR="00D654B8" w:rsidRPr="00FE2A99" w:rsidRDefault="00D654B8" w:rsidP="00A85B20">
            <w:pPr>
              <w:rPr>
                <w:rFonts w:asciiTheme="minorHAnsi" w:hAnsiTheme="minorHAnsi" w:cstheme="minorHAnsi"/>
                <w:color w:val="000000" w:themeColor="text1"/>
              </w:rPr>
            </w:pPr>
            <w:r w:rsidRPr="00FE2A99">
              <w:rPr>
                <w:rFonts w:asciiTheme="minorHAnsi" w:hAnsiTheme="minorHAnsi" w:cstheme="minorHAnsi"/>
                <w:color w:val="000000" w:themeColor="text1"/>
              </w:rPr>
              <w:t>MOYEN OGOOUE</w:t>
            </w:r>
          </w:p>
        </w:tc>
        <w:tc>
          <w:tcPr>
            <w:tcW w:w="1403" w:type="dxa"/>
            <w:noWrap/>
          </w:tcPr>
          <w:p w:rsidR="00D654B8" w:rsidRPr="00FE2A99" w:rsidRDefault="00D654B8" w:rsidP="00A85B20">
            <w:pPr>
              <w:jc w:val="center"/>
              <w:rPr>
                <w:rFonts w:asciiTheme="minorHAnsi" w:hAnsiTheme="minorHAnsi" w:cstheme="minorHAnsi"/>
                <w:b/>
                <w:bCs/>
                <w:color w:val="000000" w:themeColor="text1"/>
              </w:rPr>
            </w:pPr>
          </w:p>
        </w:tc>
        <w:tc>
          <w:tcPr>
            <w:tcW w:w="1417" w:type="dxa"/>
            <w:noWrap/>
          </w:tcPr>
          <w:p w:rsidR="00D654B8" w:rsidRPr="00FE2A99" w:rsidRDefault="00D654B8" w:rsidP="00A85B20">
            <w:pPr>
              <w:jc w:val="center"/>
              <w:rPr>
                <w:rFonts w:asciiTheme="minorHAnsi" w:hAnsiTheme="minorHAnsi" w:cstheme="minorHAnsi"/>
                <w:color w:val="000000" w:themeColor="text1"/>
              </w:rPr>
            </w:pPr>
          </w:p>
        </w:tc>
        <w:tc>
          <w:tcPr>
            <w:tcW w:w="1506" w:type="dxa"/>
            <w:shd w:val="clear" w:color="auto" w:fill="BFBFBF" w:themeFill="background1" w:themeFillShade="BF"/>
            <w:noWrap/>
          </w:tcPr>
          <w:p w:rsidR="00D654B8" w:rsidRPr="00FE2A99" w:rsidRDefault="003E5B85" w:rsidP="00A85B20">
            <w:pPr>
              <w:jc w:val="center"/>
              <w:rPr>
                <w:rFonts w:asciiTheme="minorHAnsi" w:hAnsiTheme="minorHAnsi" w:cstheme="minorHAnsi"/>
                <w:color w:val="000000" w:themeColor="text1"/>
              </w:rPr>
            </w:pPr>
            <w:r>
              <w:rPr>
                <w:rFonts w:asciiTheme="minorHAnsi" w:hAnsiTheme="minorHAnsi" w:cstheme="minorHAnsi"/>
                <w:color w:val="000000" w:themeColor="text1"/>
              </w:rPr>
              <w:t>0</w:t>
            </w:r>
          </w:p>
        </w:tc>
        <w:tc>
          <w:tcPr>
            <w:tcW w:w="1300" w:type="dxa"/>
            <w:shd w:val="clear" w:color="auto" w:fill="F2F2F2" w:themeFill="background1" w:themeFillShade="F2"/>
          </w:tcPr>
          <w:p w:rsidR="00D654B8" w:rsidRPr="00FE2A99" w:rsidRDefault="003E5B85" w:rsidP="00A85B20">
            <w:pPr>
              <w:jc w:val="center"/>
              <w:rPr>
                <w:rFonts w:asciiTheme="minorHAnsi" w:hAnsiTheme="minorHAnsi" w:cstheme="minorHAnsi"/>
                <w:i/>
                <w:iCs/>
                <w:color w:val="000000" w:themeColor="text1"/>
              </w:rPr>
            </w:pPr>
            <w:r>
              <w:rPr>
                <w:rFonts w:asciiTheme="minorHAnsi" w:hAnsiTheme="minorHAnsi" w:cstheme="minorHAnsi"/>
                <w:i/>
                <w:iCs/>
                <w:color w:val="000000" w:themeColor="text1"/>
              </w:rPr>
              <w:t>1</w:t>
            </w:r>
          </w:p>
        </w:tc>
      </w:tr>
      <w:tr w:rsidR="00D654B8" w:rsidRPr="00FE2A99" w:rsidTr="00C70E69">
        <w:trPr>
          <w:trHeight w:val="290"/>
          <w:jc w:val="center"/>
        </w:trPr>
        <w:tc>
          <w:tcPr>
            <w:tcW w:w="2420" w:type="dxa"/>
            <w:noWrap/>
            <w:hideMark/>
          </w:tcPr>
          <w:p w:rsidR="00D654B8" w:rsidRPr="00FE2A99" w:rsidRDefault="00D654B8" w:rsidP="00A85B20">
            <w:pPr>
              <w:rPr>
                <w:rFonts w:asciiTheme="minorHAnsi" w:hAnsiTheme="minorHAnsi" w:cstheme="minorHAnsi"/>
                <w:color w:val="000000" w:themeColor="text1"/>
              </w:rPr>
            </w:pPr>
            <w:r w:rsidRPr="00FE2A99">
              <w:rPr>
                <w:rFonts w:asciiTheme="minorHAnsi" w:hAnsiTheme="minorHAnsi" w:cstheme="minorHAnsi"/>
                <w:color w:val="000000" w:themeColor="text1"/>
              </w:rPr>
              <w:t>NGOUNIE</w:t>
            </w:r>
          </w:p>
        </w:tc>
        <w:tc>
          <w:tcPr>
            <w:tcW w:w="1403" w:type="dxa"/>
            <w:noWrap/>
          </w:tcPr>
          <w:p w:rsidR="00D654B8" w:rsidRPr="00FE2A99" w:rsidRDefault="00D654B8" w:rsidP="00A85B20">
            <w:pPr>
              <w:jc w:val="center"/>
              <w:rPr>
                <w:rFonts w:asciiTheme="minorHAnsi" w:hAnsiTheme="minorHAnsi" w:cstheme="minorHAnsi"/>
                <w:color w:val="000000" w:themeColor="text1"/>
              </w:rPr>
            </w:pPr>
            <w:r w:rsidRPr="00FE2A99">
              <w:rPr>
                <w:rFonts w:asciiTheme="minorHAnsi" w:hAnsiTheme="minorHAnsi" w:cstheme="minorHAnsi"/>
                <w:color w:val="000000" w:themeColor="text1"/>
              </w:rPr>
              <w:t>1</w:t>
            </w:r>
            <w:r w:rsidR="003E5B85">
              <w:rPr>
                <w:rFonts w:asciiTheme="minorHAnsi" w:hAnsiTheme="minorHAnsi" w:cstheme="minorHAnsi"/>
                <w:color w:val="000000" w:themeColor="text1"/>
              </w:rPr>
              <w:t>3</w:t>
            </w:r>
          </w:p>
        </w:tc>
        <w:tc>
          <w:tcPr>
            <w:tcW w:w="1417" w:type="dxa"/>
            <w:noWrap/>
          </w:tcPr>
          <w:p w:rsidR="00D654B8" w:rsidRPr="00FE2A99" w:rsidRDefault="003E5B85" w:rsidP="00A85B20">
            <w:pPr>
              <w:jc w:val="center"/>
              <w:rPr>
                <w:rFonts w:asciiTheme="minorHAnsi" w:hAnsiTheme="minorHAnsi" w:cstheme="minorHAnsi"/>
                <w:color w:val="000000" w:themeColor="text1"/>
              </w:rPr>
            </w:pPr>
            <w:r>
              <w:rPr>
                <w:rFonts w:asciiTheme="minorHAnsi" w:hAnsiTheme="minorHAnsi" w:cstheme="minorHAnsi"/>
                <w:color w:val="000000" w:themeColor="text1"/>
              </w:rPr>
              <w:t>55</w:t>
            </w:r>
          </w:p>
        </w:tc>
        <w:tc>
          <w:tcPr>
            <w:tcW w:w="1506" w:type="dxa"/>
            <w:shd w:val="clear" w:color="auto" w:fill="BFBFBF" w:themeFill="background1" w:themeFillShade="BF"/>
            <w:noWrap/>
          </w:tcPr>
          <w:p w:rsidR="00D654B8" w:rsidRPr="00FE2A99" w:rsidRDefault="003E5B85" w:rsidP="00A85B20">
            <w:pPr>
              <w:jc w:val="center"/>
              <w:rPr>
                <w:rFonts w:asciiTheme="minorHAnsi" w:hAnsiTheme="minorHAnsi" w:cstheme="minorHAnsi"/>
                <w:color w:val="000000" w:themeColor="text1"/>
              </w:rPr>
            </w:pPr>
            <w:r>
              <w:rPr>
                <w:rFonts w:asciiTheme="minorHAnsi" w:hAnsiTheme="minorHAnsi" w:cstheme="minorHAnsi"/>
                <w:color w:val="000000" w:themeColor="text1"/>
              </w:rPr>
              <w:t>68</w:t>
            </w:r>
          </w:p>
        </w:tc>
        <w:tc>
          <w:tcPr>
            <w:tcW w:w="1300" w:type="dxa"/>
            <w:shd w:val="clear" w:color="auto" w:fill="F2F2F2" w:themeFill="background1" w:themeFillShade="F2"/>
          </w:tcPr>
          <w:p w:rsidR="00D654B8" w:rsidRPr="00FE2A99" w:rsidRDefault="003E5B85" w:rsidP="00A85B20">
            <w:pPr>
              <w:jc w:val="center"/>
              <w:rPr>
                <w:rFonts w:asciiTheme="minorHAnsi" w:hAnsiTheme="minorHAnsi" w:cstheme="minorHAnsi"/>
                <w:i/>
                <w:iCs/>
                <w:color w:val="000000" w:themeColor="text1"/>
              </w:rPr>
            </w:pPr>
            <w:r>
              <w:rPr>
                <w:rFonts w:asciiTheme="minorHAnsi" w:hAnsiTheme="minorHAnsi" w:cstheme="minorHAnsi"/>
                <w:i/>
                <w:iCs/>
                <w:color w:val="000000" w:themeColor="text1"/>
              </w:rPr>
              <w:t>50</w:t>
            </w:r>
          </w:p>
        </w:tc>
      </w:tr>
      <w:tr w:rsidR="00D654B8" w:rsidRPr="00FE2A99" w:rsidTr="00C70E69">
        <w:trPr>
          <w:trHeight w:val="290"/>
          <w:jc w:val="center"/>
        </w:trPr>
        <w:tc>
          <w:tcPr>
            <w:tcW w:w="2420" w:type="dxa"/>
            <w:noWrap/>
            <w:hideMark/>
          </w:tcPr>
          <w:p w:rsidR="00D654B8" w:rsidRPr="00FE2A99" w:rsidRDefault="00D654B8" w:rsidP="00A85B20">
            <w:pPr>
              <w:rPr>
                <w:rFonts w:asciiTheme="minorHAnsi" w:hAnsiTheme="minorHAnsi" w:cstheme="minorHAnsi"/>
                <w:color w:val="000000" w:themeColor="text1"/>
              </w:rPr>
            </w:pPr>
            <w:r w:rsidRPr="00FE2A99">
              <w:rPr>
                <w:rFonts w:asciiTheme="minorHAnsi" w:hAnsiTheme="minorHAnsi" w:cstheme="minorHAnsi"/>
                <w:color w:val="000000" w:themeColor="text1"/>
              </w:rPr>
              <w:t>NYANGA</w:t>
            </w:r>
          </w:p>
        </w:tc>
        <w:tc>
          <w:tcPr>
            <w:tcW w:w="1403" w:type="dxa"/>
            <w:noWrap/>
          </w:tcPr>
          <w:p w:rsidR="00D654B8" w:rsidRPr="00FE2A99" w:rsidRDefault="00D654B8" w:rsidP="00A85B20">
            <w:pPr>
              <w:jc w:val="center"/>
              <w:rPr>
                <w:rFonts w:asciiTheme="minorHAnsi" w:hAnsiTheme="minorHAnsi" w:cstheme="minorHAnsi"/>
                <w:color w:val="000000" w:themeColor="text1"/>
              </w:rPr>
            </w:pPr>
          </w:p>
        </w:tc>
        <w:tc>
          <w:tcPr>
            <w:tcW w:w="1417" w:type="dxa"/>
            <w:noWrap/>
          </w:tcPr>
          <w:p w:rsidR="00D654B8" w:rsidRPr="00FE2A99" w:rsidRDefault="003E5B85" w:rsidP="00A85B20">
            <w:pPr>
              <w:jc w:val="center"/>
              <w:rPr>
                <w:rFonts w:asciiTheme="minorHAnsi" w:hAnsiTheme="minorHAnsi" w:cstheme="minorHAnsi"/>
                <w:color w:val="000000" w:themeColor="text1"/>
              </w:rPr>
            </w:pPr>
            <w:r>
              <w:rPr>
                <w:rFonts w:asciiTheme="minorHAnsi" w:hAnsiTheme="minorHAnsi" w:cstheme="minorHAnsi"/>
                <w:color w:val="000000" w:themeColor="text1"/>
              </w:rPr>
              <w:t>12</w:t>
            </w:r>
          </w:p>
        </w:tc>
        <w:tc>
          <w:tcPr>
            <w:tcW w:w="1506" w:type="dxa"/>
            <w:shd w:val="clear" w:color="auto" w:fill="BFBFBF" w:themeFill="background1" w:themeFillShade="BF"/>
            <w:noWrap/>
          </w:tcPr>
          <w:p w:rsidR="00D654B8" w:rsidRPr="00FE2A99" w:rsidRDefault="003E5B85" w:rsidP="00A85B20">
            <w:pPr>
              <w:jc w:val="center"/>
              <w:rPr>
                <w:rFonts w:asciiTheme="minorHAnsi" w:hAnsiTheme="minorHAnsi" w:cstheme="minorHAnsi"/>
                <w:color w:val="000000" w:themeColor="text1"/>
              </w:rPr>
            </w:pPr>
            <w:r>
              <w:rPr>
                <w:rFonts w:asciiTheme="minorHAnsi" w:hAnsiTheme="minorHAnsi" w:cstheme="minorHAnsi"/>
                <w:color w:val="000000" w:themeColor="text1"/>
              </w:rPr>
              <w:t>12</w:t>
            </w:r>
          </w:p>
        </w:tc>
        <w:tc>
          <w:tcPr>
            <w:tcW w:w="1300" w:type="dxa"/>
            <w:shd w:val="clear" w:color="auto" w:fill="F2F2F2" w:themeFill="background1" w:themeFillShade="F2"/>
          </w:tcPr>
          <w:p w:rsidR="00C70E69" w:rsidRPr="00FE2A99" w:rsidRDefault="00C70E69" w:rsidP="00C70E69">
            <w:pPr>
              <w:jc w:val="center"/>
              <w:rPr>
                <w:rFonts w:asciiTheme="minorHAnsi" w:hAnsiTheme="minorHAnsi" w:cstheme="minorHAnsi"/>
                <w:i/>
                <w:iCs/>
                <w:color w:val="000000" w:themeColor="text1"/>
              </w:rPr>
            </w:pPr>
            <w:r w:rsidRPr="00FE2A99">
              <w:rPr>
                <w:rFonts w:asciiTheme="minorHAnsi" w:hAnsiTheme="minorHAnsi" w:cstheme="minorHAnsi"/>
                <w:i/>
                <w:iCs/>
                <w:color w:val="000000" w:themeColor="text1"/>
              </w:rPr>
              <w:t>2</w:t>
            </w:r>
          </w:p>
        </w:tc>
      </w:tr>
      <w:tr w:rsidR="00D654B8" w:rsidRPr="00FE2A99" w:rsidTr="00C70E69">
        <w:trPr>
          <w:trHeight w:val="290"/>
          <w:jc w:val="center"/>
        </w:trPr>
        <w:tc>
          <w:tcPr>
            <w:tcW w:w="2420" w:type="dxa"/>
            <w:noWrap/>
            <w:hideMark/>
          </w:tcPr>
          <w:p w:rsidR="00D654B8" w:rsidRPr="00FE2A99" w:rsidRDefault="00D654B8" w:rsidP="00A85B20">
            <w:pPr>
              <w:rPr>
                <w:rFonts w:asciiTheme="minorHAnsi" w:hAnsiTheme="minorHAnsi" w:cstheme="minorHAnsi"/>
                <w:color w:val="000000" w:themeColor="text1"/>
              </w:rPr>
            </w:pPr>
            <w:r w:rsidRPr="00FE2A99">
              <w:rPr>
                <w:rFonts w:asciiTheme="minorHAnsi" w:hAnsiTheme="minorHAnsi" w:cstheme="minorHAnsi"/>
                <w:color w:val="000000" w:themeColor="text1"/>
              </w:rPr>
              <w:t>OGOOUE IVINDO</w:t>
            </w:r>
          </w:p>
        </w:tc>
        <w:tc>
          <w:tcPr>
            <w:tcW w:w="1403" w:type="dxa"/>
            <w:noWrap/>
          </w:tcPr>
          <w:p w:rsidR="00D654B8" w:rsidRPr="00FE2A99" w:rsidRDefault="003E5B85" w:rsidP="00A85B20">
            <w:pPr>
              <w:jc w:val="center"/>
              <w:rPr>
                <w:rFonts w:asciiTheme="minorHAnsi" w:hAnsiTheme="minorHAnsi" w:cstheme="minorHAnsi"/>
                <w:color w:val="000000" w:themeColor="text1"/>
              </w:rPr>
            </w:pPr>
            <w:r>
              <w:rPr>
                <w:rFonts w:asciiTheme="minorHAnsi" w:hAnsiTheme="minorHAnsi" w:cstheme="minorHAnsi"/>
                <w:color w:val="000000" w:themeColor="text1"/>
              </w:rPr>
              <w:t>11</w:t>
            </w:r>
          </w:p>
        </w:tc>
        <w:tc>
          <w:tcPr>
            <w:tcW w:w="1417" w:type="dxa"/>
            <w:noWrap/>
          </w:tcPr>
          <w:p w:rsidR="00D654B8" w:rsidRPr="00FE2A99" w:rsidRDefault="003E5B85" w:rsidP="00E62CB1">
            <w:pPr>
              <w:jc w:val="center"/>
              <w:rPr>
                <w:rFonts w:asciiTheme="minorHAnsi" w:hAnsiTheme="minorHAnsi" w:cstheme="minorHAnsi"/>
                <w:color w:val="000000" w:themeColor="text1"/>
              </w:rPr>
            </w:pPr>
            <w:r>
              <w:rPr>
                <w:rFonts w:asciiTheme="minorHAnsi" w:hAnsiTheme="minorHAnsi" w:cstheme="minorHAnsi"/>
                <w:color w:val="000000" w:themeColor="text1"/>
              </w:rPr>
              <w:t>46</w:t>
            </w:r>
          </w:p>
        </w:tc>
        <w:tc>
          <w:tcPr>
            <w:tcW w:w="1506" w:type="dxa"/>
            <w:shd w:val="clear" w:color="auto" w:fill="BFBFBF" w:themeFill="background1" w:themeFillShade="BF"/>
            <w:noWrap/>
          </w:tcPr>
          <w:p w:rsidR="00D654B8" w:rsidRPr="00FE2A99" w:rsidRDefault="003E5B85" w:rsidP="00A85B20">
            <w:pPr>
              <w:jc w:val="center"/>
              <w:rPr>
                <w:rFonts w:asciiTheme="minorHAnsi" w:hAnsiTheme="minorHAnsi" w:cstheme="minorHAnsi"/>
                <w:color w:val="000000" w:themeColor="text1"/>
              </w:rPr>
            </w:pPr>
            <w:r>
              <w:rPr>
                <w:rFonts w:asciiTheme="minorHAnsi" w:hAnsiTheme="minorHAnsi" w:cstheme="minorHAnsi"/>
                <w:color w:val="000000" w:themeColor="text1"/>
              </w:rPr>
              <w:t>57</w:t>
            </w:r>
          </w:p>
        </w:tc>
        <w:tc>
          <w:tcPr>
            <w:tcW w:w="1300" w:type="dxa"/>
            <w:shd w:val="clear" w:color="auto" w:fill="F2F2F2" w:themeFill="background1" w:themeFillShade="F2"/>
          </w:tcPr>
          <w:p w:rsidR="00D654B8" w:rsidRPr="00FE2A99" w:rsidRDefault="003E5B85" w:rsidP="00A85B20">
            <w:pPr>
              <w:jc w:val="center"/>
              <w:rPr>
                <w:rFonts w:asciiTheme="minorHAnsi" w:hAnsiTheme="minorHAnsi" w:cstheme="minorHAnsi"/>
                <w:i/>
                <w:iCs/>
                <w:color w:val="000000" w:themeColor="text1"/>
              </w:rPr>
            </w:pPr>
            <w:r>
              <w:rPr>
                <w:rFonts w:asciiTheme="minorHAnsi" w:hAnsiTheme="minorHAnsi" w:cstheme="minorHAnsi"/>
                <w:i/>
                <w:iCs/>
                <w:color w:val="000000" w:themeColor="text1"/>
              </w:rPr>
              <w:t>24</w:t>
            </w:r>
          </w:p>
        </w:tc>
      </w:tr>
      <w:tr w:rsidR="00D654B8" w:rsidRPr="00FE2A99" w:rsidTr="00C70E69">
        <w:trPr>
          <w:trHeight w:val="290"/>
          <w:jc w:val="center"/>
        </w:trPr>
        <w:tc>
          <w:tcPr>
            <w:tcW w:w="2420" w:type="dxa"/>
            <w:noWrap/>
            <w:hideMark/>
          </w:tcPr>
          <w:p w:rsidR="00D654B8" w:rsidRPr="00FE2A99" w:rsidRDefault="00D654B8" w:rsidP="00A85B20">
            <w:pPr>
              <w:rPr>
                <w:rFonts w:asciiTheme="minorHAnsi" w:hAnsiTheme="minorHAnsi" w:cstheme="minorHAnsi"/>
                <w:color w:val="000000" w:themeColor="text1"/>
              </w:rPr>
            </w:pPr>
            <w:r w:rsidRPr="00FE2A99">
              <w:rPr>
                <w:rFonts w:asciiTheme="minorHAnsi" w:hAnsiTheme="minorHAnsi" w:cstheme="minorHAnsi"/>
                <w:color w:val="000000" w:themeColor="text1"/>
              </w:rPr>
              <w:t>WOLEU NTEM</w:t>
            </w:r>
          </w:p>
        </w:tc>
        <w:tc>
          <w:tcPr>
            <w:tcW w:w="1403" w:type="dxa"/>
            <w:noWrap/>
          </w:tcPr>
          <w:p w:rsidR="00D654B8" w:rsidRPr="00FE2A99" w:rsidRDefault="003E5B85" w:rsidP="00A85B20">
            <w:pPr>
              <w:jc w:val="center"/>
              <w:rPr>
                <w:rFonts w:asciiTheme="minorHAnsi" w:hAnsiTheme="minorHAnsi" w:cstheme="minorHAnsi"/>
                <w:color w:val="000000" w:themeColor="text1"/>
              </w:rPr>
            </w:pPr>
            <w:r>
              <w:rPr>
                <w:rFonts w:asciiTheme="minorHAnsi" w:hAnsiTheme="minorHAnsi" w:cstheme="minorHAnsi"/>
                <w:color w:val="000000" w:themeColor="text1"/>
              </w:rPr>
              <w:t>1</w:t>
            </w:r>
          </w:p>
        </w:tc>
        <w:tc>
          <w:tcPr>
            <w:tcW w:w="1417" w:type="dxa"/>
            <w:noWrap/>
          </w:tcPr>
          <w:p w:rsidR="00D654B8" w:rsidRPr="00FE2A99" w:rsidRDefault="003E5B85" w:rsidP="00A85B20">
            <w:pPr>
              <w:jc w:val="center"/>
              <w:rPr>
                <w:rFonts w:asciiTheme="minorHAnsi" w:hAnsiTheme="minorHAnsi" w:cstheme="minorHAnsi"/>
                <w:color w:val="000000" w:themeColor="text1"/>
              </w:rPr>
            </w:pPr>
            <w:r>
              <w:rPr>
                <w:rFonts w:asciiTheme="minorHAnsi" w:hAnsiTheme="minorHAnsi" w:cstheme="minorHAnsi"/>
                <w:color w:val="000000" w:themeColor="text1"/>
              </w:rPr>
              <w:t>37</w:t>
            </w:r>
          </w:p>
        </w:tc>
        <w:tc>
          <w:tcPr>
            <w:tcW w:w="1506" w:type="dxa"/>
            <w:shd w:val="clear" w:color="auto" w:fill="BFBFBF" w:themeFill="background1" w:themeFillShade="BF"/>
            <w:noWrap/>
          </w:tcPr>
          <w:p w:rsidR="00D654B8" w:rsidRPr="00FE2A99" w:rsidRDefault="003E5B85" w:rsidP="00A85B20">
            <w:pPr>
              <w:jc w:val="center"/>
              <w:rPr>
                <w:rFonts w:asciiTheme="minorHAnsi" w:hAnsiTheme="minorHAnsi" w:cstheme="minorHAnsi"/>
                <w:color w:val="000000" w:themeColor="text1"/>
              </w:rPr>
            </w:pPr>
            <w:r>
              <w:rPr>
                <w:rFonts w:asciiTheme="minorHAnsi" w:hAnsiTheme="minorHAnsi" w:cstheme="minorHAnsi"/>
                <w:color w:val="000000" w:themeColor="text1"/>
              </w:rPr>
              <w:t>38</w:t>
            </w:r>
          </w:p>
        </w:tc>
        <w:tc>
          <w:tcPr>
            <w:tcW w:w="1300" w:type="dxa"/>
            <w:shd w:val="clear" w:color="auto" w:fill="F2F2F2" w:themeFill="background1" w:themeFillShade="F2"/>
          </w:tcPr>
          <w:p w:rsidR="00D654B8" w:rsidRPr="00FE2A99" w:rsidRDefault="003E5B85" w:rsidP="00A85B20">
            <w:pPr>
              <w:jc w:val="center"/>
              <w:rPr>
                <w:rFonts w:asciiTheme="minorHAnsi" w:hAnsiTheme="minorHAnsi" w:cstheme="minorHAnsi"/>
                <w:i/>
                <w:iCs/>
                <w:color w:val="000000" w:themeColor="text1"/>
              </w:rPr>
            </w:pPr>
            <w:r>
              <w:rPr>
                <w:rFonts w:asciiTheme="minorHAnsi" w:hAnsiTheme="minorHAnsi" w:cstheme="minorHAnsi"/>
                <w:i/>
                <w:iCs/>
                <w:color w:val="000000" w:themeColor="text1"/>
              </w:rPr>
              <w:t>7</w:t>
            </w:r>
          </w:p>
        </w:tc>
      </w:tr>
      <w:tr w:rsidR="00D654B8" w:rsidRPr="00FE2A99" w:rsidTr="00C70E69">
        <w:trPr>
          <w:trHeight w:val="290"/>
          <w:jc w:val="center"/>
        </w:trPr>
        <w:tc>
          <w:tcPr>
            <w:tcW w:w="2420" w:type="dxa"/>
            <w:noWrap/>
            <w:hideMark/>
          </w:tcPr>
          <w:p w:rsidR="00D654B8" w:rsidRPr="00FE2A99" w:rsidRDefault="00D654B8" w:rsidP="00A85B20">
            <w:pPr>
              <w:rPr>
                <w:rFonts w:asciiTheme="minorHAnsi" w:hAnsiTheme="minorHAnsi" w:cstheme="minorHAnsi"/>
                <w:b/>
                <w:bCs/>
                <w:color w:val="000000" w:themeColor="text1"/>
              </w:rPr>
            </w:pPr>
            <w:r w:rsidRPr="00FE2A99">
              <w:rPr>
                <w:rFonts w:asciiTheme="minorHAnsi" w:hAnsiTheme="minorHAnsi" w:cstheme="minorHAnsi"/>
                <w:b/>
                <w:bCs/>
                <w:color w:val="000000" w:themeColor="text1"/>
              </w:rPr>
              <w:t>Total général</w:t>
            </w:r>
          </w:p>
        </w:tc>
        <w:tc>
          <w:tcPr>
            <w:tcW w:w="1403" w:type="dxa"/>
            <w:noWrap/>
          </w:tcPr>
          <w:p w:rsidR="00D654B8" w:rsidRPr="00FE2A99" w:rsidRDefault="003E5B85" w:rsidP="00A85B20">
            <w:pPr>
              <w:jc w:val="center"/>
              <w:rPr>
                <w:rFonts w:asciiTheme="minorHAnsi" w:hAnsiTheme="minorHAnsi" w:cstheme="minorHAnsi"/>
                <w:b/>
                <w:bCs/>
                <w:color w:val="000000" w:themeColor="text1"/>
              </w:rPr>
            </w:pPr>
            <w:r>
              <w:rPr>
                <w:rFonts w:asciiTheme="minorHAnsi" w:hAnsiTheme="minorHAnsi" w:cstheme="minorHAnsi"/>
                <w:b/>
                <w:bCs/>
                <w:color w:val="000000" w:themeColor="text1"/>
              </w:rPr>
              <w:t>25</w:t>
            </w:r>
          </w:p>
        </w:tc>
        <w:tc>
          <w:tcPr>
            <w:tcW w:w="1417" w:type="dxa"/>
            <w:noWrap/>
          </w:tcPr>
          <w:p w:rsidR="00D654B8" w:rsidRPr="00FE2A99" w:rsidRDefault="003E5B85" w:rsidP="00A85B20">
            <w:pPr>
              <w:jc w:val="center"/>
              <w:rPr>
                <w:rFonts w:asciiTheme="minorHAnsi" w:hAnsiTheme="minorHAnsi" w:cstheme="minorHAnsi"/>
                <w:b/>
                <w:bCs/>
                <w:color w:val="000000" w:themeColor="text1"/>
              </w:rPr>
            </w:pPr>
            <w:r>
              <w:rPr>
                <w:rFonts w:asciiTheme="minorHAnsi" w:hAnsiTheme="minorHAnsi" w:cstheme="minorHAnsi"/>
                <w:b/>
                <w:bCs/>
                <w:color w:val="000000" w:themeColor="text1"/>
              </w:rPr>
              <w:t>150</w:t>
            </w:r>
          </w:p>
        </w:tc>
        <w:tc>
          <w:tcPr>
            <w:tcW w:w="1506" w:type="dxa"/>
            <w:shd w:val="clear" w:color="auto" w:fill="BFBFBF" w:themeFill="background1" w:themeFillShade="BF"/>
            <w:noWrap/>
          </w:tcPr>
          <w:p w:rsidR="00D654B8" w:rsidRPr="00FE2A99" w:rsidRDefault="003E5B85" w:rsidP="00A85B20">
            <w:pPr>
              <w:jc w:val="center"/>
              <w:rPr>
                <w:rFonts w:asciiTheme="minorHAnsi" w:hAnsiTheme="minorHAnsi" w:cstheme="minorHAnsi"/>
                <w:b/>
                <w:bCs/>
                <w:color w:val="000000" w:themeColor="text1"/>
              </w:rPr>
            </w:pPr>
            <w:r>
              <w:rPr>
                <w:rFonts w:asciiTheme="minorHAnsi" w:hAnsiTheme="minorHAnsi" w:cstheme="minorHAnsi"/>
                <w:b/>
                <w:bCs/>
                <w:color w:val="000000" w:themeColor="text1"/>
              </w:rPr>
              <w:t>175</w:t>
            </w:r>
          </w:p>
        </w:tc>
        <w:tc>
          <w:tcPr>
            <w:tcW w:w="1300" w:type="dxa"/>
            <w:shd w:val="clear" w:color="auto" w:fill="F2F2F2" w:themeFill="background1" w:themeFillShade="F2"/>
          </w:tcPr>
          <w:p w:rsidR="00D654B8" w:rsidRPr="00FE2A99" w:rsidRDefault="003E5B85" w:rsidP="00A85B20">
            <w:pPr>
              <w:jc w:val="center"/>
              <w:rPr>
                <w:rFonts w:asciiTheme="minorHAnsi" w:hAnsiTheme="minorHAnsi" w:cstheme="minorHAnsi"/>
                <w:b/>
                <w:bCs/>
                <w:i/>
                <w:iCs/>
                <w:color w:val="000000" w:themeColor="text1"/>
              </w:rPr>
            </w:pPr>
            <w:r>
              <w:rPr>
                <w:rFonts w:asciiTheme="minorHAnsi" w:hAnsiTheme="minorHAnsi" w:cstheme="minorHAnsi"/>
                <w:b/>
                <w:bCs/>
                <w:i/>
                <w:iCs/>
                <w:color w:val="000000" w:themeColor="text1"/>
              </w:rPr>
              <w:t>84</w:t>
            </w:r>
          </w:p>
        </w:tc>
      </w:tr>
    </w:tbl>
    <w:p w:rsidR="008D5DBC" w:rsidRPr="00FE2A99" w:rsidRDefault="008D5DBC" w:rsidP="005F17BB">
      <w:pPr>
        <w:jc w:val="both"/>
        <w:rPr>
          <w:rFonts w:asciiTheme="minorHAnsi" w:hAnsiTheme="minorHAnsi" w:cstheme="minorHAnsi"/>
          <w:b/>
          <w:color w:val="000000" w:themeColor="text1"/>
          <w:highlight w:val="yellow"/>
        </w:rPr>
      </w:pPr>
    </w:p>
    <w:tbl>
      <w:tblPr>
        <w:tblStyle w:val="Grilledutableau1"/>
        <w:tblW w:w="6732" w:type="dxa"/>
        <w:jc w:val="center"/>
        <w:tblLook w:val="04A0"/>
      </w:tblPr>
      <w:tblGrid>
        <w:gridCol w:w="4039"/>
        <w:gridCol w:w="2693"/>
      </w:tblGrid>
      <w:tr w:rsidR="005F17BB" w:rsidRPr="00FE2A99" w:rsidTr="003755E1">
        <w:trPr>
          <w:trHeight w:val="290"/>
          <w:jc w:val="center"/>
        </w:trPr>
        <w:tc>
          <w:tcPr>
            <w:tcW w:w="4039" w:type="dxa"/>
            <w:noWrap/>
            <w:hideMark/>
          </w:tcPr>
          <w:p w:rsidR="005F17BB" w:rsidRPr="00FE2A99" w:rsidRDefault="005F17BB" w:rsidP="00A85B20">
            <w:pPr>
              <w:rPr>
                <w:rFonts w:asciiTheme="minorHAnsi" w:hAnsiTheme="minorHAnsi" w:cstheme="minorHAnsi"/>
                <w:b/>
                <w:bCs/>
                <w:color w:val="000000" w:themeColor="text1"/>
              </w:rPr>
            </w:pPr>
            <w:r w:rsidRPr="00FE2A99">
              <w:rPr>
                <w:rFonts w:asciiTheme="minorHAnsi" w:hAnsiTheme="minorHAnsi" w:cstheme="minorHAnsi"/>
                <w:b/>
                <w:bCs/>
                <w:color w:val="000000" w:themeColor="text1"/>
              </w:rPr>
              <w:t>Stade de mise en œuvre</w:t>
            </w:r>
          </w:p>
        </w:tc>
        <w:tc>
          <w:tcPr>
            <w:tcW w:w="2693" w:type="dxa"/>
            <w:noWrap/>
            <w:hideMark/>
          </w:tcPr>
          <w:p w:rsidR="005F17BB" w:rsidRPr="00FE2A99" w:rsidRDefault="005F17BB" w:rsidP="00A85B20">
            <w:pPr>
              <w:rPr>
                <w:rFonts w:asciiTheme="minorHAnsi" w:hAnsiTheme="minorHAnsi" w:cstheme="minorHAnsi"/>
                <w:b/>
                <w:bCs/>
                <w:color w:val="000000" w:themeColor="text1"/>
              </w:rPr>
            </w:pPr>
            <w:r w:rsidRPr="00FE2A99">
              <w:rPr>
                <w:rFonts w:asciiTheme="minorHAnsi" w:hAnsiTheme="minorHAnsi" w:cstheme="minorHAnsi"/>
                <w:b/>
                <w:bCs/>
                <w:color w:val="000000" w:themeColor="text1"/>
              </w:rPr>
              <w:t>Nombre de CCC/Avenant</w:t>
            </w:r>
          </w:p>
        </w:tc>
      </w:tr>
      <w:tr w:rsidR="005F17BB" w:rsidRPr="00FE2A99" w:rsidTr="003755E1">
        <w:trPr>
          <w:trHeight w:val="290"/>
          <w:jc w:val="center"/>
        </w:trPr>
        <w:tc>
          <w:tcPr>
            <w:tcW w:w="4039" w:type="dxa"/>
            <w:noWrap/>
            <w:hideMark/>
          </w:tcPr>
          <w:p w:rsidR="005F17BB" w:rsidRPr="00FE2A99" w:rsidRDefault="005F17BB" w:rsidP="00A85B20">
            <w:pPr>
              <w:rPr>
                <w:rFonts w:asciiTheme="minorHAnsi" w:hAnsiTheme="minorHAnsi" w:cstheme="minorHAnsi"/>
                <w:color w:val="000000" w:themeColor="text1"/>
              </w:rPr>
            </w:pPr>
            <w:r w:rsidRPr="00FE2A99">
              <w:rPr>
                <w:rFonts w:asciiTheme="minorHAnsi" w:hAnsiTheme="minorHAnsi" w:cstheme="minorHAnsi"/>
                <w:color w:val="000000" w:themeColor="text1"/>
              </w:rPr>
              <w:t>En attente des projets des communautés</w:t>
            </w:r>
          </w:p>
        </w:tc>
        <w:tc>
          <w:tcPr>
            <w:tcW w:w="2693" w:type="dxa"/>
            <w:noWrap/>
            <w:hideMark/>
          </w:tcPr>
          <w:p w:rsidR="005F17BB" w:rsidRPr="00FE2A99" w:rsidRDefault="003E5B85" w:rsidP="00A85B20">
            <w:pPr>
              <w:jc w:val="center"/>
              <w:rPr>
                <w:rFonts w:asciiTheme="minorHAnsi" w:hAnsiTheme="minorHAnsi" w:cstheme="minorHAnsi"/>
                <w:color w:val="000000" w:themeColor="text1"/>
              </w:rPr>
            </w:pPr>
            <w:r>
              <w:rPr>
                <w:rFonts w:asciiTheme="minorHAnsi" w:hAnsiTheme="minorHAnsi" w:cstheme="minorHAnsi"/>
                <w:color w:val="000000" w:themeColor="text1"/>
              </w:rPr>
              <w:t>26</w:t>
            </w:r>
          </w:p>
        </w:tc>
      </w:tr>
      <w:tr w:rsidR="005F17BB" w:rsidRPr="00FE2A99" w:rsidTr="003755E1">
        <w:trPr>
          <w:trHeight w:val="290"/>
          <w:jc w:val="center"/>
        </w:trPr>
        <w:tc>
          <w:tcPr>
            <w:tcW w:w="4039" w:type="dxa"/>
            <w:noWrap/>
            <w:hideMark/>
          </w:tcPr>
          <w:p w:rsidR="005F17BB" w:rsidRPr="00FE2A99" w:rsidRDefault="005F17BB" w:rsidP="00A85B20">
            <w:pPr>
              <w:rPr>
                <w:rFonts w:asciiTheme="minorHAnsi" w:hAnsiTheme="minorHAnsi" w:cstheme="minorHAnsi"/>
                <w:color w:val="000000" w:themeColor="text1"/>
              </w:rPr>
            </w:pPr>
            <w:r w:rsidRPr="00FE2A99">
              <w:rPr>
                <w:rFonts w:asciiTheme="minorHAnsi" w:hAnsiTheme="minorHAnsi" w:cstheme="minorHAnsi"/>
                <w:color w:val="000000" w:themeColor="text1"/>
              </w:rPr>
              <w:t>En attente du versement du FDL</w:t>
            </w:r>
          </w:p>
        </w:tc>
        <w:tc>
          <w:tcPr>
            <w:tcW w:w="2693" w:type="dxa"/>
            <w:noWrap/>
            <w:hideMark/>
          </w:tcPr>
          <w:p w:rsidR="005F17BB" w:rsidRPr="00FE2A99" w:rsidRDefault="003E5B85" w:rsidP="00A85B20">
            <w:pPr>
              <w:jc w:val="center"/>
              <w:rPr>
                <w:rFonts w:asciiTheme="minorHAnsi" w:hAnsiTheme="minorHAnsi" w:cstheme="minorHAnsi"/>
                <w:color w:val="000000" w:themeColor="text1"/>
              </w:rPr>
            </w:pPr>
            <w:r>
              <w:rPr>
                <w:rFonts w:asciiTheme="minorHAnsi" w:hAnsiTheme="minorHAnsi" w:cstheme="minorHAnsi"/>
                <w:color w:val="000000" w:themeColor="text1"/>
              </w:rPr>
              <w:t>81</w:t>
            </w:r>
          </w:p>
        </w:tc>
      </w:tr>
      <w:tr w:rsidR="005F17BB" w:rsidRPr="00FE2A99" w:rsidTr="003755E1">
        <w:trPr>
          <w:trHeight w:val="290"/>
          <w:jc w:val="center"/>
        </w:trPr>
        <w:tc>
          <w:tcPr>
            <w:tcW w:w="4039" w:type="dxa"/>
            <w:noWrap/>
            <w:hideMark/>
          </w:tcPr>
          <w:p w:rsidR="005F17BB" w:rsidRPr="00FE2A99" w:rsidRDefault="005F17BB" w:rsidP="00A85B20">
            <w:pPr>
              <w:rPr>
                <w:rFonts w:asciiTheme="minorHAnsi" w:hAnsiTheme="minorHAnsi" w:cstheme="minorHAnsi"/>
                <w:color w:val="000000" w:themeColor="text1"/>
              </w:rPr>
            </w:pPr>
            <w:r w:rsidRPr="00FE2A99">
              <w:rPr>
                <w:rFonts w:asciiTheme="minorHAnsi" w:hAnsiTheme="minorHAnsi" w:cstheme="minorHAnsi"/>
                <w:color w:val="000000" w:themeColor="text1"/>
              </w:rPr>
              <w:t>Mise en œuvre projets</w:t>
            </w:r>
            <w:r w:rsidR="008D5DBC" w:rsidRPr="00FE2A99">
              <w:rPr>
                <w:rFonts w:asciiTheme="minorHAnsi" w:hAnsiTheme="minorHAnsi" w:cstheme="minorHAnsi"/>
                <w:color w:val="000000" w:themeColor="text1"/>
              </w:rPr>
              <w:t xml:space="preserve"> en cours</w:t>
            </w:r>
          </w:p>
        </w:tc>
        <w:tc>
          <w:tcPr>
            <w:tcW w:w="2693" w:type="dxa"/>
            <w:noWrap/>
            <w:hideMark/>
          </w:tcPr>
          <w:p w:rsidR="005F17BB" w:rsidRPr="00FE2A99" w:rsidRDefault="003E5B85" w:rsidP="00E62CB1">
            <w:pPr>
              <w:jc w:val="center"/>
              <w:rPr>
                <w:rFonts w:asciiTheme="minorHAnsi" w:hAnsiTheme="minorHAnsi" w:cstheme="minorHAnsi"/>
                <w:color w:val="000000" w:themeColor="text1"/>
              </w:rPr>
            </w:pPr>
            <w:r>
              <w:rPr>
                <w:rFonts w:asciiTheme="minorHAnsi" w:hAnsiTheme="minorHAnsi" w:cstheme="minorHAnsi"/>
                <w:color w:val="000000" w:themeColor="text1"/>
              </w:rPr>
              <w:t>6</w:t>
            </w:r>
            <w:r w:rsidR="008D5DBC" w:rsidRPr="00FE2A99">
              <w:rPr>
                <w:rFonts w:asciiTheme="minorHAnsi" w:hAnsiTheme="minorHAnsi" w:cstheme="minorHAnsi"/>
                <w:color w:val="000000" w:themeColor="text1"/>
              </w:rPr>
              <w:t>8</w:t>
            </w:r>
          </w:p>
        </w:tc>
      </w:tr>
      <w:tr w:rsidR="005F17BB" w:rsidRPr="00FE2A99" w:rsidTr="003755E1">
        <w:trPr>
          <w:trHeight w:val="290"/>
          <w:jc w:val="center"/>
        </w:trPr>
        <w:tc>
          <w:tcPr>
            <w:tcW w:w="4039" w:type="dxa"/>
            <w:noWrap/>
            <w:hideMark/>
          </w:tcPr>
          <w:p w:rsidR="005F17BB" w:rsidRPr="00FE2A99" w:rsidRDefault="005F17BB" w:rsidP="00A85B20">
            <w:pPr>
              <w:rPr>
                <w:rFonts w:asciiTheme="minorHAnsi" w:hAnsiTheme="minorHAnsi" w:cstheme="minorHAnsi"/>
                <w:b/>
                <w:bCs/>
                <w:color w:val="000000" w:themeColor="text1"/>
              </w:rPr>
            </w:pPr>
            <w:r w:rsidRPr="00FE2A99">
              <w:rPr>
                <w:rFonts w:asciiTheme="minorHAnsi" w:hAnsiTheme="minorHAnsi" w:cstheme="minorHAnsi"/>
                <w:b/>
                <w:bCs/>
                <w:color w:val="000000" w:themeColor="text1"/>
              </w:rPr>
              <w:t>Total général</w:t>
            </w:r>
          </w:p>
        </w:tc>
        <w:tc>
          <w:tcPr>
            <w:tcW w:w="2693" w:type="dxa"/>
            <w:noWrap/>
            <w:hideMark/>
          </w:tcPr>
          <w:p w:rsidR="005F17BB" w:rsidRPr="00FE2A99" w:rsidRDefault="00E62CB1" w:rsidP="00A85B20">
            <w:pPr>
              <w:jc w:val="center"/>
              <w:rPr>
                <w:rFonts w:asciiTheme="minorHAnsi" w:hAnsiTheme="minorHAnsi" w:cstheme="minorHAnsi"/>
                <w:b/>
                <w:bCs/>
                <w:color w:val="000000" w:themeColor="text1"/>
              </w:rPr>
            </w:pPr>
            <w:r w:rsidRPr="00FE2A99">
              <w:rPr>
                <w:rFonts w:asciiTheme="minorHAnsi" w:hAnsiTheme="minorHAnsi" w:cstheme="minorHAnsi"/>
                <w:b/>
                <w:bCs/>
                <w:color w:val="000000" w:themeColor="text1"/>
              </w:rPr>
              <w:t>1</w:t>
            </w:r>
            <w:r w:rsidR="003E5B85">
              <w:rPr>
                <w:rFonts w:asciiTheme="minorHAnsi" w:hAnsiTheme="minorHAnsi" w:cstheme="minorHAnsi"/>
                <w:b/>
                <w:bCs/>
                <w:color w:val="000000" w:themeColor="text1"/>
              </w:rPr>
              <w:t>75</w:t>
            </w:r>
          </w:p>
        </w:tc>
      </w:tr>
    </w:tbl>
    <w:p w:rsidR="00142035" w:rsidRPr="00FE2A99" w:rsidRDefault="00142035" w:rsidP="000A591E">
      <w:pPr>
        <w:jc w:val="both"/>
        <w:rPr>
          <w:rFonts w:asciiTheme="minorHAnsi" w:hAnsiTheme="minorHAnsi" w:cstheme="minorHAnsi"/>
          <w:b/>
        </w:rPr>
      </w:pPr>
    </w:p>
    <w:p w:rsidR="000A591E" w:rsidRPr="00FE2A99" w:rsidRDefault="00E63416" w:rsidP="000A591E">
      <w:pPr>
        <w:pStyle w:val="Titre1"/>
        <w:rPr>
          <w:rStyle w:val="Accentuation"/>
          <w:sz w:val="24"/>
          <w:szCs w:val="24"/>
        </w:rPr>
      </w:pPr>
      <w:bookmarkStart w:id="7" w:name="_Toc118989104"/>
      <w:r w:rsidRPr="00FE2A99">
        <w:rPr>
          <w:rStyle w:val="Accentuation"/>
          <w:sz w:val="24"/>
          <w:szCs w:val="24"/>
        </w:rPr>
        <w:t>7</w:t>
      </w:r>
      <w:r w:rsidR="000A591E" w:rsidRPr="00FE2A99">
        <w:rPr>
          <w:rStyle w:val="Accentuation"/>
          <w:sz w:val="24"/>
          <w:szCs w:val="24"/>
        </w:rPr>
        <w:t>. Communication</w:t>
      </w:r>
      <w:bookmarkEnd w:id="7"/>
    </w:p>
    <w:p w:rsidR="000A591E" w:rsidRPr="00FE2A99" w:rsidRDefault="000A591E" w:rsidP="000A591E">
      <w:pPr>
        <w:jc w:val="both"/>
        <w:rPr>
          <w:rStyle w:val="Accentuation"/>
          <w:rFonts w:asciiTheme="minorHAnsi" w:hAnsiTheme="minorHAnsi" w:cstheme="minorHAnsi"/>
          <w:i w:val="0"/>
        </w:rPr>
      </w:pPr>
    </w:p>
    <w:p w:rsidR="000A591E" w:rsidRPr="00FE2A99" w:rsidRDefault="000A591E" w:rsidP="000A591E">
      <w:pPr>
        <w:jc w:val="both"/>
        <w:rPr>
          <w:rStyle w:val="Accentuation"/>
          <w:rFonts w:asciiTheme="minorHAnsi" w:hAnsiTheme="minorHAnsi" w:cstheme="minorHAnsi"/>
        </w:rPr>
      </w:pPr>
      <w:r w:rsidRPr="00FE2A99">
        <w:rPr>
          <w:rStyle w:val="Accentuation"/>
          <w:rFonts w:asciiTheme="minorHAnsi" w:hAnsiTheme="minorHAnsi" w:cstheme="minorHAnsi"/>
        </w:rPr>
        <w:t>Indicateurs :</w:t>
      </w:r>
    </w:p>
    <w:p w:rsidR="000A591E" w:rsidRPr="00FE2A99" w:rsidRDefault="000A591E" w:rsidP="000A591E">
      <w:pPr>
        <w:jc w:val="both"/>
        <w:rPr>
          <w:rStyle w:val="Accentuation"/>
          <w:rFonts w:asciiTheme="minorHAnsi" w:hAnsiTheme="minorHAnsi" w:cstheme="minorHAnsi"/>
        </w:rPr>
      </w:pPr>
    </w:p>
    <w:tbl>
      <w:tblPr>
        <w:tblStyle w:val="Grilledetableauclaire1"/>
        <w:tblW w:w="9031" w:type="dxa"/>
        <w:tblLook w:val="04A0"/>
      </w:tblPr>
      <w:tblGrid>
        <w:gridCol w:w="4675"/>
        <w:gridCol w:w="4356"/>
      </w:tblGrid>
      <w:tr w:rsidR="000A591E" w:rsidRPr="00FE2A99" w:rsidTr="004E4D64">
        <w:trPr>
          <w:trHeight w:val="81"/>
        </w:trPr>
        <w:tc>
          <w:tcPr>
            <w:tcW w:w="4675" w:type="dxa"/>
          </w:tcPr>
          <w:p w:rsidR="000A591E" w:rsidRPr="00FE2A99" w:rsidRDefault="000A591E" w:rsidP="004E4D64">
            <w:pPr>
              <w:jc w:val="both"/>
              <w:rPr>
                <w:rStyle w:val="Accentuation"/>
                <w:rFonts w:asciiTheme="minorHAnsi" w:hAnsiTheme="minorHAnsi" w:cstheme="minorHAnsi"/>
              </w:rPr>
            </w:pPr>
            <w:r w:rsidRPr="00FE2A99">
              <w:rPr>
                <w:rStyle w:val="Accentuation"/>
                <w:rFonts w:asciiTheme="minorHAnsi" w:hAnsiTheme="minorHAnsi" w:cstheme="minorHAnsi"/>
              </w:rPr>
              <w:t>Nombre de pièces publiées</w:t>
            </w:r>
          </w:p>
        </w:tc>
        <w:tc>
          <w:tcPr>
            <w:tcW w:w="4356" w:type="dxa"/>
          </w:tcPr>
          <w:p w:rsidR="000A591E" w:rsidRPr="00FE2A99" w:rsidRDefault="00774C2C" w:rsidP="00774C2C">
            <w:pPr>
              <w:jc w:val="center"/>
              <w:rPr>
                <w:rStyle w:val="Accentuation"/>
                <w:rFonts w:asciiTheme="minorHAnsi" w:hAnsiTheme="minorHAnsi" w:cstheme="minorHAnsi"/>
                <w:color w:val="000000" w:themeColor="text1"/>
              </w:rPr>
            </w:pPr>
            <w:r w:rsidRPr="00FE2A99">
              <w:rPr>
                <w:rStyle w:val="Accentuation"/>
                <w:rFonts w:asciiTheme="minorHAnsi" w:hAnsiTheme="minorHAnsi" w:cstheme="minorHAnsi"/>
                <w:color w:val="000000" w:themeColor="text1"/>
              </w:rPr>
              <w:t>0</w:t>
            </w:r>
          </w:p>
        </w:tc>
      </w:tr>
      <w:tr w:rsidR="000A591E" w:rsidRPr="00FE2A99" w:rsidTr="004E4D64">
        <w:trPr>
          <w:trHeight w:val="274"/>
        </w:trPr>
        <w:tc>
          <w:tcPr>
            <w:tcW w:w="4675" w:type="dxa"/>
          </w:tcPr>
          <w:p w:rsidR="000A591E" w:rsidRPr="00FE2A99" w:rsidRDefault="000A591E" w:rsidP="004E4D64">
            <w:pPr>
              <w:jc w:val="both"/>
              <w:rPr>
                <w:rStyle w:val="Accentuation"/>
                <w:rFonts w:asciiTheme="minorHAnsi" w:hAnsiTheme="minorHAnsi" w:cstheme="minorHAnsi"/>
              </w:rPr>
            </w:pPr>
            <w:r w:rsidRPr="00FE2A99">
              <w:rPr>
                <w:rStyle w:val="Accentuation"/>
                <w:rFonts w:asciiTheme="minorHAnsi" w:hAnsiTheme="minorHAnsi" w:cstheme="minorHAnsi"/>
              </w:rPr>
              <w:t>Télévision</w:t>
            </w:r>
          </w:p>
        </w:tc>
        <w:tc>
          <w:tcPr>
            <w:tcW w:w="4356" w:type="dxa"/>
          </w:tcPr>
          <w:p w:rsidR="000A591E" w:rsidRPr="00FE2A99" w:rsidRDefault="00774C2C" w:rsidP="00774C2C">
            <w:pPr>
              <w:jc w:val="center"/>
              <w:rPr>
                <w:rStyle w:val="Accentuation"/>
                <w:rFonts w:asciiTheme="minorHAnsi" w:hAnsiTheme="minorHAnsi" w:cstheme="minorHAnsi"/>
                <w:color w:val="000000" w:themeColor="text1"/>
              </w:rPr>
            </w:pPr>
            <w:r w:rsidRPr="00FE2A99">
              <w:rPr>
                <w:rStyle w:val="Accentuation"/>
                <w:rFonts w:asciiTheme="minorHAnsi" w:hAnsiTheme="minorHAnsi" w:cstheme="minorHAnsi"/>
                <w:color w:val="000000" w:themeColor="text1"/>
              </w:rPr>
              <w:t>0</w:t>
            </w:r>
          </w:p>
        </w:tc>
      </w:tr>
      <w:tr w:rsidR="000A591E" w:rsidRPr="00FE2A99" w:rsidTr="004E4D64">
        <w:trPr>
          <w:trHeight w:val="274"/>
        </w:trPr>
        <w:tc>
          <w:tcPr>
            <w:tcW w:w="4675" w:type="dxa"/>
          </w:tcPr>
          <w:p w:rsidR="000A591E" w:rsidRPr="00FE2A99" w:rsidRDefault="000A591E" w:rsidP="004E4D64">
            <w:pPr>
              <w:jc w:val="both"/>
              <w:rPr>
                <w:rStyle w:val="Accentuation"/>
                <w:rFonts w:asciiTheme="minorHAnsi" w:hAnsiTheme="minorHAnsi" w:cstheme="minorHAnsi"/>
              </w:rPr>
            </w:pPr>
            <w:r w:rsidRPr="00FE2A99">
              <w:rPr>
                <w:rStyle w:val="Accentuation"/>
                <w:rFonts w:asciiTheme="minorHAnsi" w:hAnsiTheme="minorHAnsi" w:cstheme="minorHAnsi"/>
              </w:rPr>
              <w:lastRenderedPageBreak/>
              <w:t>Internet</w:t>
            </w:r>
          </w:p>
        </w:tc>
        <w:tc>
          <w:tcPr>
            <w:tcW w:w="4356" w:type="dxa"/>
          </w:tcPr>
          <w:p w:rsidR="000A591E" w:rsidRPr="00FE2A99" w:rsidRDefault="00774C2C" w:rsidP="00774C2C">
            <w:pPr>
              <w:jc w:val="center"/>
              <w:rPr>
                <w:rStyle w:val="Accentuation"/>
                <w:rFonts w:asciiTheme="minorHAnsi" w:hAnsiTheme="minorHAnsi" w:cstheme="minorHAnsi"/>
                <w:color w:val="000000" w:themeColor="text1"/>
              </w:rPr>
            </w:pPr>
            <w:r w:rsidRPr="00FE2A99">
              <w:rPr>
                <w:rStyle w:val="Accentuation"/>
                <w:rFonts w:asciiTheme="minorHAnsi" w:hAnsiTheme="minorHAnsi" w:cstheme="minorHAnsi"/>
                <w:color w:val="000000" w:themeColor="text1"/>
              </w:rPr>
              <w:t>0</w:t>
            </w:r>
          </w:p>
        </w:tc>
      </w:tr>
      <w:tr w:rsidR="000A591E" w:rsidRPr="00FE2A99" w:rsidTr="004E4D64">
        <w:trPr>
          <w:trHeight w:val="274"/>
        </w:trPr>
        <w:tc>
          <w:tcPr>
            <w:tcW w:w="4675" w:type="dxa"/>
          </w:tcPr>
          <w:p w:rsidR="000A591E" w:rsidRPr="00FE2A99" w:rsidRDefault="000A591E" w:rsidP="004E4D64">
            <w:pPr>
              <w:jc w:val="both"/>
              <w:rPr>
                <w:rStyle w:val="Accentuation"/>
                <w:rFonts w:asciiTheme="minorHAnsi" w:hAnsiTheme="minorHAnsi" w:cstheme="minorHAnsi"/>
              </w:rPr>
            </w:pPr>
            <w:r w:rsidRPr="00FE2A99">
              <w:rPr>
                <w:rStyle w:val="Accentuation"/>
                <w:rFonts w:asciiTheme="minorHAnsi" w:hAnsiTheme="minorHAnsi" w:cstheme="minorHAnsi"/>
              </w:rPr>
              <w:t>Presse écrite</w:t>
            </w:r>
          </w:p>
        </w:tc>
        <w:tc>
          <w:tcPr>
            <w:tcW w:w="4356" w:type="dxa"/>
          </w:tcPr>
          <w:p w:rsidR="000A591E" w:rsidRPr="00FE2A99" w:rsidRDefault="00774C2C" w:rsidP="00774C2C">
            <w:pPr>
              <w:jc w:val="center"/>
              <w:rPr>
                <w:rStyle w:val="Accentuation"/>
                <w:rFonts w:asciiTheme="minorHAnsi" w:hAnsiTheme="minorHAnsi" w:cstheme="minorHAnsi"/>
                <w:color w:val="000000" w:themeColor="text1"/>
              </w:rPr>
            </w:pPr>
            <w:r w:rsidRPr="00FE2A99">
              <w:rPr>
                <w:rStyle w:val="Accentuation"/>
                <w:rFonts w:asciiTheme="minorHAnsi" w:hAnsiTheme="minorHAnsi" w:cstheme="minorHAnsi"/>
                <w:color w:val="000000" w:themeColor="text1"/>
              </w:rPr>
              <w:t>0</w:t>
            </w:r>
          </w:p>
        </w:tc>
      </w:tr>
      <w:tr w:rsidR="000A591E" w:rsidRPr="00FE2A99" w:rsidTr="004E4D64">
        <w:trPr>
          <w:trHeight w:val="274"/>
        </w:trPr>
        <w:tc>
          <w:tcPr>
            <w:tcW w:w="4675" w:type="dxa"/>
          </w:tcPr>
          <w:p w:rsidR="000A591E" w:rsidRPr="00FE2A99" w:rsidRDefault="000A591E" w:rsidP="004E4D64">
            <w:pPr>
              <w:jc w:val="both"/>
              <w:rPr>
                <w:rStyle w:val="Accentuation"/>
                <w:rFonts w:asciiTheme="minorHAnsi" w:hAnsiTheme="minorHAnsi" w:cstheme="minorHAnsi"/>
              </w:rPr>
            </w:pPr>
            <w:r w:rsidRPr="00FE2A99">
              <w:rPr>
                <w:rStyle w:val="Accentuation"/>
                <w:rFonts w:asciiTheme="minorHAnsi" w:hAnsiTheme="minorHAnsi" w:cstheme="minorHAnsi"/>
              </w:rPr>
              <w:t>Radio</w:t>
            </w:r>
          </w:p>
        </w:tc>
        <w:tc>
          <w:tcPr>
            <w:tcW w:w="4356" w:type="dxa"/>
          </w:tcPr>
          <w:p w:rsidR="000A591E" w:rsidRPr="00FE2A99" w:rsidRDefault="00774C2C" w:rsidP="00774C2C">
            <w:pPr>
              <w:jc w:val="center"/>
              <w:rPr>
                <w:rStyle w:val="Accentuation"/>
                <w:rFonts w:asciiTheme="minorHAnsi" w:hAnsiTheme="minorHAnsi" w:cstheme="minorHAnsi"/>
                <w:color w:val="000000" w:themeColor="text1"/>
              </w:rPr>
            </w:pPr>
            <w:r w:rsidRPr="00FE2A99">
              <w:rPr>
                <w:rStyle w:val="Accentuation"/>
                <w:rFonts w:asciiTheme="minorHAnsi" w:hAnsiTheme="minorHAnsi" w:cstheme="minorHAnsi"/>
                <w:color w:val="000000" w:themeColor="text1"/>
              </w:rPr>
              <w:t>0</w:t>
            </w:r>
          </w:p>
        </w:tc>
      </w:tr>
    </w:tbl>
    <w:p w:rsidR="000A591E" w:rsidRPr="00FE2A99" w:rsidRDefault="000A591E" w:rsidP="000A591E">
      <w:pPr>
        <w:jc w:val="both"/>
        <w:rPr>
          <w:rStyle w:val="Accentuation"/>
          <w:rFonts w:asciiTheme="minorHAnsi" w:hAnsiTheme="minorHAnsi" w:cstheme="minorHAnsi"/>
          <w:i w:val="0"/>
        </w:rPr>
      </w:pPr>
    </w:p>
    <w:p w:rsidR="000A74F6" w:rsidRPr="00226B17" w:rsidRDefault="00774C2C" w:rsidP="00226B17">
      <w:pPr>
        <w:spacing w:after="240" w:line="276" w:lineRule="auto"/>
        <w:jc w:val="both"/>
        <w:rPr>
          <w:rFonts w:asciiTheme="minorHAnsi" w:hAnsiTheme="minorHAnsi" w:cstheme="minorHAnsi"/>
          <w:iCs/>
        </w:rPr>
      </w:pPr>
      <w:bookmarkStart w:id="8" w:name="_Toc330025956"/>
      <w:bookmarkStart w:id="9" w:name="_Toc7774931"/>
      <w:r w:rsidRPr="00FE2A99">
        <w:rPr>
          <w:rFonts w:asciiTheme="minorHAnsi" w:hAnsiTheme="minorHAnsi" w:cstheme="minorHAnsi"/>
          <w:iCs/>
        </w:rPr>
        <w:t>Aucune pièce médiatique n’a</w:t>
      </w:r>
      <w:r w:rsidR="00B8040E" w:rsidRPr="00FE2A99">
        <w:rPr>
          <w:rFonts w:asciiTheme="minorHAnsi" w:hAnsiTheme="minorHAnsi" w:cstheme="minorHAnsi"/>
          <w:iCs/>
        </w:rPr>
        <w:t>été produite ce mois</w:t>
      </w:r>
      <w:r w:rsidR="00237F08" w:rsidRPr="00FE2A99">
        <w:rPr>
          <w:rFonts w:asciiTheme="minorHAnsi" w:hAnsiTheme="minorHAnsi" w:cstheme="minorHAnsi"/>
          <w:iCs/>
        </w:rPr>
        <w:t xml:space="preserve">. Les anciens articles sont disponibles sur plusieurs médias, et notamment sur </w:t>
      </w:r>
      <w:hyperlink r:id="rId11" w:history="1">
        <w:r w:rsidR="00237F08" w:rsidRPr="00FE2A99">
          <w:rPr>
            <w:rStyle w:val="Lienhypertexte"/>
            <w:rFonts w:asciiTheme="minorHAnsi" w:hAnsiTheme="minorHAnsi" w:cstheme="minorHAnsi"/>
            <w:iCs/>
          </w:rPr>
          <w:t>le site Internet</w:t>
        </w:r>
      </w:hyperlink>
      <w:r w:rsidR="00237F08" w:rsidRPr="00FE2A99">
        <w:rPr>
          <w:rFonts w:asciiTheme="minorHAnsi" w:hAnsiTheme="minorHAnsi" w:cstheme="minorHAnsi"/>
          <w:iCs/>
        </w:rPr>
        <w:t xml:space="preserve">, la </w:t>
      </w:r>
      <w:hyperlink r:id="rId12" w:history="1">
        <w:r w:rsidR="00237F08" w:rsidRPr="00FE2A99">
          <w:rPr>
            <w:rStyle w:val="Lienhypertexte"/>
            <w:rFonts w:asciiTheme="minorHAnsi" w:hAnsiTheme="minorHAnsi" w:cstheme="minorHAnsi"/>
            <w:iCs/>
          </w:rPr>
          <w:t>page Facebook</w:t>
        </w:r>
      </w:hyperlink>
      <w:r w:rsidR="00237F08" w:rsidRPr="00FE2A99">
        <w:rPr>
          <w:rFonts w:asciiTheme="minorHAnsi" w:hAnsiTheme="minorHAnsi" w:cstheme="minorHAnsi"/>
          <w:iCs/>
        </w:rPr>
        <w:t xml:space="preserve"> et la </w:t>
      </w:r>
      <w:hyperlink r:id="rId13" w:history="1">
        <w:r w:rsidR="00237F08" w:rsidRPr="00FE2A99">
          <w:rPr>
            <w:rStyle w:val="Lienhypertexte"/>
            <w:rFonts w:asciiTheme="minorHAnsi" w:hAnsiTheme="minorHAnsi" w:cstheme="minorHAnsi"/>
            <w:iCs/>
          </w:rPr>
          <w:t>chaine YouTube</w:t>
        </w:r>
      </w:hyperlink>
      <w:r w:rsidR="005D4127" w:rsidRPr="00FE2A99">
        <w:rPr>
          <w:rFonts w:asciiTheme="minorHAnsi" w:hAnsiTheme="minorHAnsi" w:cstheme="minorHAnsi"/>
          <w:iCs/>
        </w:rPr>
        <w:t>de Conservation Justice</w:t>
      </w:r>
      <w:r w:rsidR="00237F08" w:rsidRPr="00FE2A99">
        <w:rPr>
          <w:rFonts w:asciiTheme="minorHAnsi" w:hAnsiTheme="minorHAnsi" w:cstheme="minorHAnsi"/>
          <w:iCs/>
        </w:rPr>
        <w:t>.</w:t>
      </w:r>
    </w:p>
    <w:p w:rsidR="000A591E" w:rsidRPr="00FE2A99" w:rsidRDefault="00E621AB" w:rsidP="00E621AB">
      <w:pPr>
        <w:pStyle w:val="Titre1"/>
        <w:shd w:val="clear" w:color="auto" w:fill="000000" w:themeFill="text1"/>
        <w:ind w:left="720"/>
        <w:rPr>
          <w:rStyle w:val="Accentuation"/>
          <w:sz w:val="24"/>
          <w:szCs w:val="24"/>
        </w:rPr>
      </w:pPr>
      <w:bookmarkStart w:id="10" w:name="_Toc118989105"/>
      <w:r w:rsidRPr="00FE2A99">
        <w:rPr>
          <w:rStyle w:val="Accentuation"/>
          <w:sz w:val="24"/>
          <w:szCs w:val="24"/>
        </w:rPr>
        <w:t xml:space="preserve">8. </w:t>
      </w:r>
      <w:r w:rsidR="000A591E" w:rsidRPr="00FE2A99">
        <w:rPr>
          <w:rStyle w:val="Accentuation"/>
          <w:sz w:val="24"/>
          <w:szCs w:val="24"/>
        </w:rPr>
        <w:t>Relations extérieures</w:t>
      </w:r>
      <w:bookmarkEnd w:id="8"/>
      <w:bookmarkEnd w:id="9"/>
      <w:bookmarkEnd w:id="10"/>
    </w:p>
    <w:p w:rsidR="000A591E" w:rsidRPr="00FE2A99" w:rsidRDefault="000A591E" w:rsidP="000A591E">
      <w:pPr>
        <w:rPr>
          <w:rFonts w:asciiTheme="minorHAnsi" w:hAnsiTheme="minorHAnsi" w:cstheme="minorHAnsi"/>
          <w:lang w:val="fr-CH" w:bidi="he-IL"/>
        </w:rPr>
      </w:pPr>
    </w:p>
    <w:p w:rsidR="0012564C" w:rsidRPr="00FE2A99" w:rsidRDefault="0012564C" w:rsidP="0012564C">
      <w:pPr>
        <w:spacing w:after="240"/>
        <w:jc w:val="both"/>
        <w:rPr>
          <w:rStyle w:val="Accentuation"/>
          <w:rFonts w:asciiTheme="minorHAnsi" w:hAnsiTheme="minorHAnsi" w:cstheme="minorHAnsi"/>
          <w:b/>
          <w:i w:val="0"/>
        </w:rPr>
      </w:pPr>
      <w:r w:rsidRPr="00FE2A99">
        <w:rPr>
          <w:rStyle w:val="Accentuation"/>
          <w:rFonts w:asciiTheme="minorHAnsi" w:hAnsiTheme="minorHAnsi" w:cstheme="minorHAnsi"/>
          <w:b/>
        </w:rPr>
        <w:t>Indicateur</w:t>
      </w:r>
      <w:r w:rsidR="00F91A81" w:rsidRPr="00FE2A99">
        <w:rPr>
          <w:rStyle w:val="Accentuation"/>
          <w:rFonts w:asciiTheme="minorHAnsi" w:hAnsiTheme="minorHAnsi" w:cstheme="minorHAnsi"/>
          <w:b/>
        </w:rPr>
        <w:t>s</w:t>
      </w:r>
      <w:r w:rsidRPr="00FE2A99">
        <w:rPr>
          <w:rStyle w:val="Accentuation"/>
          <w:rFonts w:asciiTheme="minorHAnsi" w:hAnsiTheme="minorHAnsi" w:cstheme="minorHAnsi"/>
          <w:b/>
        </w:rPr>
        <w:t>:</w:t>
      </w:r>
    </w:p>
    <w:tbl>
      <w:tblPr>
        <w:tblStyle w:val="Grilledetableauclaire1"/>
        <w:tblW w:w="0" w:type="auto"/>
        <w:tblLook w:val="04A0"/>
      </w:tblPr>
      <w:tblGrid>
        <w:gridCol w:w="4350"/>
        <w:gridCol w:w="4380"/>
      </w:tblGrid>
      <w:tr w:rsidR="0012564C" w:rsidRPr="00FE2A99" w:rsidTr="004E4D64">
        <w:trPr>
          <w:trHeight w:val="323"/>
        </w:trPr>
        <w:tc>
          <w:tcPr>
            <w:tcW w:w="4350" w:type="dxa"/>
          </w:tcPr>
          <w:p w:rsidR="0012564C" w:rsidRPr="00FE2A99" w:rsidRDefault="0012564C" w:rsidP="004E4D64">
            <w:pPr>
              <w:jc w:val="both"/>
              <w:rPr>
                <w:rStyle w:val="Accentuation"/>
                <w:rFonts w:asciiTheme="minorHAnsi" w:hAnsiTheme="minorHAnsi" w:cstheme="minorHAnsi"/>
                <w:i w:val="0"/>
              </w:rPr>
            </w:pPr>
            <w:r w:rsidRPr="00FE2A99">
              <w:rPr>
                <w:rStyle w:val="Accentuation"/>
                <w:rFonts w:asciiTheme="minorHAnsi" w:hAnsiTheme="minorHAnsi" w:cstheme="minorHAnsi"/>
              </w:rPr>
              <w:t>Nombre de rencontres</w:t>
            </w:r>
          </w:p>
        </w:tc>
        <w:tc>
          <w:tcPr>
            <w:tcW w:w="4380" w:type="dxa"/>
          </w:tcPr>
          <w:p w:rsidR="0012564C" w:rsidRPr="00FE2A99" w:rsidRDefault="0019787F" w:rsidP="004E4D64">
            <w:pPr>
              <w:jc w:val="center"/>
              <w:rPr>
                <w:rStyle w:val="Accentuation"/>
                <w:rFonts w:asciiTheme="minorHAnsi" w:hAnsiTheme="minorHAnsi" w:cstheme="minorHAnsi"/>
                <w:i w:val="0"/>
              </w:rPr>
            </w:pPr>
            <w:r>
              <w:rPr>
                <w:rStyle w:val="Accentuation"/>
                <w:rFonts w:asciiTheme="minorHAnsi" w:hAnsiTheme="minorHAnsi" w:cstheme="minorHAnsi"/>
                <w:i w:val="0"/>
              </w:rPr>
              <w:t>6</w:t>
            </w:r>
          </w:p>
        </w:tc>
      </w:tr>
      <w:tr w:rsidR="0012564C" w:rsidRPr="00FE2A99" w:rsidTr="004E4D64">
        <w:trPr>
          <w:trHeight w:val="323"/>
        </w:trPr>
        <w:tc>
          <w:tcPr>
            <w:tcW w:w="4350" w:type="dxa"/>
          </w:tcPr>
          <w:p w:rsidR="0012564C" w:rsidRPr="00FE2A99" w:rsidRDefault="0012564C" w:rsidP="004E4D64">
            <w:pPr>
              <w:jc w:val="both"/>
              <w:rPr>
                <w:rStyle w:val="Accentuation"/>
                <w:rFonts w:asciiTheme="minorHAnsi" w:hAnsiTheme="minorHAnsi" w:cstheme="minorHAnsi"/>
                <w:i w:val="0"/>
              </w:rPr>
            </w:pPr>
            <w:r w:rsidRPr="00FE2A99">
              <w:rPr>
                <w:rStyle w:val="Accentuation"/>
                <w:rFonts w:asciiTheme="minorHAnsi" w:hAnsiTheme="minorHAnsi" w:cstheme="minorHAnsi"/>
              </w:rPr>
              <w:t>Suivi de l’accord de collaboration</w:t>
            </w:r>
            <w:r w:rsidRPr="00FE2A99">
              <w:rPr>
                <w:rStyle w:val="Accentuation"/>
                <w:rFonts w:asciiTheme="minorHAnsi" w:hAnsiTheme="minorHAnsi" w:cstheme="minorHAnsi"/>
              </w:rPr>
              <w:tab/>
            </w:r>
          </w:p>
        </w:tc>
        <w:tc>
          <w:tcPr>
            <w:tcW w:w="4380" w:type="dxa"/>
          </w:tcPr>
          <w:p w:rsidR="0012564C" w:rsidRPr="00FE2A99" w:rsidRDefault="0019787F" w:rsidP="007E6179">
            <w:pPr>
              <w:jc w:val="center"/>
              <w:rPr>
                <w:rStyle w:val="Accentuation"/>
                <w:rFonts w:asciiTheme="minorHAnsi" w:hAnsiTheme="minorHAnsi" w:cstheme="minorHAnsi"/>
                <w:i w:val="0"/>
                <w:color w:val="000000" w:themeColor="text1"/>
              </w:rPr>
            </w:pPr>
            <w:r>
              <w:rPr>
                <w:rStyle w:val="Accentuation"/>
                <w:rFonts w:asciiTheme="minorHAnsi" w:hAnsiTheme="minorHAnsi" w:cstheme="minorHAnsi"/>
                <w:i w:val="0"/>
                <w:color w:val="000000" w:themeColor="text1"/>
              </w:rPr>
              <w:t>4</w:t>
            </w:r>
          </w:p>
        </w:tc>
      </w:tr>
      <w:tr w:rsidR="0012564C" w:rsidRPr="00FE2A99" w:rsidTr="004E4D64">
        <w:trPr>
          <w:trHeight w:val="297"/>
        </w:trPr>
        <w:tc>
          <w:tcPr>
            <w:tcW w:w="4350" w:type="dxa"/>
            <w:vAlign w:val="center"/>
          </w:tcPr>
          <w:p w:rsidR="0012564C" w:rsidRPr="00FE2A99" w:rsidRDefault="0012564C" w:rsidP="004E4D64">
            <w:pPr>
              <w:rPr>
                <w:rStyle w:val="Accentuation"/>
                <w:rFonts w:asciiTheme="minorHAnsi" w:hAnsiTheme="minorHAnsi" w:cstheme="minorHAnsi"/>
                <w:i w:val="0"/>
              </w:rPr>
            </w:pPr>
            <w:r w:rsidRPr="00FE2A99">
              <w:rPr>
                <w:rStyle w:val="Accentuation"/>
                <w:rFonts w:asciiTheme="minorHAnsi" w:hAnsiTheme="minorHAnsi" w:cstheme="minorHAnsi"/>
              </w:rPr>
              <w:t>Collaboration sur affaires</w:t>
            </w:r>
          </w:p>
        </w:tc>
        <w:tc>
          <w:tcPr>
            <w:tcW w:w="4380" w:type="dxa"/>
            <w:vAlign w:val="center"/>
          </w:tcPr>
          <w:p w:rsidR="0012564C" w:rsidRPr="00FE2A99" w:rsidRDefault="0019787F" w:rsidP="004E4D64">
            <w:pPr>
              <w:jc w:val="center"/>
              <w:rPr>
                <w:rStyle w:val="Accentuation"/>
                <w:rFonts w:asciiTheme="minorHAnsi" w:hAnsiTheme="minorHAnsi" w:cstheme="minorHAnsi"/>
                <w:i w:val="0"/>
              </w:rPr>
            </w:pPr>
            <w:r>
              <w:rPr>
                <w:rStyle w:val="Accentuation"/>
                <w:rFonts w:asciiTheme="minorHAnsi" w:hAnsiTheme="minorHAnsi" w:cstheme="minorHAnsi"/>
                <w:i w:val="0"/>
              </w:rPr>
              <w:t>2</w:t>
            </w:r>
          </w:p>
        </w:tc>
      </w:tr>
    </w:tbl>
    <w:p w:rsidR="0012564C" w:rsidRPr="00FE2A99" w:rsidRDefault="0012564C" w:rsidP="0012564C">
      <w:pPr>
        <w:spacing w:line="276" w:lineRule="auto"/>
        <w:jc w:val="both"/>
        <w:rPr>
          <w:rStyle w:val="Accentuation"/>
          <w:rFonts w:asciiTheme="minorHAnsi" w:hAnsiTheme="minorHAnsi" w:cstheme="minorHAnsi"/>
          <w:i w:val="0"/>
          <w:iCs w:val="0"/>
        </w:rPr>
      </w:pPr>
    </w:p>
    <w:p w:rsidR="009919CA" w:rsidRPr="00FE2A99" w:rsidRDefault="009919CA" w:rsidP="009919CA">
      <w:pPr>
        <w:spacing w:line="276" w:lineRule="auto"/>
        <w:jc w:val="both"/>
        <w:rPr>
          <w:rStyle w:val="Accentuation"/>
          <w:rFonts w:asciiTheme="minorHAnsi" w:hAnsiTheme="minorHAnsi" w:cstheme="minorHAnsi"/>
          <w:i w:val="0"/>
        </w:rPr>
      </w:pPr>
      <w:r w:rsidRPr="00FE2A99">
        <w:rPr>
          <w:rStyle w:val="Accentuation"/>
          <w:rFonts w:asciiTheme="minorHAnsi" w:hAnsiTheme="minorHAnsi" w:cstheme="minorHAnsi"/>
          <w:i w:val="0"/>
        </w:rPr>
        <w:t>Le projet ALEFI a tenu plusieurs rencontres avec les communautés villageoises et les autor</w:t>
      </w:r>
      <w:r w:rsidR="00E75691" w:rsidRPr="00FE2A99">
        <w:rPr>
          <w:rStyle w:val="Accentuation"/>
          <w:rFonts w:asciiTheme="minorHAnsi" w:hAnsiTheme="minorHAnsi" w:cstheme="minorHAnsi"/>
          <w:i w:val="0"/>
        </w:rPr>
        <w:t>ités adm</w:t>
      </w:r>
      <w:r w:rsidR="00CD429F" w:rsidRPr="00FE2A99">
        <w:rPr>
          <w:rStyle w:val="Accentuation"/>
          <w:rFonts w:asciiTheme="minorHAnsi" w:hAnsiTheme="minorHAnsi" w:cstheme="minorHAnsi"/>
          <w:i w:val="0"/>
        </w:rPr>
        <w:t>inistra</w:t>
      </w:r>
      <w:r w:rsidR="0046518C">
        <w:rPr>
          <w:rStyle w:val="Accentuation"/>
          <w:rFonts w:asciiTheme="minorHAnsi" w:hAnsiTheme="minorHAnsi" w:cstheme="minorHAnsi"/>
          <w:i w:val="0"/>
        </w:rPr>
        <w:t>tives dans la province de</w:t>
      </w:r>
      <w:r w:rsidR="00050AD4">
        <w:rPr>
          <w:rStyle w:val="Accentuation"/>
          <w:rFonts w:asciiTheme="minorHAnsi" w:hAnsiTheme="minorHAnsi" w:cstheme="minorHAnsi"/>
          <w:i w:val="0"/>
        </w:rPr>
        <w:t xml:space="preserve"> </w:t>
      </w:r>
      <w:r w:rsidR="000A74F6" w:rsidRPr="00FE2A99">
        <w:rPr>
          <w:rStyle w:val="Accentuation"/>
          <w:rFonts w:asciiTheme="minorHAnsi" w:hAnsiTheme="minorHAnsi" w:cstheme="minorHAnsi"/>
          <w:i w:val="0"/>
        </w:rPr>
        <w:t>l’Ogooué-Ivindo</w:t>
      </w:r>
      <w:r w:rsidR="0019787F">
        <w:rPr>
          <w:rStyle w:val="Accentuation"/>
          <w:rFonts w:asciiTheme="minorHAnsi" w:hAnsiTheme="minorHAnsi" w:cstheme="minorHAnsi"/>
          <w:i w:val="0"/>
        </w:rPr>
        <w:t xml:space="preserve"> et celle de la Ngounié</w:t>
      </w:r>
      <w:r w:rsidR="0046518C">
        <w:rPr>
          <w:rStyle w:val="Accentuation"/>
          <w:rFonts w:asciiTheme="minorHAnsi" w:hAnsiTheme="minorHAnsi" w:cstheme="minorHAnsi"/>
          <w:i w:val="0"/>
        </w:rPr>
        <w:t>.</w:t>
      </w:r>
    </w:p>
    <w:p w:rsidR="009919CA" w:rsidRPr="00FE2A99" w:rsidRDefault="009919CA" w:rsidP="009919CA">
      <w:pPr>
        <w:jc w:val="both"/>
        <w:rPr>
          <w:rStyle w:val="Accentuation"/>
          <w:rFonts w:asciiTheme="minorHAnsi" w:hAnsiTheme="minorHAnsi" w:cstheme="minorHAnsi"/>
          <w:i w:val="0"/>
        </w:rPr>
      </w:pPr>
    </w:p>
    <w:p w:rsidR="009919CA" w:rsidRPr="00FE2A99" w:rsidRDefault="009919CA" w:rsidP="009919CA">
      <w:pPr>
        <w:jc w:val="both"/>
        <w:rPr>
          <w:rStyle w:val="Accentuation"/>
          <w:rFonts w:asciiTheme="minorHAnsi" w:hAnsiTheme="minorHAnsi" w:cstheme="minorHAnsi"/>
          <w:i w:val="0"/>
        </w:rPr>
      </w:pPr>
      <w:r w:rsidRPr="00FE2A99">
        <w:rPr>
          <w:rStyle w:val="Accentuation"/>
          <w:rFonts w:asciiTheme="minorHAnsi" w:hAnsiTheme="minorHAnsi" w:cstheme="minorHAnsi"/>
          <w:i w:val="0"/>
        </w:rPr>
        <w:t>En effet, dans le cadre de leurs missions et programme d’activités</w:t>
      </w:r>
      <w:r w:rsidR="00645F35" w:rsidRPr="00FE2A99">
        <w:rPr>
          <w:rStyle w:val="Accentuation"/>
          <w:rFonts w:asciiTheme="minorHAnsi" w:hAnsiTheme="minorHAnsi" w:cstheme="minorHAnsi"/>
          <w:i w:val="0"/>
        </w:rPr>
        <w:t>,</w:t>
      </w:r>
      <w:r w:rsidR="008E0EF4">
        <w:rPr>
          <w:rStyle w:val="Accentuation"/>
          <w:rFonts w:asciiTheme="minorHAnsi" w:hAnsiTheme="minorHAnsi" w:cstheme="minorHAnsi"/>
          <w:i w:val="0"/>
        </w:rPr>
        <w:t xml:space="preserve"> les é</w:t>
      </w:r>
      <w:r w:rsidR="005D00B7" w:rsidRPr="00FE2A99">
        <w:rPr>
          <w:rStyle w:val="Accentuation"/>
          <w:rFonts w:asciiTheme="minorHAnsi" w:hAnsiTheme="minorHAnsi" w:cstheme="minorHAnsi"/>
          <w:i w:val="0"/>
        </w:rPr>
        <w:t>quipe</w:t>
      </w:r>
      <w:r w:rsidR="008E0EF4">
        <w:rPr>
          <w:rStyle w:val="Accentuation"/>
          <w:rFonts w:asciiTheme="minorHAnsi" w:hAnsiTheme="minorHAnsi" w:cstheme="minorHAnsi"/>
          <w:i w:val="0"/>
        </w:rPr>
        <w:t>s</w:t>
      </w:r>
      <w:r w:rsidR="00050AD4">
        <w:rPr>
          <w:rStyle w:val="Accentuation"/>
          <w:rFonts w:asciiTheme="minorHAnsi" w:hAnsiTheme="minorHAnsi" w:cstheme="minorHAnsi"/>
          <w:i w:val="0"/>
        </w:rPr>
        <w:t xml:space="preserve"> </w:t>
      </w:r>
      <w:r w:rsidR="008E0EF4" w:rsidRPr="00FE2A99">
        <w:rPr>
          <w:rStyle w:val="Accentuation"/>
          <w:rFonts w:asciiTheme="minorHAnsi" w:hAnsiTheme="minorHAnsi" w:cstheme="minorHAnsi"/>
          <w:i w:val="0"/>
        </w:rPr>
        <w:t>sociales</w:t>
      </w:r>
      <w:r w:rsidR="00E75691" w:rsidRPr="00FE2A99">
        <w:rPr>
          <w:rStyle w:val="Accentuation"/>
          <w:rFonts w:asciiTheme="minorHAnsi" w:hAnsiTheme="minorHAnsi" w:cstheme="minorHAnsi"/>
          <w:i w:val="0"/>
        </w:rPr>
        <w:t xml:space="preserve"> Nord</w:t>
      </w:r>
      <w:r w:rsidR="008E0EF4">
        <w:rPr>
          <w:rStyle w:val="Accentuation"/>
          <w:rFonts w:asciiTheme="minorHAnsi" w:hAnsiTheme="minorHAnsi" w:cstheme="minorHAnsi"/>
          <w:i w:val="0"/>
        </w:rPr>
        <w:t xml:space="preserve"> et sud ont</w:t>
      </w:r>
      <w:r w:rsidRPr="00FE2A99">
        <w:rPr>
          <w:rStyle w:val="Accentuation"/>
          <w:rFonts w:asciiTheme="minorHAnsi" w:hAnsiTheme="minorHAnsi" w:cstheme="minorHAnsi"/>
          <w:i w:val="0"/>
        </w:rPr>
        <w:t xml:space="preserve"> rencontré entre autres</w:t>
      </w:r>
      <w:r w:rsidR="005D00B7" w:rsidRPr="00FE2A99">
        <w:rPr>
          <w:rStyle w:val="Accentuation"/>
          <w:rFonts w:asciiTheme="minorHAnsi" w:hAnsiTheme="minorHAnsi" w:cstheme="minorHAnsi"/>
          <w:i w:val="0"/>
        </w:rPr>
        <w:t xml:space="preserve"> les communautés locales dans </w:t>
      </w:r>
      <w:r w:rsidR="008E0EF4">
        <w:rPr>
          <w:rStyle w:val="Accentuation"/>
          <w:rFonts w:asciiTheme="minorHAnsi" w:hAnsiTheme="minorHAnsi" w:cstheme="minorHAnsi"/>
          <w:i w:val="0"/>
        </w:rPr>
        <w:t>15</w:t>
      </w:r>
      <w:r w:rsidRPr="00FE2A99">
        <w:rPr>
          <w:rStyle w:val="Accentuation"/>
          <w:rFonts w:asciiTheme="minorHAnsi" w:hAnsiTheme="minorHAnsi" w:cstheme="minorHAnsi"/>
          <w:i w:val="0"/>
        </w:rPr>
        <w:t xml:space="preserve"> villages, ainsi que les autorités suivantes : </w:t>
      </w:r>
    </w:p>
    <w:p w:rsidR="00B8728B" w:rsidRPr="00FE2A99" w:rsidRDefault="00B8728B" w:rsidP="000A591E">
      <w:pPr>
        <w:jc w:val="both"/>
        <w:rPr>
          <w:rStyle w:val="Accentuation"/>
          <w:rFonts w:asciiTheme="minorHAnsi" w:hAnsiTheme="minorHAnsi" w:cstheme="minorHAnsi"/>
          <w:i w:val="0"/>
        </w:rPr>
      </w:pPr>
    </w:p>
    <w:p w:rsidR="00F53800" w:rsidRDefault="003072CA" w:rsidP="000A591E">
      <w:pPr>
        <w:jc w:val="both"/>
        <w:rPr>
          <w:rStyle w:val="Accentuation"/>
          <w:rFonts w:asciiTheme="minorHAnsi" w:hAnsiTheme="minorHAnsi" w:cstheme="minorHAnsi"/>
          <w:i w:val="0"/>
        </w:rPr>
      </w:pPr>
      <w:r w:rsidRPr="00FE2A99">
        <w:rPr>
          <w:rStyle w:val="Accentuation"/>
          <w:rFonts w:asciiTheme="minorHAnsi" w:hAnsiTheme="minorHAnsi" w:cstheme="minorHAnsi"/>
          <w:b/>
          <w:i w:val="0"/>
          <w:u w:val="single"/>
        </w:rPr>
        <w:t xml:space="preserve">Ogooué-Ivindo : </w:t>
      </w:r>
      <w:r w:rsidR="0046518C">
        <w:rPr>
          <w:rStyle w:val="Accentuation"/>
          <w:rFonts w:asciiTheme="minorHAnsi" w:hAnsiTheme="minorHAnsi" w:cstheme="minorHAnsi"/>
          <w:i w:val="0"/>
        </w:rPr>
        <w:t>Le chef d’antenne PJ</w:t>
      </w:r>
      <w:r w:rsidR="00E26577" w:rsidRPr="00FE2A99">
        <w:rPr>
          <w:rStyle w:val="Accentuation"/>
          <w:rFonts w:asciiTheme="minorHAnsi" w:hAnsiTheme="minorHAnsi" w:cstheme="minorHAnsi"/>
          <w:i w:val="0"/>
        </w:rPr>
        <w:t>, le doyen des</w:t>
      </w:r>
      <w:r w:rsidR="0046518C">
        <w:rPr>
          <w:rStyle w:val="Accentuation"/>
          <w:rFonts w:asciiTheme="minorHAnsi" w:hAnsiTheme="minorHAnsi" w:cstheme="minorHAnsi"/>
          <w:i w:val="0"/>
        </w:rPr>
        <w:t xml:space="preserve"> juges, le juge d’instructions 2 et le Secrétaire Général de la préfecture.</w:t>
      </w:r>
    </w:p>
    <w:p w:rsidR="0019787F" w:rsidRPr="008E0EF4" w:rsidRDefault="008E0EF4" w:rsidP="000A591E">
      <w:pPr>
        <w:jc w:val="both"/>
        <w:rPr>
          <w:rStyle w:val="Accentuation"/>
          <w:rFonts w:asciiTheme="minorHAnsi" w:hAnsiTheme="minorHAnsi" w:cstheme="minorHAnsi"/>
          <w:i w:val="0"/>
        </w:rPr>
      </w:pPr>
      <w:r>
        <w:rPr>
          <w:rStyle w:val="Accentuation"/>
          <w:rFonts w:asciiTheme="minorHAnsi" w:hAnsiTheme="minorHAnsi" w:cstheme="minorHAnsi"/>
          <w:b/>
          <w:i w:val="0"/>
          <w:u w:val="single"/>
        </w:rPr>
        <w:t>Ngounié</w:t>
      </w:r>
      <w:r w:rsidR="0019787F" w:rsidRPr="00FE2A99">
        <w:rPr>
          <w:rStyle w:val="Accentuation"/>
          <w:rFonts w:asciiTheme="minorHAnsi" w:hAnsiTheme="minorHAnsi" w:cstheme="minorHAnsi"/>
          <w:b/>
          <w:i w:val="0"/>
          <w:u w:val="single"/>
        </w:rPr>
        <w:t> :</w:t>
      </w:r>
      <w:r w:rsidR="00F62123">
        <w:rPr>
          <w:rStyle w:val="Accentuation"/>
          <w:rFonts w:asciiTheme="minorHAnsi" w:hAnsiTheme="minorHAnsi" w:cstheme="minorHAnsi"/>
          <w:b/>
          <w:i w:val="0"/>
          <w:u w:val="single"/>
        </w:rPr>
        <w:t xml:space="preserve"> </w:t>
      </w:r>
      <w:r>
        <w:rPr>
          <w:rStyle w:val="Accentuation"/>
          <w:rFonts w:asciiTheme="minorHAnsi" w:hAnsiTheme="minorHAnsi" w:cstheme="minorHAnsi"/>
          <w:i w:val="0"/>
        </w:rPr>
        <w:t xml:space="preserve">Le sous-préfet de Nzenzélé et le maire de Mbigou. </w:t>
      </w:r>
    </w:p>
    <w:p w:rsidR="003072CA" w:rsidRPr="00FE2A99" w:rsidRDefault="003072CA" w:rsidP="000A591E">
      <w:pPr>
        <w:jc w:val="both"/>
        <w:rPr>
          <w:rFonts w:asciiTheme="minorHAnsi" w:hAnsiTheme="minorHAnsi" w:cstheme="minorHAnsi"/>
        </w:rPr>
      </w:pPr>
    </w:p>
    <w:p w:rsidR="009919CA" w:rsidRPr="00FE2A99" w:rsidRDefault="009919CA" w:rsidP="009919CA">
      <w:pPr>
        <w:jc w:val="both"/>
        <w:rPr>
          <w:rFonts w:asciiTheme="minorHAnsi" w:hAnsiTheme="minorHAnsi" w:cstheme="minorHAnsi"/>
          <w:i/>
        </w:rPr>
      </w:pPr>
      <w:r w:rsidRPr="00FE2A99">
        <w:rPr>
          <w:rFonts w:asciiTheme="minorHAnsi" w:hAnsiTheme="minorHAnsi" w:cstheme="minorHAnsi"/>
          <w:b/>
          <w:bCs/>
          <w:iCs/>
        </w:rPr>
        <w:t xml:space="preserve">Au total, au moins </w:t>
      </w:r>
      <w:r w:rsidR="008E0EF4">
        <w:rPr>
          <w:rFonts w:asciiTheme="minorHAnsi" w:hAnsiTheme="minorHAnsi" w:cstheme="minorHAnsi"/>
          <w:b/>
          <w:bCs/>
          <w:iCs/>
        </w:rPr>
        <w:t>6</w:t>
      </w:r>
      <w:r w:rsidRPr="00FE2A99">
        <w:rPr>
          <w:rFonts w:asciiTheme="minorHAnsi" w:hAnsiTheme="minorHAnsi" w:cstheme="minorHAnsi"/>
          <w:b/>
          <w:bCs/>
          <w:iCs/>
        </w:rPr>
        <w:t xml:space="preserve"> rencontres avec </w:t>
      </w:r>
      <w:r w:rsidR="00503043" w:rsidRPr="00FE2A99">
        <w:rPr>
          <w:rFonts w:asciiTheme="minorHAnsi" w:hAnsiTheme="minorHAnsi" w:cstheme="minorHAnsi"/>
          <w:b/>
          <w:bCs/>
          <w:iCs/>
        </w:rPr>
        <w:t xml:space="preserve">différentes </w:t>
      </w:r>
      <w:r w:rsidRPr="00FE2A99">
        <w:rPr>
          <w:rFonts w:asciiTheme="minorHAnsi" w:hAnsiTheme="minorHAnsi" w:cstheme="minorHAnsi"/>
          <w:b/>
          <w:bCs/>
          <w:iCs/>
        </w:rPr>
        <w:t>autorités administratives et judiciaires</w:t>
      </w:r>
      <w:r w:rsidR="00F62123">
        <w:rPr>
          <w:rFonts w:asciiTheme="minorHAnsi" w:hAnsiTheme="minorHAnsi" w:cstheme="minorHAnsi"/>
          <w:b/>
          <w:bCs/>
          <w:iCs/>
        </w:rPr>
        <w:t xml:space="preserve"> </w:t>
      </w:r>
      <w:r w:rsidR="00114E15" w:rsidRPr="00FE2A99">
        <w:rPr>
          <w:rFonts w:asciiTheme="minorHAnsi" w:hAnsiTheme="minorHAnsi" w:cstheme="minorHAnsi"/>
          <w:b/>
          <w:bCs/>
          <w:iCs/>
        </w:rPr>
        <w:t xml:space="preserve">ainsi </w:t>
      </w:r>
      <w:r w:rsidR="00A02337" w:rsidRPr="00FE2A99">
        <w:rPr>
          <w:rFonts w:asciiTheme="minorHAnsi" w:hAnsiTheme="minorHAnsi" w:cstheme="minorHAnsi"/>
          <w:b/>
          <w:bCs/>
          <w:iCs/>
        </w:rPr>
        <w:t>que la</w:t>
      </w:r>
      <w:r w:rsidR="00DF00A2" w:rsidRPr="00FE2A99">
        <w:rPr>
          <w:rFonts w:asciiTheme="minorHAnsi" w:hAnsiTheme="minorHAnsi" w:cstheme="minorHAnsi"/>
          <w:b/>
          <w:bCs/>
          <w:iCs/>
        </w:rPr>
        <w:t xml:space="preserve"> visite de </w:t>
      </w:r>
      <w:r w:rsidR="008E0EF4">
        <w:rPr>
          <w:rFonts w:asciiTheme="minorHAnsi" w:hAnsiTheme="minorHAnsi" w:cstheme="minorHAnsi"/>
          <w:b/>
          <w:bCs/>
          <w:iCs/>
        </w:rPr>
        <w:t>15</w:t>
      </w:r>
      <w:r w:rsidR="00F62123">
        <w:rPr>
          <w:rFonts w:asciiTheme="minorHAnsi" w:hAnsiTheme="minorHAnsi" w:cstheme="minorHAnsi"/>
          <w:b/>
          <w:bCs/>
          <w:iCs/>
        </w:rPr>
        <w:t xml:space="preserve"> </w:t>
      </w:r>
      <w:r w:rsidR="00FD1F1C" w:rsidRPr="00FE2A99">
        <w:rPr>
          <w:rFonts w:asciiTheme="minorHAnsi" w:hAnsiTheme="minorHAnsi" w:cstheme="minorHAnsi"/>
          <w:b/>
          <w:bCs/>
          <w:iCs/>
        </w:rPr>
        <w:t>villages ont</w:t>
      </w:r>
      <w:r w:rsidR="003943DC" w:rsidRPr="00FE2A99">
        <w:rPr>
          <w:rFonts w:asciiTheme="minorHAnsi" w:hAnsiTheme="minorHAnsi" w:cstheme="minorHAnsi"/>
          <w:b/>
          <w:bCs/>
          <w:iCs/>
        </w:rPr>
        <w:t xml:space="preserve"> été </w:t>
      </w:r>
      <w:r w:rsidR="00DF00A2" w:rsidRPr="00FE2A99">
        <w:rPr>
          <w:rFonts w:asciiTheme="minorHAnsi" w:hAnsiTheme="minorHAnsi" w:cstheme="minorHAnsi"/>
          <w:b/>
          <w:bCs/>
          <w:iCs/>
        </w:rPr>
        <w:t>effectuées</w:t>
      </w:r>
      <w:r w:rsidR="00E61510" w:rsidRPr="00FE2A99">
        <w:rPr>
          <w:rFonts w:asciiTheme="minorHAnsi" w:hAnsiTheme="minorHAnsi" w:cstheme="minorHAnsi"/>
          <w:b/>
          <w:bCs/>
          <w:iCs/>
        </w:rPr>
        <w:t xml:space="preserve"> au cours d</w:t>
      </w:r>
      <w:r w:rsidR="0046518C">
        <w:rPr>
          <w:rFonts w:asciiTheme="minorHAnsi" w:hAnsiTheme="minorHAnsi" w:cstheme="minorHAnsi"/>
          <w:b/>
          <w:bCs/>
          <w:iCs/>
        </w:rPr>
        <w:t>u mois d’Avril</w:t>
      </w:r>
      <w:r w:rsidR="003072CA" w:rsidRPr="00FE2A99">
        <w:rPr>
          <w:rFonts w:asciiTheme="minorHAnsi" w:hAnsiTheme="minorHAnsi" w:cstheme="minorHAnsi"/>
          <w:b/>
          <w:bCs/>
          <w:iCs/>
        </w:rPr>
        <w:t xml:space="preserve"> 2023</w:t>
      </w:r>
      <w:r w:rsidR="003943DC" w:rsidRPr="00FE2A99">
        <w:rPr>
          <w:rFonts w:asciiTheme="minorHAnsi" w:hAnsiTheme="minorHAnsi" w:cstheme="minorHAnsi"/>
          <w:b/>
          <w:bCs/>
          <w:iCs/>
        </w:rPr>
        <w:t>.</w:t>
      </w:r>
    </w:p>
    <w:p w:rsidR="009919CA" w:rsidRPr="00FE2A99" w:rsidRDefault="009919CA" w:rsidP="000A591E">
      <w:pPr>
        <w:jc w:val="both"/>
        <w:rPr>
          <w:rFonts w:asciiTheme="minorHAnsi" w:hAnsiTheme="minorHAnsi" w:cstheme="minorHAnsi"/>
          <w:i/>
        </w:rPr>
      </w:pPr>
    </w:p>
    <w:p w:rsidR="00264AE4" w:rsidRPr="00FE2A99" w:rsidRDefault="00264AE4" w:rsidP="000A591E">
      <w:pPr>
        <w:jc w:val="both"/>
        <w:rPr>
          <w:rFonts w:asciiTheme="minorHAnsi" w:hAnsiTheme="minorHAnsi" w:cstheme="minorHAnsi"/>
          <w:i/>
        </w:rPr>
      </w:pPr>
    </w:p>
    <w:p w:rsidR="00C043C8" w:rsidRPr="00FE2A99" w:rsidRDefault="00C043C8" w:rsidP="000A591E">
      <w:pPr>
        <w:jc w:val="both"/>
        <w:rPr>
          <w:rStyle w:val="Accentuation"/>
          <w:rFonts w:asciiTheme="minorHAnsi" w:hAnsiTheme="minorHAnsi" w:cstheme="minorHAnsi"/>
          <w:i w:val="0"/>
          <w:iCs w:val="0"/>
        </w:rPr>
      </w:pPr>
    </w:p>
    <w:p w:rsidR="000A591E" w:rsidRPr="00FE2A99" w:rsidRDefault="00E621AB" w:rsidP="00E621AB">
      <w:pPr>
        <w:pStyle w:val="Titre1"/>
        <w:ind w:left="360"/>
        <w:rPr>
          <w:rStyle w:val="Accentuation"/>
          <w:sz w:val="24"/>
          <w:szCs w:val="24"/>
        </w:rPr>
      </w:pPr>
      <w:bookmarkStart w:id="11" w:name="_Toc7774932"/>
      <w:bookmarkStart w:id="12" w:name="_Toc118989106"/>
      <w:r w:rsidRPr="00FE2A99">
        <w:rPr>
          <w:rStyle w:val="Accentuation"/>
          <w:sz w:val="24"/>
          <w:szCs w:val="24"/>
        </w:rPr>
        <w:t xml:space="preserve">9. </w:t>
      </w:r>
      <w:r w:rsidR="000A591E" w:rsidRPr="00FE2A99">
        <w:rPr>
          <w:rStyle w:val="Accentuation"/>
          <w:sz w:val="24"/>
          <w:szCs w:val="24"/>
        </w:rPr>
        <w:t>Conclusion</w:t>
      </w:r>
      <w:bookmarkEnd w:id="11"/>
      <w:bookmarkEnd w:id="12"/>
    </w:p>
    <w:p w:rsidR="00AD4D12" w:rsidRPr="00FE2A99" w:rsidRDefault="00AD4D12" w:rsidP="000A591E">
      <w:pPr>
        <w:jc w:val="both"/>
        <w:rPr>
          <w:rStyle w:val="Accentuation"/>
          <w:rFonts w:asciiTheme="minorHAnsi" w:hAnsiTheme="minorHAnsi" w:cstheme="minorHAnsi"/>
          <w:i w:val="0"/>
        </w:rPr>
      </w:pPr>
    </w:p>
    <w:p w:rsidR="00E26577" w:rsidRPr="00FE2A99" w:rsidRDefault="004C57E1" w:rsidP="00DA3CDA">
      <w:pPr>
        <w:jc w:val="both"/>
        <w:rPr>
          <w:rFonts w:asciiTheme="minorHAnsi" w:hAnsiTheme="minorHAnsi" w:cstheme="minorHAnsi"/>
        </w:rPr>
      </w:pPr>
      <w:r>
        <w:rPr>
          <w:rFonts w:asciiTheme="minorHAnsi" w:hAnsiTheme="minorHAnsi" w:cstheme="minorHAnsi"/>
        </w:rPr>
        <w:t xml:space="preserve">Deux missions sociales CJ ont été effectuées ce mois d’avril dans le Sud et le Nord du Gabon. Dans le Nord, la </w:t>
      </w:r>
      <w:r w:rsidR="0046518C">
        <w:rPr>
          <w:rFonts w:asciiTheme="minorHAnsi" w:hAnsiTheme="minorHAnsi" w:cstheme="minorHAnsi"/>
        </w:rPr>
        <w:t xml:space="preserve">mission </w:t>
      </w:r>
      <w:r>
        <w:rPr>
          <w:rFonts w:asciiTheme="minorHAnsi" w:hAnsiTheme="minorHAnsi" w:cstheme="minorHAnsi"/>
        </w:rPr>
        <w:t>a été réalisée conjointement avec le partenaire BOTF sur l’</w:t>
      </w:r>
      <w:r w:rsidR="00E355CF">
        <w:rPr>
          <w:rFonts w:asciiTheme="minorHAnsi" w:hAnsiTheme="minorHAnsi" w:cstheme="minorHAnsi"/>
        </w:rPr>
        <w:t>appui</w:t>
      </w:r>
      <w:r>
        <w:rPr>
          <w:rFonts w:asciiTheme="minorHAnsi" w:hAnsiTheme="minorHAnsi" w:cstheme="minorHAnsi"/>
        </w:rPr>
        <w:t xml:space="preserve"> à</w:t>
      </w:r>
      <w:r w:rsidR="0046518C">
        <w:rPr>
          <w:rFonts w:asciiTheme="minorHAnsi" w:hAnsiTheme="minorHAnsi" w:cstheme="minorHAnsi"/>
        </w:rPr>
        <w:t xml:space="preserve"> l’association A2E</w:t>
      </w:r>
      <w:r w:rsidR="00133BF6">
        <w:rPr>
          <w:rFonts w:asciiTheme="minorHAnsi" w:hAnsiTheme="minorHAnsi" w:cstheme="minorHAnsi"/>
        </w:rPr>
        <w:t>,</w:t>
      </w:r>
      <w:r w:rsidR="00C16FBD">
        <w:rPr>
          <w:rFonts w:asciiTheme="minorHAnsi" w:hAnsiTheme="minorHAnsi" w:cstheme="minorHAnsi"/>
        </w:rPr>
        <w:t xml:space="preserve"> concernant</w:t>
      </w:r>
      <w:r w:rsidR="00FC2944">
        <w:rPr>
          <w:rFonts w:asciiTheme="minorHAnsi" w:hAnsiTheme="minorHAnsi" w:cstheme="minorHAnsi"/>
        </w:rPr>
        <w:t xml:space="preserve"> la mise en œuvre du projet apiculture et le projet du planting de l’Iboga financé par BOTF. Un important don de matériel et financier a été fait aux communautés.</w:t>
      </w:r>
    </w:p>
    <w:p w:rsidR="008E0EF4" w:rsidRDefault="003B6AC0" w:rsidP="00DA3CDA">
      <w:pPr>
        <w:jc w:val="both"/>
        <w:rPr>
          <w:rFonts w:asciiTheme="minorHAnsi" w:hAnsiTheme="minorHAnsi" w:cstheme="minorHAnsi"/>
        </w:rPr>
      </w:pPr>
      <w:r w:rsidRPr="00FE2A99">
        <w:rPr>
          <w:rFonts w:asciiTheme="minorHAnsi" w:hAnsiTheme="minorHAnsi" w:cstheme="minorHAnsi"/>
        </w:rPr>
        <w:t>Sur la question des cahiers</w:t>
      </w:r>
      <w:r w:rsidR="006B0D16" w:rsidRPr="00FE2A99">
        <w:rPr>
          <w:rFonts w:asciiTheme="minorHAnsi" w:hAnsiTheme="minorHAnsi" w:cstheme="minorHAnsi"/>
        </w:rPr>
        <w:t xml:space="preserve"> de charges contractuelles, notons que les projets</w:t>
      </w:r>
      <w:r w:rsidR="00FC2944">
        <w:rPr>
          <w:rFonts w:asciiTheme="minorHAnsi" w:hAnsiTheme="minorHAnsi" w:cstheme="minorHAnsi"/>
        </w:rPr>
        <w:t xml:space="preserve"> communautaires ont été menés à leur terme dans les villages Mbomo et Etakanyabé. </w:t>
      </w:r>
      <w:r w:rsidR="00913B7C">
        <w:rPr>
          <w:rFonts w:asciiTheme="minorHAnsi" w:hAnsiTheme="minorHAnsi" w:cstheme="minorHAnsi"/>
        </w:rPr>
        <w:t>Par contre le CGSP a décidé de restituer le FDL du village Ekobakoba qui devait être utilisé pour la maintenance du groupe électrogène. Ce FDL devra être utilisé pour les travaux d’obtention de la FC.</w:t>
      </w:r>
      <w:r w:rsidR="00133BF6">
        <w:rPr>
          <w:rFonts w:asciiTheme="minorHAnsi" w:hAnsiTheme="minorHAnsi" w:cstheme="minorHAnsi"/>
        </w:rPr>
        <w:t xml:space="preserve"> </w:t>
      </w:r>
      <w:r w:rsidR="00913B7C">
        <w:rPr>
          <w:rFonts w:asciiTheme="minorHAnsi" w:hAnsiTheme="minorHAnsi" w:cstheme="minorHAnsi"/>
        </w:rPr>
        <w:t xml:space="preserve">Au village Massaha, certains membres de la communauté ont porté </w:t>
      </w:r>
      <w:r w:rsidR="00913B7C">
        <w:rPr>
          <w:rFonts w:asciiTheme="minorHAnsi" w:hAnsiTheme="minorHAnsi" w:cstheme="minorHAnsi"/>
        </w:rPr>
        <w:lastRenderedPageBreak/>
        <w:t xml:space="preserve">plainte au bureau exécutif pour malversation financière et </w:t>
      </w:r>
      <w:r w:rsidR="00E355CF">
        <w:rPr>
          <w:rFonts w:asciiTheme="minorHAnsi" w:hAnsiTheme="minorHAnsi" w:cstheme="minorHAnsi"/>
        </w:rPr>
        <w:t>non-respect</w:t>
      </w:r>
      <w:r w:rsidR="00913B7C">
        <w:rPr>
          <w:rFonts w:asciiTheme="minorHAnsi" w:hAnsiTheme="minorHAnsi" w:cstheme="minorHAnsi"/>
        </w:rPr>
        <w:t xml:space="preserve"> des textes (durée du mandat).</w:t>
      </w:r>
    </w:p>
    <w:p w:rsidR="008E0EF4" w:rsidRPr="00A332F8" w:rsidRDefault="008E0EF4" w:rsidP="008E0EF4">
      <w:pPr>
        <w:jc w:val="both"/>
      </w:pPr>
      <w:r>
        <w:rPr>
          <w:rFonts w:asciiTheme="minorHAnsi" w:hAnsiTheme="minorHAnsi" w:cstheme="minorHAnsi"/>
        </w:rPr>
        <w:t>Dans le sud, l</w:t>
      </w:r>
      <w:r w:rsidRPr="008E0EF4">
        <w:rPr>
          <w:rFonts w:asciiTheme="minorHAnsi" w:hAnsiTheme="minorHAnsi" w:cstheme="minorHAnsi"/>
        </w:rPr>
        <w:t>es FDL des villages Memba et Mouyamba ont été mis à leur disposition</w:t>
      </w:r>
      <w:r w:rsidR="00C16FBD">
        <w:rPr>
          <w:rFonts w:asciiTheme="minorHAnsi" w:hAnsiTheme="minorHAnsi" w:cstheme="minorHAnsi"/>
        </w:rPr>
        <w:t xml:space="preserve">. Ceux-ci </w:t>
      </w:r>
      <w:r w:rsidRPr="008E0EF4">
        <w:rPr>
          <w:rFonts w:asciiTheme="minorHAnsi" w:hAnsiTheme="minorHAnsi" w:cstheme="minorHAnsi"/>
        </w:rPr>
        <w:t>s’élève</w:t>
      </w:r>
      <w:r w:rsidR="00C16FBD">
        <w:rPr>
          <w:rFonts w:asciiTheme="minorHAnsi" w:hAnsiTheme="minorHAnsi" w:cstheme="minorHAnsi"/>
        </w:rPr>
        <w:t>nt</w:t>
      </w:r>
      <w:r w:rsidRPr="008E0EF4">
        <w:rPr>
          <w:rFonts w:asciiTheme="minorHAnsi" w:hAnsiTheme="minorHAnsi" w:cstheme="minorHAnsi"/>
        </w:rPr>
        <w:t xml:space="preserve"> respectivement à 13.000.000Fcfa et de 27.000.000F pour la réalisation des proj</w:t>
      </w:r>
      <w:r w:rsidR="00C16FBD">
        <w:rPr>
          <w:rFonts w:asciiTheme="minorHAnsi" w:hAnsiTheme="minorHAnsi" w:cstheme="minorHAnsi"/>
        </w:rPr>
        <w:t>ets (château d’eau pour Memba ainsi que</w:t>
      </w:r>
      <w:r w:rsidRPr="008E0EF4">
        <w:rPr>
          <w:rFonts w:asciiTheme="minorHAnsi" w:hAnsiTheme="minorHAnsi" w:cstheme="minorHAnsi"/>
        </w:rPr>
        <w:t xml:space="preserve"> la case d’écoute et le château</w:t>
      </w:r>
      <w:r w:rsidR="00C16FBD">
        <w:rPr>
          <w:rFonts w:asciiTheme="minorHAnsi" w:hAnsiTheme="minorHAnsi" w:cstheme="minorHAnsi"/>
        </w:rPr>
        <w:t xml:space="preserve"> d’eau</w:t>
      </w:r>
      <w:r w:rsidRPr="008E0EF4">
        <w:rPr>
          <w:rFonts w:asciiTheme="minorHAnsi" w:hAnsiTheme="minorHAnsi" w:cstheme="minorHAnsi"/>
        </w:rPr>
        <w:t xml:space="preserve"> pour Mouyamba)</w:t>
      </w:r>
      <w:r w:rsidR="00C16FBD">
        <w:rPr>
          <w:rFonts w:asciiTheme="minorHAnsi" w:hAnsiTheme="minorHAnsi" w:cstheme="minorHAnsi"/>
        </w:rPr>
        <w:t>,</w:t>
      </w:r>
      <w:r w:rsidRPr="008E0EF4">
        <w:rPr>
          <w:rFonts w:asciiTheme="minorHAnsi" w:hAnsiTheme="minorHAnsi" w:cstheme="minorHAnsi"/>
        </w:rPr>
        <w:t xml:space="preserve"> inscrits dans les CCC.</w:t>
      </w:r>
      <w:r w:rsidR="00B6080D">
        <w:rPr>
          <w:rFonts w:asciiTheme="minorHAnsi" w:hAnsiTheme="minorHAnsi" w:cstheme="minorHAnsi"/>
        </w:rPr>
        <w:t xml:space="preserve"> </w:t>
      </w:r>
      <w:r w:rsidRPr="008E0EF4">
        <w:rPr>
          <w:rFonts w:asciiTheme="minorHAnsi" w:hAnsiTheme="minorHAnsi" w:cstheme="minorHAnsi"/>
        </w:rPr>
        <w:t>Toutefois</w:t>
      </w:r>
      <w:r w:rsidR="00133BF6">
        <w:rPr>
          <w:rFonts w:asciiTheme="minorHAnsi" w:hAnsiTheme="minorHAnsi" w:cstheme="minorHAnsi"/>
        </w:rPr>
        <w:t>,</w:t>
      </w:r>
      <w:r w:rsidRPr="008E0EF4">
        <w:rPr>
          <w:rFonts w:asciiTheme="minorHAnsi" w:hAnsiTheme="minorHAnsi" w:cstheme="minorHAnsi"/>
        </w:rPr>
        <w:t xml:space="preserve"> ces deux villages</w:t>
      </w:r>
      <w:r w:rsidR="00B6080D">
        <w:rPr>
          <w:rFonts w:asciiTheme="minorHAnsi" w:hAnsiTheme="minorHAnsi" w:cstheme="minorHAnsi"/>
        </w:rPr>
        <w:t xml:space="preserve"> </w:t>
      </w:r>
      <w:r w:rsidRPr="008E0EF4">
        <w:rPr>
          <w:rFonts w:asciiTheme="minorHAnsi" w:hAnsiTheme="minorHAnsi" w:cstheme="minorHAnsi"/>
        </w:rPr>
        <w:t>rencontrent la même situation au niveau de l’exécution des travaux. Par contre dans les villages Issala, Mabanga et le District de Nzenzélé</w:t>
      </w:r>
      <w:r w:rsidR="00133BF6">
        <w:rPr>
          <w:rFonts w:asciiTheme="minorHAnsi" w:hAnsiTheme="minorHAnsi" w:cstheme="minorHAnsi"/>
        </w:rPr>
        <w:t>,</w:t>
      </w:r>
      <w:r w:rsidRPr="008E0EF4">
        <w:rPr>
          <w:rFonts w:asciiTheme="minorHAnsi" w:hAnsiTheme="minorHAnsi" w:cstheme="minorHAnsi"/>
        </w:rPr>
        <w:t xml:space="preserve"> les CCC sont signés et les projets inscrits dans lesdits CCC ont tous été validés</w:t>
      </w:r>
      <w:r w:rsidR="00C16FBD">
        <w:rPr>
          <w:rFonts w:asciiTheme="minorHAnsi" w:hAnsiTheme="minorHAnsi" w:cstheme="minorHAnsi"/>
        </w:rPr>
        <w:t>,</w:t>
      </w:r>
      <w:r w:rsidRPr="008E0EF4">
        <w:rPr>
          <w:rFonts w:asciiTheme="minorHAnsi" w:hAnsiTheme="minorHAnsi" w:cstheme="minorHAnsi"/>
        </w:rPr>
        <w:t xml:space="preserve"> mais les FDL ne sont pas encore décaissé par la société TBNI.</w:t>
      </w:r>
    </w:p>
    <w:p w:rsidR="003B6AC0" w:rsidRPr="008E0EF4" w:rsidRDefault="003B6AC0" w:rsidP="00DA3CDA">
      <w:pPr>
        <w:jc w:val="both"/>
        <w:rPr>
          <w:rFonts w:asciiTheme="minorHAnsi" w:hAnsiTheme="minorHAnsi" w:cstheme="minorHAnsi"/>
        </w:rPr>
      </w:pPr>
    </w:p>
    <w:sectPr w:rsidR="003B6AC0" w:rsidRPr="008E0EF4" w:rsidSect="00CC204D">
      <w:headerReference w:type="default" r:id="rId14"/>
      <w:footerReference w:type="default" r:id="rId15"/>
      <w:pgSz w:w="11906" w:h="16838"/>
      <w:pgMar w:top="1529" w:right="1417" w:bottom="962" w:left="1560" w:header="705" w:footer="582" w:gutter="0"/>
      <w:pgNumType w:start="1"/>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FD97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E126D" w16cex:dateUtc="2023-05-04T09: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FD9729" w16cid:durableId="27FE126D"/>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18ED" w:rsidRDefault="009818ED" w:rsidP="00CC204D">
      <w:r>
        <w:separator/>
      </w:r>
    </w:p>
  </w:endnote>
  <w:endnote w:type="continuationSeparator" w:id="1">
    <w:p w:rsidR="009818ED" w:rsidRDefault="009818ED" w:rsidP="00CC20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E26" w:rsidRDefault="001B2E26">
    <w:pPr>
      <w:shd w:val="clear" w:color="auto" w:fill="FFFFFF"/>
      <w:spacing w:before="120"/>
      <w:jc w:val="center"/>
      <w:rPr>
        <w:sz w:val="16"/>
        <w:szCs w:val="20"/>
        <w:lang w:val="fr-FR"/>
      </w:rPr>
    </w:pPr>
    <w:r>
      <w:rPr>
        <w:sz w:val="16"/>
        <w:szCs w:val="20"/>
        <w:lang w:val="fr-FR"/>
      </w:rPr>
      <w:t>Conservation Justice | BP 23903 Libreville | +241 074 23 38 65</w:t>
    </w:r>
  </w:p>
  <w:p w:rsidR="001B2E26" w:rsidRDefault="001B2E26">
    <w:pPr>
      <w:shd w:val="clear" w:color="auto" w:fill="FFFFFF"/>
      <w:spacing w:after="240"/>
      <w:jc w:val="center"/>
      <w:rPr>
        <w:sz w:val="16"/>
        <w:szCs w:val="20"/>
        <w:lang w:val="fr-FR"/>
      </w:rPr>
    </w:pPr>
    <w:r>
      <w:rPr>
        <w:sz w:val="16"/>
        <w:szCs w:val="20"/>
        <w:lang w:val="fr-FR"/>
      </w:rPr>
      <w:t>luc@conservation-justice.org | www.conservation-justice.org</w:t>
    </w:r>
  </w:p>
  <w:p w:rsidR="001B2E26" w:rsidRDefault="001B2E26" w:rsidP="00427387">
    <w:pPr>
      <w:pStyle w:val="Pieddepage"/>
      <w:jc w:val="right"/>
    </w:pPr>
    <w:r>
      <w:rPr>
        <w:lang w:val="fr-FR"/>
      </w:rPr>
      <w:t xml:space="preserve">Page </w:t>
    </w:r>
    <w:r w:rsidR="002123AE">
      <w:rPr>
        <w:b/>
        <w:bCs/>
      </w:rPr>
      <w:fldChar w:fldCharType="begin"/>
    </w:r>
    <w:r>
      <w:rPr>
        <w:b/>
        <w:bCs/>
      </w:rPr>
      <w:instrText>PAGE</w:instrText>
    </w:r>
    <w:r w:rsidR="002123AE">
      <w:rPr>
        <w:b/>
        <w:bCs/>
      </w:rPr>
      <w:fldChar w:fldCharType="separate"/>
    </w:r>
    <w:r w:rsidR="00133BF6">
      <w:rPr>
        <w:b/>
        <w:bCs/>
        <w:noProof/>
      </w:rPr>
      <w:t>9</w:t>
    </w:r>
    <w:r w:rsidR="002123AE">
      <w:rPr>
        <w:b/>
        <w:bCs/>
      </w:rPr>
      <w:fldChar w:fldCharType="end"/>
    </w:r>
    <w:r>
      <w:rPr>
        <w:lang w:val="fr-FR"/>
      </w:rPr>
      <w:t xml:space="preserve"> sur </w:t>
    </w:r>
    <w:r w:rsidR="002123AE">
      <w:rPr>
        <w:b/>
        <w:bCs/>
      </w:rPr>
      <w:fldChar w:fldCharType="begin"/>
    </w:r>
    <w:r>
      <w:rPr>
        <w:b/>
        <w:bCs/>
      </w:rPr>
      <w:instrText>NUMPAGES</w:instrText>
    </w:r>
    <w:r w:rsidR="002123AE">
      <w:rPr>
        <w:b/>
        <w:bCs/>
      </w:rPr>
      <w:fldChar w:fldCharType="separate"/>
    </w:r>
    <w:r w:rsidR="00133BF6">
      <w:rPr>
        <w:b/>
        <w:bCs/>
        <w:noProof/>
      </w:rPr>
      <w:t>9</w:t>
    </w:r>
    <w:r w:rsidR="002123AE">
      <w:rPr>
        <w:b/>
        <w:bC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18ED" w:rsidRDefault="009818ED" w:rsidP="00CC204D">
      <w:r>
        <w:separator/>
      </w:r>
    </w:p>
  </w:footnote>
  <w:footnote w:type="continuationSeparator" w:id="1">
    <w:p w:rsidR="009818ED" w:rsidRDefault="009818ED" w:rsidP="00CC20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E26" w:rsidRDefault="001B2E26">
    <w:pPr>
      <w:spacing w:line="276" w:lineRule="auto"/>
      <w:ind w:left="1843" w:right="1701"/>
      <w:jc w:val="center"/>
      <w:rPr>
        <w:rFonts w:eastAsia="Calibri"/>
        <w:bCs/>
        <w:iCs/>
        <w:color w:val="0D0D0D"/>
        <w:sz w:val="16"/>
        <w:szCs w:val="22"/>
      </w:rPr>
    </w:pPr>
    <w:r>
      <w:rPr>
        <w:rFonts w:eastAsia="Calibri"/>
        <w:bCs/>
        <w:iCs/>
        <w:color w:val="0D0D0D"/>
        <w:sz w:val="16"/>
        <w:szCs w:val="22"/>
      </w:rPr>
      <w:t>Projet d’Appui à la Lutte contre l’Exploitation Forestière Illégale – ALEFI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F13CE"/>
    <w:multiLevelType w:val="hybridMultilevel"/>
    <w:tmpl w:val="3202BF56"/>
    <w:lvl w:ilvl="0" w:tplc="0E262154">
      <w:start w:val="1"/>
      <w:numFmt w:val="decimal"/>
      <w:lvlText w:val="5.%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C7A506E"/>
    <w:multiLevelType w:val="hybridMultilevel"/>
    <w:tmpl w:val="E0908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E306FF"/>
    <w:multiLevelType w:val="multilevel"/>
    <w:tmpl w:val="0CF46D80"/>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34AB5333"/>
    <w:multiLevelType w:val="hybridMultilevel"/>
    <w:tmpl w:val="49885F7C"/>
    <w:lvl w:ilvl="0" w:tplc="7A6A9040">
      <w:start w:val="8"/>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nsid w:val="34C64B76"/>
    <w:multiLevelType w:val="multilevel"/>
    <w:tmpl w:val="080C0025"/>
    <w:lvl w:ilvl="0">
      <w:start w:val="1"/>
      <w:numFmt w:val="decimal"/>
      <w:lvlText w:val="%1"/>
      <w:lvlJc w:val="left"/>
      <w:pPr>
        <w:ind w:left="432" w:hanging="432"/>
      </w:pPr>
      <w:rPr>
        <w:rFonts w:cs="Times New Roman" w:hint="default"/>
      </w:rPr>
    </w:lvl>
    <w:lvl w:ilvl="1">
      <w:start w:val="1"/>
      <w:numFmt w:val="decimal"/>
      <w:pStyle w:val="Titre2"/>
      <w:lvlText w:val="%1.%2"/>
      <w:lvlJc w:val="left"/>
      <w:pPr>
        <w:ind w:left="576" w:hanging="576"/>
      </w:pPr>
      <w:rPr>
        <w:rFonts w:cs="Times New Roman" w:hint="default"/>
      </w:rPr>
    </w:lvl>
    <w:lvl w:ilvl="2">
      <w:start w:val="1"/>
      <w:numFmt w:val="decimal"/>
      <w:pStyle w:val="Titre3"/>
      <w:lvlText w:val="%1.%2.%3"/>
      <w:lvlJc w:val="left"/>
      <w:pPr>
        <w:ind w:left="720" w:hanging="720"/>
      </w:pPr>
      <w:rPr>
        <w:rFonts w:cs="Times New Roman" w:hint="default"/>
      </w:rPr>
    </w:lvl>
    <w:lvl w:ilvl="3">
      <w:start w:val="1"/>
      <w:numFmt w:val="decimal"/>
      <w:pStyle w:val="Titre4"/>
      <w:lvlText w:val="%1.%2.%3.%4"/>
      <w:lvlJc w:val="left"/>
      <w:pPr>
        <w:ind w:left="864" w:hanging="864"/>
      </w:pPr>
      <w:rPr>
        <w:rFonts w:cs="Times New Roman" w:hint="default"/>
      </w:rPr>
    </w:lvl>
    <w:lvl w:ilvl="4">
      <w:start w:val="1"/>
      <w:numFmt w:val="decimal"/>
      <w:pStyle w:val="Titre5"/>
      <w:lvlText w:val="%1.%2.%3.%4.%5"/>
      <w:lvlJc w:val="left"/>
      <w:pPr>
        <w:ind w:left="1008" w:hanging="1008"/>
      </w:pPr>
      <w:rPr>
        <w:rFonts w:cs="Times New Roman" w:hint="default"/>
      </w:rPr>
    </w:lvl>
    <w:lvl w:ilvl="5">
      <w:start w:val="1"/>
      <w:numFmt w:val="decimal"/>
      <w:pStyle w:val="Titre6"/>
      <w:lvlText w:val="%1.%2.%3.%4.%5.%6"/>
      <w:lvlJc w:val="left"/>
      <w:pPr>
        <w:ind w:left="1152" w:hanging="1152"/>
      </w:pPr>
      <w:rPr>
        <w:rFonts w:cs="Times New Roman" w:hint="default"/>
      </w:rPr>
    </w:lvl>
    <w:lvl w:ilvl="6">
      <w:start w:val="1"/>
      <w:numFmt w:val="decimal"/>
      <w:pStyle w:val="Titre7"/>
      <w:lvlText w:val="%1.%2.%3.%4.%5.%6.%7"/>
      <w:lvlJc w:val="left"/>
      <w:pPr>
        <w:ind w:left="1296" w:hanging="1296"/>
      </w:pPr>
      <w:rPr>
        <w:rFonts w:cs="Times New Roman" w:hint="default"/>
      </w:rPr>
    </w:lvl>
    <w:lvl w:ilvl="7">
      <w:start w:val="1"/>
      <w:numFmt w:val="decimal"/>
      <w:pStyle w:val="Titre8"/>
      <w:lvlText w:val="%1.%2.%3.%4.%5.%6.%7.%8"/>
      <w:lvlJc w:val="left"/>
      <w:pPr>
        <w:ind w:left="1440" w:hanging="1440"/>
      </w:pPr>
      <w:rPr>
        <w:rFonts w:cs="Times New Roman" w:hint="default"/>
      </w:rPr>
    </w:lvl>
    <w:lvl w:ilvl="8">
      <w:start w:val="1"/>
      <w:numFmt w:val="decimal"/>
      <w:pStyle w:val="Titre9"/>
      <w:lvlText w:val="%1.%2.%3.%4.%5.%6.%7.%8.%9"/>
      <w:lvlJc w:val="left"/>
      <w:pPr>
        <w:ind w:left="1584" w:hanging="1584"/>
      </w:pPr>
      <w:rPr>
        <w:rFonts w:cs="Times New Roman" w:hint="default"/>
      </w:rPr>
    </w:lvl>
  </w:abstractNum>
  <w:abstractNum w:abstractNumId="5">
    <w:nsid w:val="43887907"/>
    <w:multiLevelType w:val="hybridMultilevel"/>
    <w:tmpl w:val="3202BF56"/>
    <w:lvl w:ilvl="0" w:tplc="0E262154">
      <w:start w:val="1"/>
      <w:numFmt w:val="decimal"/>
      <w:lvlText w:val="5.%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8EE176A"/>
    <w:multiLevelType w:val="hybridMultilevel"/>
    <w:tmpl w:val="02C8242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BCA167F"/>
    <w:multiLevelType w:val="hybridMultilevel"/>
    <w:tmpl w:val="3202BF56"/>
    <w:lvl w:ilvl="0" w:tplc="0E262154">
      <w:start w:val="1"/>
      <w:numFmt w:val="decimal"/>
      <w:lvlText w:val="5.%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DD75449"/>
    <w:multiLevelType w:val="hybridMultilevel"/>
    <w:tmpl w:val="9156F3C6"/>
    <w:lvl w:ilvl="0" w:tplc="2000000F">
      <w:start w:val="1"/>
      <w:numFmt w:val="decimal"/>
      <w:lvlText w:val="%1."/>
      <w:lvlJc w:val="left"/>
      <w:pPr>
        <w:ind w:left="1152" w:hanging="360"/>
      </w:pPr>
    </w:lvl>
    <w:lvl w:ilvl="1" w:tplc="20000019" w:tentative="1">
      <w:start w:val="1"/>
      <w:numFmt w:val="lowerLetter"/>
      <w:lvlText w:val="%2."/>
      <w:lvlJc w:val="left"/>
      <w:pPr>
        <w:ind w:left="1872" w:hanging="360"/>
      </w:pPr>
    </w:lvl>
    <w:lvl w:ilvl="2" w:tplc="2000001B" w:tentative="1">
      <w:start w:val="1"/>
      <w:numFmt w:val="lowerRoman"/>
      <w:lvlText w:val="%3."/>
      <w:lvlJc w:val="right"/>
      <w:pPr>
        <w:ind w:left="2592" w:hanging="180"/>
      </w:pPr>
    </w:lvl>
    <w:lvl w:ilvl="3" w:tplc="2000000F" w:tentative="1">
      <w:start w:val="1"/>
      <w:numFmt w:val="decimal"/>
      <w:lvlText w:val="%4."/>
      <w:lvlJc w:val="left"/>
      <w:pPr>
        <w:ind w:left="3312" w:hanging="360"/>
      </w:pPr>
    </w:lvl>
    <w:lvl w:ilvl="4" w:tplc="20000019" w:tentative="1">
      <w:start w:val="1"/>
      <w:numFmt w:val="lowerLetter"/>
      <w:lvlText w:val="%5."/>
      <w:lvlJc w:val="left"/>
      <w:pPr>
        <w:ind w:left="4032" w:hanging="360"/>
      </w:pPr>
    </w:lvl>
    <w:lvl w:ilvl="5" w:tplc="2000001B" w:tentative="1">
      <w:start w:val="1"/>
      <w:numFmt w:val="lowerRoman"/>
      <w:lvlText w:val="%6."/>
      <w:lvlJc w:val="right"/>
      <w:pPr>
        <w:ind w:left="4752" w:hanging="180"/>
      </w:pPr>
    </w:lvl>
    <w:lvl w:ilvl="6" w:tplc="2000000F" w:tentative="1">
      <w:start w:val="1"/>
      <w:numFmt w:val="decimal"/>
      <w:lvlText w:val="%7."/>
      <w:lvlJc w:val="left"/>
      <w:pPr>
        <w:ind w:left="5472" w:hanging="360"/>
      </w:pPr>
    </w:lvl>
    <w:lvl w:ilvl="7" w:tplc="20000019" w:tentative="1">
      <w:start w:val="1"/>
      <w:numFmt w:val="lowerLetter"/>
      <w:lvlText w:val="%8."/>
      <w:lvlJc w:val="left"/>
      <w:pPr>
        <w:ind w:left="6192" w:hanging="360"/>
      </w:pPr>
    </w:lvl>
    <w:lvl w:ilvl="8" w:tplc="2000001B" w:tentative="1">
      <w:start w:val="1"/>
      <w:numFmt w:val="lowerRoman"/>
      <w:lvlText w:val="%9."/>
      <w:lvlJc w:val="right"/>
      <w:pPr>
        <w:ind w:left="6912" w:hanging="180"/>
      </w:pPr>
    </w:lvl>
  </w:abstractNum>
  <w:abstractNum w:abstractNumId="9">
    <w:nsid w:val="67FE4B9F"/>
    <w:multiLevelType w:val="multilevel"/>
    <w:tmpl w:val="056C5416"/>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4"/>
  </w:num>
  <w:num w:numId="2">
    <w:abstractNumId w:val="6"/>
  </w:num>
  <w:num w:numId="3">
    <w:abstractNumId w:val="5"/>
  </w:num>
  <w:num w:numId="4">
    <w:abstractNumId w:val="9"/>
  </w:num>
  <w:num w:numId="5">
    <w:abstractNumId w:val="8"/>
  </w:num>
  <w:num w:numId="6">
    <w:abstractNumId w:val="3"/>
  </w:num>
  <w:num w:numId="7">
    <w:abstractNumId w:val="7"/>
  </w:num>
  <w:num w:numId="8">
    <w:abstractNumId w:val="1"/>
  </w:num>
  <w:num w:numId="9">
    <w:abstractNumId w:val="0"/>
  </w:num>
  <w:num w:numId="10">
    <w:abstractNumId w:val="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élène">
    <w15:presenceInfo w15:providerId="Windows Live" w15:userId="bec208e7712a78a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hyphenationZone w:val="425"/>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CC204D"/>
    <w:rsid w:val="00003847"/>
    <w:rsid w:val="000041E2"/>
    <w:rsid w:val="0000449A"/>
    <w:rsid w:val="00004ECF"/>
    <w:rsid w:val="000074B0"/>
    <w:rsid w:val="00007655"/>
    <w:rsid w:val="00010B3B"/>
    <w:rsid w:val="00011E59"/>
    <w:rsid w:val="00012515"/>
    <w:rsid w:val="000167EF"/>
    <w:rsid w:val="00026F26"/>
    <w:rsid w:val="00027A44"/>
    <w:rsid w:val="00027B55"/>
    <w:rsid w:val="00030F82"/>
    <w:rsid w:val="000312AE"/>
    <w:rsid w:val="00031F08"/>
    <w:rsid w:val="00032EC3"/>
    <w:rsid w:val="000337DB"/>
    <w:rsid w:val="000343B3"/>
    <w:rsid w:val="0003548B"/>
    <w:rsid w:val="0003653E"/>
    <w:rsid w:val="00036660"/>
    <w:rsid w:val="0003666B"/>
    <w:rsid w:val="00037CAE"/>
    <w:rsid w:val="0004009C"/>
    <w:rsid w:val="00043C4A"/>
    <w:rsid w:val="00043D4D"/>
    <w:rsid w:val="000449C3"/>
    <w:rsid w:val="000453DD"/>
    <w:rsid w:val="000460B6"/>
    <w:rsid w:val="00050AD4"/>
    <w:rsid w:val="00052AC0"/>
    <w:rsid w:val="00055636"/>
    <w:rsid w:val="0005789E"/>
    <w:rsid w:val="000624E8"/>
    <w:rsid w:val="00062961"/>
    <w:rsid w:val="000642E2"/>
    <w:rsid w:val="000706A6"/>
    <w:rsid w:val="000706DB"/>
    <w:rsid w:val="000711CE"/>
    <w:rsid w:val="00072738"/>
    <w:rsid w:val="000736DA"/>
    <w:rsid w:val="00073DF9"/>
    <w:rsid w:val="000742D7"/>
    <w:rsid w:val="000742F1"/>
    <w:rsid w:val="000744CD"/>
    <w:rsid w:val="000753CD"/>
    <w:rsid w:val="00077DF3"/>
    <w:rsid w:val="000806A3"/>
    <w:rsid w:val="00080BCA"/>
    <w:rsid w:val="00084CA1"/>
    <w:rsid w:val="0008660D"/>
    <w:rsid w:val="00086C45"/>
    <w:rsid w:val="0008735E"/>
    <w:rsid w:val="00091C1A"/>
    <w:rsid w:val="000939F4"/>
    <w:rsid w:val="000A0A69"/>
    <w:rsid w:val="000A0C9B"/>
    <w:rsid w:val="000A11E5"/>
    <w:rsid w:val="000A206A"/>
    <w:rsid w:val="000A2582"/>
    <w:rsid w:val="000A278B"/>
    <w:rsid w:val="000A285D"/>
    <w:rsid w:val="000A450D"/>
    <w:rsid w:val="000A591E"/>
    <w:rsid w:val="000A6201"/>
    <w:rsid w:val="000A74F6"/>
    <w:rsid w:val="000B1F63"/>
    <w:rsid w:val="000B3660"/>
    <w:rsid w:val="000B47ED"/>
    <w:rsid w:val="000C0118"/>
    <w:rsid w:val="000C0836"/>
    <w:rsid w:val="000C2A36"/>
    <w:rsid w:val="000C3DE7"/>
    <w:rsid w:val="000C3FB0"/>
    <w:rsid w:val="000C47A4"/>
    <w:rsid w:val="000C5944"/>
    <w:rsid w:val="000D4905"/>
    <w:rsid w:val="000D58D1"/>
    <w:rsid w:val="000E06F5"/>
    <w:rsid w:val="000E263A"/>
    <w:rsid w:val="000E4E92"/>
    <w:rsid w:val="000E6DBC"/>
    <w:rsid w:val="000E7479"/>
    <w:rsid w:val="000F09E8"/>
    <w:rsid w:val="000F4112"/>
    <w:rsid w:val="000F47CE"/>
    <w:rsid w:val="000F5829"/>
    <w:rsid w:val="000F6E6F"/>
    <w:rsid w:val="000F75DD"/>
    <w:rsid w:val="000F7AAA"/>
    <w:rsid w:val="0010142C"/>
    <w:rsid w:val="001021DD"/>
    <w:rsid w:val="00102D72"/>
    <w:rsid w:val="001043E2"/>
    <w:rsid w:val="001057B6"/>
    <w:rsid w:val="001077DD"/>
    <w:rsid w:val="00107CD2"/>
    <w:rsid w:val="00110F99"/>
    <w:rsid w:val="001117ED"/>
    <w:rsid w:val="00114E15"/>
    <w:rsid w:val="00115B11"/>
    <w:rsid w:val="00116F98"/>
    <w:rsid w:val="00117CBB"/>
    <w:rsid w:val="001221E5"/>
    <w:rsid w:val="0012236E"/>
    <w:rsid w:val="001225AB"/>
    <w:rsid w:val="001231E8"/>
    <w:rsid w:val="00123432"/>
    <w:rsid w:val="0012379D"/>
    <w:rsid w:val="001237BA"/>
    <w:rsid w:val="00124799"/>
    <w:rsid w:val="0012564C"/>
    <w:rsid w:val="001263A4"/>
    <w:rsid w:val="001273AD"/>
    <w:rsid w:val="00127608"/>
    <w:rsid w:val="0012781B"/>
    <w:rsid w:val="001317E5"/>
    <w:rsid w:val="00133BF6"/>
    <w:rsid w:val="00136682"/>
    <w:rsid w:val="00141D67"/>
    <w:rsid w:val="00142035"/>
    <w:rsid w:val="001420CC"/>
    <w:rsid w:val="00142E73"/>
    <w:rsid w:val="001430EF"/>
    <w:rsid w:val="00144D99"/>
    <w:rsid w:val="00151CB6"/>
    <w:rsid w:val="00152A0B"/>
    <w:rsid w:val="001554F9"/>
    <w:rsid w:val="001560C2"/>
    <w:rsid w:val="0016100B"/>
    <w:rsid w:val="00161B55"/>
    <w:rsid w:val="00164959"/>
    <w:rsid w:val="001651F3"/>
    <w:rsid w:val="0016589B"/>
    <w:rsid w:val="001708C3"/>
    <w:rsid w:val="00170E60"/>
    <w:rsid w:val="00172A5E"/>
    <w:rsid w:val="001742E4"/>
    <w:rsid w:val="00174C33"/>
    <w:rsid w:val="00174D9B"/>
    <w:rsid w:val="00175910"/>
    <w:rsid w:val="00176291"/>
    <w:rsid w:val="001765EA"/>
    <w:rsid w:val="00176861"/>
    <w:rsid w:val="00177C66"/>
    <w:rsid w:val="001803D4"/>
    <w:rsid w:val="00181747"/>
    <w:rsid w:val="00181B4E"/>
    <w:rsid w:val="0018366F"/>
    <w:rsid w:val="00185621"/>
    <w:rsid w:val="00185E86"/>
    <w:rsid w:val="00186BFE"/>
    <w:rsid w:val="00187542"/>
    <w:rsid w:val="00187713"/>
    <w:rsid w:val="001907C8"/>
    <w:rsid w:val="00190B84"/>
    <w:rsid w:val="0019220E"/>
    <w:rsid w:val="00192B9A"/>
    <w:rsid w:val="00192C13"/>
    <w:rsid w:val="001948BD"/>
    <w:rsid w:val="00194A29"/>
    <w:rsid w:val="001962BA"/>
    <w:rsid w:val="00196753"/>
    <w:rsid w:val="0019787F"/>
    <w:rsid w:val="001A026B"/>
    <w:rsid w:val="001A2024"/>
    <w:rsid w:val="001A3363"/>
    <w:rsid w:val="001A5563"/>
    <w:rsid w:val="001A7BAD"/>
    <w:rsid w:val="001B01BE"/>
    <w:rsid w:val="001B0483"/>
    <w:rsid w:val="001B2607"/>
    <w:rsid w:val="001B2E26"/>
    <w:rsid w:val="001B5E06"/>
    <w:rsid w:val="001B7190"/>
    <w:rsid w:val="001C2E15"/>
    <w:rsid w:val="001C361D"/>
    <w:rsid w:val="001C3900"/>
    <w:rsid w:val="001C416F"/>
    <w:rsid w:val="001C4CB6"/>
    <w:rsid w:val="001C6ED0"/>
    <w:rsid w:val="001C7AE8"/>
    <w:rsid w:val="001C7C5E"/>
    <w:rsid w:val="001D0C3E"/>
    <w:rsid w:val="001D27B6"/>
    <w:rsid w:val="001D3943"/>
    <w:rsid w:val="001D4081"/>
    <w:rsid w:val="001D5779"/>
    <w:rsid w:val="001E099D"/>
    <w:rsid w:val="001E5760"/>
    <w:rsid w:val="001E66F2"/>
    <w:rsid w:val="001F460B"/>
    <w:rsid w:val="001F58A1"/>
    <w:rsid w:val="001F5A3C"/>
    <w:rsid w:val="001F6E26"/>
    <w:rsid w:val="001F6EAC"/>
    <w:rsid w:val="001F7E90"/>
    <w:rsid w:val="001F7FB4"/>
    <w:rsid w:val="00201A84"/>
    <w:rsid w:val="002026C4"/>
    <w:rsid w:val="00203B7F"/>
    <w:rsid w:val="002042A7"/>
    <w:rsid w:val="002068FC"/>
    <w:rsid w:val="0020712D"/>
    <w:rsid w:val="00210BFF"/>
    <w:rsid w:val="00210DD6"/>
    <w:rsid w:val="002123AE"/>
    <w:rsid w:val="002164AA"/>
    <w:rsid w:val="00217083"/>
    <w:rsid w:val="00217605"/>
    <w:rsid w:val="00217806"/>
    <w:rsid w:val="00217DC1"/>
    <w:rsid w:val="00220406"/>
    <w:rsid w:val="00220446"/>
    <w:rsid w:val="0022233E"/>
    <w:rsid w:val="00223D40"/>
    <w:rsid w:val="002240A3"/>
    <w:rsid w:val="002248B4"/>
    <w:rsid w:val="00225103"/>
    <w:rsid w:val="0022568B"/>
    <w:rsid w:val="002260DB"/>
    <w:rsid w:val="00226B17"/>
    <w:rsid w:val="00227748"/>
    <w:rsid w:val="00234D76"/>
    <w:rsid w:val="00236954"/>
    <w:rsid w:val="00237F08"/>
    <w:rsid w:val="002408B0"/>
    <w:rsid w:val="00240D03"/>
    <w:rsid w:val="00241328"/>
    <w:rsid w:val="002431F9"/>
    <w:rsid w:val="00244FDB"/>
    <w:rsid w:val="00244FF5"/>
    <w:rsid w:val="002453AF"/>
    <w:rsid w:val="00245803"/>
    <w:rsid w:val="002469AC"/>
    <w:rsid w:val="002501FD"/>
    <w:rsid w:val="002510F3"/>
    <w:rsid w:val="00251165"/>
    <w:rsid w:val="0025275F"/>
    <w:rsid w:val="00254EBB"/>
    <w:rsid w:val="0025527A"/>
    <w:rsid w:val="00260EBF"/>
    <w:rsid w:val="002614D1"/>
    <w:rsid w:val="00261B76"/>
    <w:rsid w:val="0026215B"/>
    <w:rsid w:val="002637B1"/>
    <w:rsid w:val="002642F0"/>
    <w:rsid w:val="00264AE4"/>
    <w:rsid w:val="00265371"/>
    <w:rsid w:val="00267393"/>
    <w:rsid w:val="00267BD8"/>
    <w:rsid w:val="00270898"/>
    <w:rsid w:val="002708EA"/>
    <w:rsid w:val="00271614"/>
    <w:rsid w:val="0027392E"/>
    <w:rsid w:val="00273F5C"/>
    <w:rsid w:val="00275088"/>
    <w:rsid w:val="00276090"/>
    <w:rsid w:val="0027622F"/>
    <w:rsid w:val="00277ADC"/>
    <w:rsid w:val="002809E1"/>
    <w:rsid w:val="0028191D"/>
    <w:rsid w:val="00281CA8"/>
    <w:rsid w:val="00286B31"/>
    <w:rsid w:val="00290525"/>
    <w:rsid w:val="00293BB6"/>
    <w:rsid w:val="0029558B"/>
    <w:rsid w:val="00295DDA"/>
    <w:rsid w:val="0029610E"/>
    <w:rsid w:val="00297614"/>
    <w:rsid w:val="002A0006"/>
    <w:rsid w:val="002A1BA9"/>
    <w:rsid w:val="002A1F5B"/>
    <w:rsid w:val="002A297A"/>
    <w:rsid w:val="002A419F"/>
    <w:rsid w:val="002A5297"/>
    <w:rsid w:val="002A5834"/>
    <w:rsid w:val="002A75F9"/>
    <w:rsid w:val="002B1154"/>
    <w:rsid w:val="002B703B"/>
    <w:rsid w:val="002C1553"/>
    <w:rsid w:val="002C3839"/>
    <w:rsid w:val="002C7F48"/>
    <w:rsid w:val="002D1676"/>
    <w:rsid w:val="002D7D17"/>
    <w:rsid w:val="002E36E2"/>
    <w:rsid w:val="002E39D3"/>
    <w:rsid w:val="002E4599"/>
    <w:rsid w:val="002E4CFC"/>
    <w:rsid w:val="002E6DC4"/>
    <w:rsid w:val="002F0161"/>
    <w:rsid w:val="002F0A1B"/>
    <w:rsid w:val="002F14BB"/>
    <w:rsid w:val="002F285F"/>
    <w:rsid w:val="002F2C00"/>
    <w:rsid w:val="002F39B1"/>
    <w:rsid w:val="002F6162"/>
    <w:rsid w:val="002F631A"/>
    <w:rsid w:val="003012F6"/>
    <w:rsid w:val="003026BB"/>
    <w:rsid w:val="00303F9C"/>
    <w:rsid w:val="00304054"/>
    <w:rsid w:val="00306EFF"/>
    <w:rsid w:val="003072CA"/>
    <w:rsid w:val="00310E42"/>
    <w:rsid w:val="0031175A"/>
    <w:rsid w:val="003120E7"/>
    <w:rsid w:val="003132D1"/>
    <w:rsid w:val="00314217"/>
    <w:rsid w:val="003150CF"/>
    <w:rsid w:val="003154A5"/>
    <w:rsid w:val="0031572C"/>
    <w:rsid w:val="00316063"/>
    <w:rsid w:val="003168E4"/>
    <w:rsid w:val="00316DD4"/>
    <w:rsid w:val="00316F10"/>
    <w:rsid w:val="00316F3C"/>
    <w:rsid w:val="0032053F"/>
    <w:rsid w:val="0032064B"/>
    <w:rsid w:val="00321EB5"/>
    <w:rsid w:val="00322A8A"/>
    <w:rsid w:val="00323320"/>
    <w:rsid w:val="00323ED2"/>
    <w:rsid w:val="0032402B"/>
    <w:rsid w:val="00326007"/>
    <w:rsid w:val="00330C62"/>
    <w:rsid w:val="003317FE"/>
    <w:rsid w:val="00332808"/>
    <w:rsid w:val="00333AE7"/>
    <w:rsid w:val="00340578"/>
    <w:rsid w:val="00344836"/>
    <w:rsid w:val="003475A5"/>
    <w:rsid w:val="00350464"/>
    <w:rsid w:val="003516E9"/>
    <w:rsid w:val="00352438"/>
    <w:rsid w:val="00352759"/>
    <w:rsid w:val="00354A3A"/>
    <w:rsid w:val="00355769"/>
    <w:rsid w:val="003563BB"/>
    <w:rsid w:val="00357D35"/>
    <w:rsid w:val="003602C0"/>
    <w:rsid w:val="00360F89"/>
    <w:rsid w:val="00362E99"/>
    <w:rsid w:val="0036415B"/>
    <w:rsid w:val="00364198"/>
    <w:rsid w:val="00364F4C"/>
    <w:rsid w:val="00365B76"/>
    <w:rsid w:val="00370AB5"/>
    <w:rsid w:val="00370F9C"/>
    <w:rsid w:val="00373572"/>
    <w:rsid w:val="00373D9A"/>
    <w:rsid w:val="003744B1"/>
    <w:rsid w:val="003746D9"/>
    <w:rsid w:val="003755E1"/>
    <w:rsid w:val="00377CC7"/>
    <w:rsid w:val="003811F4"/>
    <w:rsid w:val="00382734"/>
    <w:rsid w:val="003841DE"/>
    <w:rsid w:val="003845F1"/>
    <w:rsid w:val="003856C5"/>
    <w:rsid w:val="003866CA"/>
    <w:rsid w:val="00386721"/>
    <w:rsid w:val="00393532"/>
    <w:rsid w:val="00393F47"/>
    <w:rsid w:val="003943DC"/>
    <w:rsid w:val="00396CF9"/>
    <w:rsid w:val="003A0619"/>
    <w:rsid w:val="003A30D4"/>
    <w:rsid w:val="003A52F4"/>
    <w:rsid w:val="003A657A"/>
    <w:rsid w:val="003A79AA"/>
    <w:rsid w:val="003A7F1F"/>
    <w:rsid w:val="003B50F7"/>
    <w:rsid w:val="003B55D7"/>
    <w:rsid w:val="003B6AC0"/>
    <w:rsid w:val="003B7451"/>
    <w:rsid w:val="003B7EBC"/>
    <w:rsid w:val="003C0487"/>
    <w:rsid w:val="003C0496"/>
    <w:rsid w:val="003C159F"/>
    <w:rsid w:val="003C2869"/>
    <w:rsid w:val="003C296C"/>
    <w:rsid w:val="003C2A49"/>
    <w:rsid w:val="003C399E"/>
    <w:rsid w:val="003C3FFD"/>
    <w:rsid w:val="003C41C4"/>
    <w:rsid w:val="003C70DB"/>
    <w:rsid w:val="003D142F"/>
    <w:rsid w:val="003D39E3"/>
    <w:rsid w:val="003D56E8"/>
    <w:rsid w:val="003D6A97"/>
    <w:rsid w:val="003D7509"/>
    <w:rsid w:val="003E4F57"/>
    <w:rsid w:val="003E5B85"/>
    <w:rsid w:val="003E623A"/>
    <w:rsid w:val="003F11F9"/>
    <w:rsid w:val="003F4DEE"/>
    <w:rsid w:val="003F5B0D"/>
    <w:rsid w:val="003F7034"/>
    <w:rsid w:val="004000D6"/>
    <w:rsid w:val="004005FB"/>
    <w:rsid w:val="00400B9D"/>
    <w:rsid w:val="004014AF"/>
    <w:rsid w:val="00401A5B"/>
    <w:rsid w:val="004034AA"/>
    <w:rsid w:val="004048CF"/>
    <w:rsid w:val="00405980"/>
    <w:rsid w:val="00407572"/>
    <w:rsid w:val="00407809"/>
    <w:rsid w:val="0041010A"/>
    <w:rsid w:val="004112CA"/>
    <w:rsid w:val="004138DD"/>
    <w:rsid w:val="0041481C"/>
    <w:rsid w:val="0041524B"/>
    <w:rsid w:val="00415D56"/>
    <w:rsid w:val="004161D1"/>
    <w:rsid w:val="00416633"/>
    <w:rsid w:val="0041690D"/>
    <w:rsid w:val="00416945"/>
    <w:rsid w:val="004172AA"/>
    <w:rsid w:val="004179BD"/>
    <w:rsid w:val="0042007A"/>
    <w:rsid w:val="00420682"/>
    <w:rsid w:val="00423893"/>
    <w:rsid w:val="00423920"/>
    <w:rsid w:val="00423BDA"/>
    <w:rsid w:val="00423EFB"/>
    <w:rsid w:val="0042518E"/>
    <w:rsid w:val="00425B67"/>
    <w:rsid w:val="0042608C"/>
    <w:rsid w:val="0042718A"/>
    <w:rsid w:val="00427387"/>
    <w:rsid w:val="004306EF"/>
    <w:rsid w:val="0043396A"/>
    <w:rsid w:val="0044039E"/>
    <w:rsid w:val="00440796"/>
    <w:rsid w:val="00441F03"/>
    <w:rsid w:val="00442643"/>
    <w:rsid w:val="00443FE7"/>
    <w:rsid w:val="00445030"/>
    <w:rsid w:val="0044581C"/>
    <w:rsid w:val="00445FCB"/>
    <w:rsid w:val="00446D25"/>
    <w:rsid w:val="004474D4"/>
    <w:rsid w:val="00447C4D"/>
    <w:rsid w:val="004534EB"/>
    <w:rsid w:val="0045362E"/>
    <w:rsid w:val="00453F3B"/>
    <w:rsid w:val="00454133"/>
    <w:rsid w:val="004553BA"/>
    <w:rsid w:val="00456B98"/>
    <w:rsid w:val="004646BA"/>
    <w:rsid w:val="0046518C"/>
    <w:rsid w:val="00466999"/>
    <w:rsid w:val="004714EF"/>
    <w:rsid w:val="0047156F"/>
    <w:rsid w:val="00471970"/>
    <w:rsid w:val="004752F9"/>
    <w:rsid w:val="00475C0E"/>
    <w:rsid w:val="004776FD"/>
    <w:rsid w:val="00477C10"/>
    <w:rsid w:val="0048039A"/>
    <w:rsid w:val="00480BCD"/>
    <w:rsid w:val="00480E6F"/>
    <w:rsid w:val="00485B58"/>
    <w:rsid w:val="00486D78"/>
    <w:rsid w:val="00487019"/>
    <w:rsid w:val="00487504"/>
    <w:rsid w:val="004877EE"/>
    <w:rsid w:val="00490EED"/>
    <w:rsid w:val="004929AC"/>
    <w:rsid w:val="00494536"/>
    <w:rsid w:val="00497459"/>
    <w:rsid w:val="00497A04"/>
    <w:rsid w:val="004A0025"/>
    <w:rsid w:val="004A0846"/>
    <w:rsid w:val="004A1513"/>
    <w:rsid w:val="004A1E34"/>
    <w:rsid w:val="004A4487"/>
    <w:rsid w:val="004A476D"/>
    <w:rsid w:val="004A53EF"/>
    <w:rsid w:val="004A65C3"/>
    <w:rsid w:val="004A688C"/>
    <w:rsid w:val="004A6D06"/>
    <w:rsid w:val="004A7746"/>
    <w:rsid w:val="004B1B37"/>
    <w:rsid w:val="004B31D5"/>
    <w:rsid w:val="004B3390"/>
    <w:rsid w:val="004B3E3A"/>
    <w:rsid w:val="004B5CE2"/>
    <w:rsid w:val="004C0222"/>
    <w:rsid w:val="004C085E"/>
    <w:rsid w:val="004C2744"/>
    <w:rsid w:val="004C52CB"/>
    <w:rsid w:val="004C57E1"/>
    <w:rsid w:val="004C59A1"/>
    <w:rsid w:val="004C67BE"/>
    <w:rsid w:val="004D2FC4"/>
    <w:rsid w:val="004D312E"/>
    <w:rsid w:val="004D5528"/>
    <w:rsid w:val="004E02F8"/>
    <w:rsid w:val="004E08FD"/>
    <w:rsid w:val="004E0D00"/>
    <w:rsid w:val="004E35D8"/>
    <w:rsid w:val="004E4D64"/>
    <w:rsid w:val="004E66E3"/>
    <w:rsid w:val="004E7D19"/>
    <w:rsid w:val="004F10DB"/>
    <w:rsid w:val="004F1645"/>
    <w:rsid w:val="004F1A0F"/>
    <w:rsid w:val="004F42D2"/>
    <w:rsid w:val="004F42F6"/>
    <w:rsid w:val="004F47B7"/>
    <w:rsid w:val="004F4E62"/>
    <w:rsid w:val="004F5028"/>
    <w:rsid w:val="004F526D"/>
    <w:rsid w:val="004F5A62"/>
    <w:rsid w:val="004F65C0"/>
    <w:rsid w:val="004F6758"/>
    <w:rsid w:val="00500ACB"/>
    <w:rsid w:val="005010D7"/>
    <w:rsid w:val="0050262A"/>
    <w:rsid w:val="005026EB"/>
    <w:rsid w:val="00502744"/>
    <w:rsid w:val="00503043"/>
    <w:rsid w:val="00504E96"/>
    <w:rsid w:val="00510C89"/>
    <w:rsid w:val="0051124E"/>
    <w:rsid w:val="005146BF"/>
    <w:rsid w:val="00520B9F"/>
    <w:rsid w:val="00522B9C"/>
    <w:rsid w:val="005231F3"/>
    <w:rsid w:val="005241F2"/>
    <w:rsid w:val="005242EF"/>
    <w:rsid w:val="005326EE"/>
    <w:rsid w:val="0053270A"/>
    <w:rsid w:val="00532B3A"/>
    <w:rsid w:val="0053329F"/>
    <w:rsid w:val="005340A0"/>
    <w:rsid w:val="00541200"/>
    <w:rsid w:val="0054370C"/>
    <w:rsid w:val="00544A95"/>
    <w:rsid w:val="00545CC3"/>
    <w:rsid w:val="005517F9"/>
    <w:rsid w:val="005579E3"/>
    <w:rsid w:val="0056232A"/>
    <w:rsid w:val="00563334"/>
    <w:rsid w:val="005634EE"/>
    <w:rsid w:val="00563907"/>
    <w:rsid w:val="005647F4"/>
    <w:rsid w:val="00565A76"/>
    <w:rsid w:val="00566349"/>
    <w:rsid w:val="00566FA0"/>
    <w:rsid w:val="00570602"/>
    <w:rsid w:val="00571DCD"/>
    <w:rsid w:val="00572460"/>
    <w:rsid w:val="00572E1D"/>
    <w:rsid w:val="00575820"/>
    <w:rsid w:val="00576A12"/>
    <w:rsid w:val="00577CB2"/>
    <w:rsid w:val="00580C25"/>
    <w:rsid w:val="0058157E"/>
    <w:rsid w:val="00581847"/>
    <w:rsid w:val="005820B9"/>
    <w:rsid w:val="0058283A"/>
    <w:rsid w:val="00582BB1"/>
    <w:rsid w:val="005831DC"/>
    <w:rsid w:val="00583BC3"/>
    <w:rsid w:val="00583D6C"/>
    <w:rsid w:val="00583D89"/>
    <w:rsid w:val="00586232"/>
    <w:rsid w:val="00586E2B"/>
    <w:rsid w:val="00587AA8"/>
    <w:rsid w:val="00587BC6"/>
    <w:rsid w:val="00590D27"/>
    <w:rsid w:val="005919D7"/>
    <w:rsid w:val="005930A2"/>
    <w:rsid w:val="0059451A"/>
    <w:rsid w:val="00596803"/>
    <w:rsid w:val="00597281"/>
    <w:rsid w:val="0059735E"/>
    <w:rsid w:val="00597BB5"/>
    <w:rsid w:val="005A2B8A"/>
    <w:rsid w:val="005A3DFE"/>
    <w:rsid w:val="005A7EAE"/>
    <w:rsid w:val="005B0F9A"/>
    <w:rsid w:val="005B1780"/>
    <w:rsid w:val="005B5097"/>
    <w:rsid w:val="005B612E"/>
    <w:rsid w:val="005C1767"/>
    <w:rsid w:val="005C37C4"/>
    <w:rsid w:val="005C3886"/>
    <w:rsid w:val="005C62B7"/>
    <w:rsid w:val="005D00B7"/>
    <w:rsid w:val="005D4127"/>
    <w:rsid w:val="005D5A5A"/>
    <w:rsid w:val="005D5EB6"/>
    <w:rsid w:val="005E25D2"/>
    <w:rsid w:val="005E3068"/>
    <w:rsid w:val="005E3CD2"/>
    <w:rsid w:val="005E4294"/>
    <w:rsid w:val="005E43A6"/>
    <w:rsid w:val="005E4AD8"/>
    <w:rsid w:val="005E6509"/>
    <w:rsid w:val="005E6AF9"/>
    <w:rsid w:val="005E6FFC"/>
    <w:rsid w:val="005E7298"/>
    <w:rsid w:val="005F1219"/>
    <w:rsid w:val="005F136A"/>
    <w:rsid w:val="005F17BB"/>
    <w:rsid w:val="005F25A2"/>
    <w:rsid w:val="005F6793"/>
    <w:rsid w:val="005F768C"/>
    <w:rsid w:val="005F79AE"/>
    <w:rsid w:val="005F7E68"/>
    <w:rsid w:val="00600EA8"/>
    <w:rsid w:val="00600F72"/>
    <w:rsid w:val="00601DDC"/>
    <w:rsid w:val="00603C96"/>
    <w:rsid w:val="00604487"/>
    <w:rsid w:val="0060509B"/>
    <w:rsid w:val="006057C2"/>
    <w:rsid w:val="00607373"/>
    <w:rsid w:val="00607E50"/>
    <w:rsid w:val="00610CA0"/>
    <w:rsid w:val="00611CC2"/>
    <w:rsid w:val="00612E24"/>
    <w:rsid w:val="006143AF"/>
    <w:rsid w:val="006154BD"/>
    <w:rsid w:val="00615BB4"/>
    <w:rsid w:val="00620E63"/>
    <w:rsid w:val="006217CF"/>
    <w:rsid w:val="00622FC5"/>
    <w:rsid w:val="00623BE6"/>
    <w:rsid w:val="00623E43"/>
    <w:rsid w:val="006271FF"/>
    <w:rsid w:val="00631BEC"/>
    <w:rsid w:val="00631C81"/>
    <w:rsid w:val="006328A9"/>
    <w:rsid w:val="00632975"/>
    <w:rsid w:val="00632D61"/>
    <w:rsid w:val="00640B59"/>
    <w:rsid w:val="00645F35"/>
    <w:rsid w:val="006472E8"/>
    <w:rsid w:val="00650A0E"/>
    <w:rsid w:val="00651746"/>
    <w:rsid w:val="00651B1B"/>
    <w:rsid w:val="00652C8D"/>
    <w:rsid w:val="00653992"/>
    <w:rsid w:val="006543AB"/>
    <w:rsid w:val="00654F25"/>
    <w:rsid w:val="0065588F"/>
    <w:rsid w:val="00655B09"/>
    <w:rsid w:val="00655EA1"/>
    <w:rsid w:val="0065653D"/>
    <w:rsid w:val="00657EA7"/>
    <w:rsid w:val="00660A80"/>
    <w:rsid w:val="0066312A"/>
    <w:rsid w:val="006638F4"/>
    <w:rsid w:val="00665DEC"/>
    <w:rsid w:val="00666717"/>
    <w:rsid w:val="00666AA3"/>
    <w:rsid w:val="006672C0"/>
    <w:rsid w:val="0067080F"/>
    <w:rsid w:val="00674D16"/>
    <w:rsid w:val="00675F37"/>
    <w:rsid w:val="006775F7"/>
    <w:rsid w:val="006832EB"/>
    <w:rsid w:val="00687027"/>
    <w:rsid w:val="0069271B"/>
    <w:rsid w:val="00692BF2"/>
    <w:rsid w:val="0069323D"/>
    <w:rsid w:val="00693502"/>
    <w:rsid w:val="00693716"/>
    <w:rsid w:val="00693D35"/>
    <w:rsid w:val="00695894"/>
    <w:rsid w:val="00697013"/>
    <w:rsid w:val="006A0DFD"/>
    <w:rsid w:val="006A314C"/>
    <w:rsid w:val="006A4CF8"/>
    <w:rsid w:val="006A575E"/>
    <w:rsid w:val="006A5AFE"/>
    <w:rsid w:val="006B0889"/>
    <w:rsid w:val="006B0D16"/>
    <w:rsid w:val="006B31C7"/>
    <w:rsid w:val="006B4583"/>
    <w:rsid w:val="006B54FB"/>
    <w:rsid w:val="006B5E31"/>
    <w:rsid w:val="006B7218"/>
    <w:rsid w:val="006B76B0"/>
    <w:rsid w:val="006C1D8F"/>
    <w:rsid w:val="006C2E3B"/>
    <w:rsid w:val="006C62C6"/>
    <w:rsid w:val="006C6567"/>
    <w:rsid w:val="006D0C64"/>
    <w:rsid w:val="006D3519"/>
    <w:rsid w:val="006E006A"/>
    <w:rsid w:val="006E1EE1"/>
    <w:rsid w:val="006E350A"/>
    <w:rsid w:val="006E41AD"/>
    <w:rsid w:val="006E585E"/>
    <w:rsid w:val="006E6A52"/>
    <w:rsid w:val="006E6A91"/>
    <w:rsid w:val="006E72BB"/>
    <w:rsid w:val="006E79C8"/>
    <w:rsid w:val="006F209A"/>
    <w:rsid w:val="006F3118"/>
    <w:rsid w:val="006F33EF"/>
    <w:rsid w:val="006F5FD0"/>
    <w:rsid w:val="006F7F85"/>
    <w:rsid w:val="007002B7"/>
    <w:rsid w:val="0070076C"/>
    <w:rsid w:val="00704DC9"/>
    <w:rsid w:val="00705019"/>
    <w:rsid w:val="00707E5F"/>
    <w:rsid w:val="007106ED"/>
    <w:rsid w:val="007109CA"/>
    <w:rsid w:val="00711D5F"/>
    <w:rsid w:val="00711EF6"/>
    <w:rsid w:val="00712509"/>
    <w:rsid w:val="00713662"/>
    <w:rsid w:val="00714C12"/>
    <w:rsid w:val="0071561B"/>
    <w:rsid w:val="00717AF5"/>
    <w:rsid w:val="0072101E"/>
    <w:rsid w:val="0072141F"/>
    <w:rsid w:val="00721AAA"/>
    <w:rsid w:val="0072395B"/>
    <w:rsid w:val="007242DA"/>
    <w:rsid w:val="00724618"/>
    <w:rsid w:val="00732EC3"/>
    <w:rsid w:val="0073327C"/>
    <w:rsid w:val="00733BC1"/>
    <w:rsid w:val="007350B4"/>
    <w:rsid w:val="00735E9E"/>
    <w:rsid w:val="0073653F"/>
    <w:rsid w:val="00736648"/>
    <w:rsid w:val="00736FE5"/>
    <w:rsid w:val="00737843"/>
    <w:rsid w:val="007421DF"/>
    <w:rsid w:val="00742BB8"/>
    <w:rsid w:val="007436AE"/>
    <w:rsid w:val="00745247"/>
    <w:rsid w:val="00745BC7"/>
    <w:rsid w:val="0074651B"/>
    <w:rsid w:val="0075152F"/>
    <w:rsid w:val="00751B9A"/>
    <w:rsid w:val="007520D1"/>
    <w:rsid w:val="0075210E"/>
    <w:rsid w:val="00752AE8"/>
    <w:rsid w:val="00752CBD"/>
    <w:rsid w:val="00755114"/>
    <w:rsid w:val="007560BD"/>
    <w:rsid w:val="00756CB2"/>
    <w:rsid w:val="007605CE"/>
    <w:rsid w:val="00765758"/>
    <w:rsid w:val="00767837"/>
    <w:rsid w:val="00767BF5"/>
    <w:rsid w:val="0077052B"/>
    <w:rsid w:val="00770F4A"/>
    <w:rsid w:val="0077111E"/>
    <w:rsid w:val="00771CB0"/>
    <w:rsid w:val="007746DA"/>
    <w:rsid w:val="00774C2C"/>
    <w:rsid w:val="007765F0"/>
    <w:rsid w:val="007766D1"/>
    <w:rsid w:val="0078124A"/>
    <w:rsid w:val="007816A2"/>
    <w:rsid w:val="00781970"/>
    <w:rsid w:val="00783DBD"/>
    <w:rsid w:val="0078419B"/>
    <w:rsid w:val="00790897"/>
    <w:rsid w:val="00792781"/>
    <w:rsid w:val="00793753"/>
    <w:rsid w:val="007A0380"/>
    <w:rsid w:val="007A3D6E"/>
    <w:rsid w:val="007A6560"/>
    <w:rsid w:val="007A6986"/>
    <w:rsid w:val="007A6CC6"/>
    <w:rsid w:val="007B1299"/>
    <w:rsid w:val="007B2D15"/>
    <w:rsid w:val="007B4A7B"/>
    <w:rsid w:val="007B58CD"/>
    <w:rsid w:val="007B6894"/>
    <w:rsid w:val="007C0B98"/>
    <w:rsid w:val="007C25E6"/>
    <w:rsid w:val="007C34A0"/>
    <w:rsid w:val="007C412B"/>
    <w:rsid w:val="007C5E06"/>
    <w:rsid w:val="007C6735"/>
    <w:rsid w:val="007D0821"/>
    <w:rsid w:val="007D0ED5"/>
    <w:rsid w:val="007D7A74"/>
    <w:rsid w:val="007E6179"/>
    <w:rsid w:val="007E7838"/>
    <w:rsid w:val="007F0427"/>
    <w:rsid w:val="007F23D3"/>
    <w:rsid w:val="007F414B"/>
    <w:rsid w:val="007F414C"/>
    <w:rsid w:val="007F6D17"/>
    <w:rsid w:val="00800FAF"/>
    <w:rsid w:val="00801643"/>
    <w:rsid w:val="00811AB5"/>
    <w:rsid w:val="00811F9E"/>
    <w:rsid w:val="008130F6"/>
    <w:rsid w:val="0081366C"/>
    <w:rsid w:val="00813E78"/>
    <w:rsid w:val="0081617C"/>
    <w:rsid w:val="00816DDC"/>
    <w:rsid w:val="00817442"/>
    <w:rsid w:val="008213BA"/>
    <w:rsid w:val="00822165"/>
    <w:rsid w:val="00826329"/>
    <w:rsid w:val="00827038"/>
    <w:rsid w:val="008272BF"/>
    <w:rsid w:val="00830B6B"/>
    <w:rsid w:val="00831BDD"/>
    <w:rsid w:val="00831C35"/>
    <w:rsid w:val="00831EC1"/>
    <w:rsid w:val="00834D21"/>
    <w:rsid w:val="00835213"/>
    <w:rsid w:val="008404F6"/>
    <w:rsid w:val="00850180"/>
    <w:rsid w:val="00850597"/>
    <w:rsid w:val="008531C6"/>
    <w:rsid w:val="00855B8F"/>
    <w:rsid w:val="00863DF2"/>
    <w:rsid w:val="0086463A"/>
    <w:rsid w:val="0086534A"/>
    <w:rsid w:val="00866E64"/>
    <w:rsid w:val="008701A1"/>
    <w:rsid w:val="00870AF6"/>
    <w:rsid w:val="0087337E"/>
    <w:rsid w:val="00873D10"/>
    <w:rsid w:val="00880BC0"/>
    <w:rsid w:val="00881BCD"/>
    <w:rsid w:val="0088794E"/>
    <w:rsid w:val="00887FF2"/>
    <w:rsid w:val="008940FD"/>
    <w:rsid w:val="00895F09"/>
    <w:rsid w:val="008A0DD2"/>
    <w:rsid w:val="008A1569"/>
    <w:rsid w:val="008A1EFA"/>
    <w:rsid w:val="008A4120"/>
    <w:rsid w:val="008A5574"/>
    <w:rsid w:val="008A7640"/>
    <w:rsid w:val="008B18DC"/>
    <w:rsid w:val="008B2B0B"/>
    <w:rsid w:val="008B36FC"/>
    <w:rsid w:val="008B4D40"/>
    <w:rsid w:val="008B4F85"/>
    <w:rsid w:val="008B64D7"/>
    <w:rsid w:val="008B7063"/>
    <w:rsid w:val="008C1A10"/>
    <w:rsid w:val="008C3395"/>
    <w:rsid w:val="008C3F87"/>
    <w:rsid w:val="008C63DE"/>
    <w:rsid w:val="008C646C"/>
    <w:rsid w:val="008D0417"/>
    <w:rsid w:val="008D2766"/>
    <w:rsid w:val="008D5DBC"/>
    <w:rsid w:val="008D5E26"/>
    <w:rsid w:val="008D6DAD"/>
    <w:rsid w:val="008E0384"/>
    <w:rsid w:val="008E0EF4"/>
    <w:rsid w:val="008E27E3"/>
    <w:rsid w:val="008E2CCE"/>
    <w:rsid w:val="008E3D09"/>
    <w:rsid w:val="008E5AC5"/>
    <w:rsid w:val="008E5CE5"/>
    <w:rsid w:val="008E6654"/>
    <w:rsid w:val="008E68EF"/>
    <w:rsid w:val="008E7B0B"/>
    <w:rsid w:val="008F0873"/>
    <w:rsid w:val="008F1F72"/>
    <w:rsid w:val="008F3F1B"/>
    <w:rsid w:val="008F4119"/>
    <w:rsid w:val="008F546A"/>
    <w:rsid w:val="008F7F51"/>
    <w:rsid w:val="00901797"/>
    <w:rsid w:val="00903147"/>
    <w:rsid w:val="009049EA"/>
    <w:rsid w:val="00907FA6"/>
    <w:rsid w:val="009103D8"/>
    <w:rsid w:val="00911E43"/>
    <w:rsid w:val="00912F5C"/>
    <w:rsid w:val="00913B7C"/>
    <w:rsid w:val="009216DB"/>
    <w:rsid w:val="00921A0F"/>
    <w:rsid w:val="0092335E"/>
    <w:rsid w:val="009240E4"/>
    <w:rsid w:val="00924F42"/>
    <w:rsid w:val="009250A0"/>
    <w:rsid w:val="009264C9"/>
    <w:rsid w:val="00927986"/>
    <w:rsid w:val="00927BCD"/>
    <w:rsid w:val="0093056E"/>
    <w:rsid w:val="00932B34"/>
    <w:rsid w:val="00934254"/>
    <w:rsid w:val="00934843"/>
    <w:rsid w:val="00936F6B"/>
    <w:rsid w:val="009405DC"/>
    <w:rsid w:val="0094263A"/>
    <w:rsid w:val="00943835"/>
    <w:rsid w:val="00944E53"/>
    <w:rsid w:val="009455DE"/>
    <w:rsid w:val="00946B18"/>
    <w:rsid w:val="00946C02"/>
    <w:rsid w:val="00946F97"/>
    <w:rsid w:val="00950848"/>
    <w:rsid w:val="00950EED"/>
    <w:rsid w:val="009533A7"/>
    <w:rsid w:val="009535CF"/>
    <w:rsid w:val="00953BEF"/>
    <w:rsid w:val="0095409F"/>
    <w:rsid w:val="00955A91"/>
    <w:rsid w:val="009566BF"/>
    <w:rsid w:val="00957791"/>
    <w:rsid w:val="0096095F"/>
    <w:rsid w:val="009627F9"/>
    <w:rsid w:val="009634D9"/>
    <w:rsid w:val="009634DD"/>
    <w:rsid w:val="00967C5E"/>
    <w:rsid w:val="0097318A"/>
    <w:rsid w:val="00973FA5"/>
    <w:rsid w:val="00974539"/>
    <w:rsid w:val="00975165"/>
    <w:rsid w:val="00980F8E"/>
    <w:rsid w:val="009818ED"/>
    <w:rsid w:val="00982FB5"/>
    <w:rsid w:val="00986301"/>
    <w:rsid w:val="00986FBD"/>
    <w:rsid w:val="00990F45"/>
    <w:rsid w:val="009912DF"/>
    <w:rsid w:val="009919CA"/>
    <w:rsid w:val="009950A0"/>
    <w:rsid w:val="009955FB"/>
    <w:rsid w:val="0099598C"/>
    <w:rsid w:val="00996D57"/>
    <w:rsid w:val="009A372E"/>
    <w:rsid w:val="009A47DE"/>
    <w:rsid w:val="009A4D0F"/>
    <w:rsid w:val="009A5D44"/>
    <w:rsid w:val="009A5E84"/>
    <w:rsid w:val="009A6F85"/>
    <w:rsid w:val="009A7F0C"/>
    <w:rsid w:val="009B7591"/>
    <w:rsid w:val="009C0DC2"/>
    <w:rsid w:val="009C6155"/>
    <w:rsid w:val="009D037B"/>
    <w:rsid w:val="009D153D"/>
    <w:rsid w:val="009D1CCE"/>
    <w:rsid w:val="009D2479"/>
    <w:rsid w:val="009D3580"/>
    <w:rsid w:val="009D75C1"/>
    <w:rsid w:val="009E21C3"/>
    <w:rsid w:val="009E4773"/>
    <w:rsid w:val="009E7706"/>
    <w:rsid w:val="009F2A84"/>
    <w:rsid w:val="009F4231"/>
    <w:rsid w:val="009F4C8C"/>
    <w:rsid w:val="009F5E6A"/>
    <w:rsid w:val="009F67C0"/>
    <w:rsid w:val="00A0221B"/>
    <w:rsid w:val="00A02337"/>
    <w:rsid w:val="00A043BA"/>
    <w:rsid w:val="00A07404"/>
    <w:rsid w:val="00A10B77"/>
    <w:rsid w:val="00A10DA2"/>
    <w:rsid w:val="00A136EE"/>
    <w:rsid w:val="00A20D8F"/>
    <w:rsid w:val="00A20EAF"/>
    <w:rsid w:val="00A21431"/>
    <w:rsid w:val="00A215B5"/>
    <w:rsid w:val="00A23163"/>
    <w:rsid w:val="00A3042F"/>
    <w:rsid w:val="00A309DF"/>
    <w:rsid w:val="00A331C2"/>
    <w:rsid w:val="00A350C0"/>
    <w:rsid w:val="00A35331"/>
    <w:rsid w:val="00A3733F"/>
    <w:rsid w:val="00A4430E"/>
    <w:rsid w:val="00A4461E"/>
    <w:rsid w:val="00A4567B"/>
    <w:rsid w:val="00A46379"/>
    <w:rsid w:val="00A467B0"/>
    <w:rsid w:val="00A56BD2"/>
    <w:rsid w:val="00A609B8"/>
    <w:rsid w:val="00A644F2"/>
    <w:rsid w:val="00A64AC5"/>
    <w:rsid w:val="00A64F59"/>
    <w:rsid w:val="00A718FF"/>
    <w:rsid w:val="00A71A63"/>
    <w:rsid w:val="00A71BC5"/>
    <w:rsid w:val="00A726BB"/>
    <w:rsid w:val="00A7484F"/>
    <w:rsid w:val="00A76746"/>
    <w:rsid w:val="00A77248"/>
    <w:rsid w:val="00A8111B"/>
    <w:rsid w:val="00A81202"/>
    <w:rsid w:val="00A83C49"/>
    <w:rsid w:val="00A83C9C"/>
    <w:rsid w:val="00A84356"/>
    <w:rsid w:val="00A8499E"/>
    <w:rsid w:val="00A85B20"/>
    <w:rsid w:val="00A85FF6"/>
    <w:rsid w:val="00A87A0F"/>
    <w:rsid w:val="00A90B94"/>
    <w:rsid w:val="00A941F2"/>
    <w:rsid w:val="00A949F7"/>
    <w:rsid w:val="00A95D44"/>
    <w:rsid w:val="00AA05B6"/>
    <w:rsid w:val="00AA1B68"/>
    <w:rsid w:val="00AA32D3"/>
    <w:rsid w:val="00AA4DE9"/>
    <w:rsid w:val="00AA6C14"/>
    <w:rsid w:val="00AA7C69"/>
    <w:rsid w:val="00AB13E7"/>
    <w:rsid w:val="00AB254D"/>
    <w:rsid w:val="00AB26CA"/>
    <w:rsid w:val="00AB288E"/>
    <w:rsid w:val="00AB3310"/>
    <w:rsid w:val="00AB3D70"/>
    <w:rsid w:val="00AB58BD"/>
    <w:rsid w:val="00AB7354"/>
    <w:rsid w:val="00AC0075"/>
    <w:rsid w:val="00AC169A"/>
    <w:rsid w:val="00AC2E33"/>
    <w:rsid w:val="00AC43C8"/>
    <w:rsid w:val="00AC5D63"/>
    <w:rsid w:val="00AC6C28"/>
    <w:rsid w:val="00AC7454"/>
    <w:rsid w:val="00AD1529"/>
    <w:rsid w:val="00AD1B1E"/>
    <w:rsid w:val="00AD2B90"/>
    <w:rsid w:val="00AD470C"/>
    <w:rsid w:val="00AD4D12"/>
    <w:rsid w:val="00AD7AD1"/>
    <w:rsid w:val="00AE166E"/>
    <w:rsid w:val="00AE1CFA"/>
    <w:rsid w:val="00AE4B1C"/>
    <w:rsid w:val="00AE5F4A"/>
    <w:rsid w:val="00AE6C7B"/>
    <w:rsid w:val="00AF14C4"/>
    <w:rsid w:val="00AF62A1"/>
    <w:rsid w:val="00AF7F2D"/>
    <w:rsid w:val="00B01514"/>
    <w:rsid w:val="00B01EA9"/>
    <w:rsid w:val="00B0607F"/>
    <w:rsid w:val="00B06F6B"/>
    <w:rsid w:val="00B07C56"/>
    <w:rsid w:val="00B10471"/>
    <w:rsid w:val="00B10C27"/>
    <w:rsid w:val="00B1169A"/>
    <w:rsid w:val="00B149C9"/>
    <w:rsid w:val="00B16998"/>
    <w:rsid w:val="00B16C06"/>
    <w:rsid w:val="00B20138"/>
    <w:rsid w:val="00B21D71"/>
    <w:rsid w:val="00B245CC"/>
    <w:rsid w:val="00B25282"/>
    <w:rsid w:val="00B25B2D"/>
    <w:rsid w:val="00B26B6E"/>
    <w:rsid w:val="00B272C1"/>
    <w:rsid w:val="00B313D3"/>
    <w:rsid w:val="00B32B20"/>
    <w:rsid w:val="00B33B6F"/>
    <w:rsid w:val="00B33E8F"/>
    <w:rsid w:val="00B3513F"/>
    <w:rsid w:val="00B35A02"/>
    <w:rsid w:val="00B35ED1"/>
    <w:rsid w:val="00B43177"/>
    <w:rsid w:val="00B43D64"/>
    <w:rsid w:val="00B44443"/>
    <w:rsid w:val="00B44CC3"/>
    <w:rsid w:val="00B47C99"/>
    <w:rsid w:val="00B5039B"/>
    <w:rsid w:val="00B52CCA"/>
    <w:rsid w:val="00B54FEC"/>
    <w:rsid w:val="00B56915"/>
    <w:rsid w:val="00B575A6"/>
    <w:rsid w:val="00B6080D"/>
    <w:rsid w:val="00B6127E"/>
    <w:rsid w:val="00B61A3B"/>
    <w:rsid w:val="00B62D5F"/>
    <w:rsid w:val="00B67B5B"/>
    <w:rsid w:val="00B715CE"/>
    <w:rsid w:val="00B8040E"/>
    <w:rsid w:val="00B81DA7"/>
    <w:rsid w:val="00B8330F"/>
    <w:rsid w:val="00B834C8"/>
    <w:rsid w:val="00B84130"/>
    <w:rsid w:val="00B85BE2"/>
    <w:rsid w:val="00B85EB0"/>
    <w:rsid w:val="00B86045"/>
    <w:rsid w:val="00B8728B"/>
    <w:rsid w:val="00B876A5"/>
    <w:rsid w:val="00B90758"/>
    <w:rsid w:val="00B917C0"/>
    <w:rsid w:val="00B9198B"/>
    <w:rsid w:val="00B91A6A"/>
    <w:rsid w:val="00B9205F"/>
    <w:rsid w:val="00B94420"/>
    <w:rsid w:val="00B968CF"/>
    <w:rsid w:val="00BA0DC4"/>
    <w:rsid w:val="00BA3F50"/>
    <w:rsid w:val="00BA45DF"/>
    <w:rsid w:val="00BA4E36"/>
    <w:rsid w:val="00BA5799"/>
    <w:rsid w:val="00BA5AED"/>
    <w:rsid w:val="00BA6DFC"/>
    <w:rsid w:val="00BA7BAD"/>
    <w:rsid w:val="00BB318E"/>
    <w:rsid w:val="00BB31D5"/>
    <w:rsid w:val="00BB3A9A"/>
    <w:rsid w:val="00BB3F45"/>
    <w:rsid w:val="00BB4EE4"/>
    <w:rsid w:val="00BB7A97"/>
    <w:rsid w:val="00BC45AF"/>
    <w:rsid w:val="00BC5304"/>
    <w:rsid w:val="00BC5EE1"/>
    <w:rsid w:val="00BC609B"/>
    <w:rsid w:val="00BD28E8"/>
    <w:rsid w:val="00BD2CE3"/>
    <w:rsid w:val="00BD323F"/>
    <w:rsid w:val="00BD3625"/>
    <w:rsid w:val="00BD45B8"/>
    <w:rsid w:val="00BD4C79"/>
    <w:rsid w:val="00BD4EE1"/>
    <w:rsid w:val="00BD6F47"/>
    <w:rsid w:val="00BD7A7A"/>
    <w:rsid w:val="00BD7BE9"/>
    <w:rsid w:val="00BD7D81"/>
    <w:rsid w:val="00BE1D66"/>
    <w:rsid w:val="00BE2DC8"/>
    <w:rsid w:val="00BE36B2"/>
    <w:rsid w:val="00BE3AE2"/>
    <w:rsid w:val="00BE3C9A"/>
    <w:rsid w:val="00BE724C"/>
    <w:rsid w:val="00BF00F1"/>
    <w:rsid w:val="00BF0CFC"/>
    <w:rsid w:val="00BF2473"/>
    <w:rsid w:val="00BF28AA"/>
    <w:rsid w:val="00BF2D65"/>
    <w:rsid w:val="00BF2F1B"/>
    <w:rsid w:val="00BF4068"/>
    <w:rsid w:val="00BF4710"/>
    <w:rsid w:val="00BF4ACD"/>
    <w:rsid w:val="00BF4C75"/>
    <w:rsid w:val="00BF59D1"/>
    <w:rsid w:val="00BF6805"/>
    <w:rsid w:val="00BF74AF"/>
    <w:rsid w:val="00BF796F"/>
    <w:rsid w:val="00C007AE"/>
    <w:rsid w:val="00C00A07"/>
    <w:rsid w:val="00C01D82"/>
    <w:rsid w:val="00C02582"/>
    <w:rsid w:val="00C035C3"/>
    <w:rsid w:val="00C037D8"/>
    <w:rsid w:val="00C043C8"/>
    <w:rsid w:val="00C060CE"/>
    <w:rsid w:val="00C069DA"/>
    <w:rsid w:val="00C10C8A"/>
    <w:rsid w:val="00C12905"/>
    <w:rsid w:val="00C16FBD"/>
    <w:rsid w:val="00C17D33"/>
    <w:rsid w:val="00C209D1"/>
    <w:rsid w:val="00C20F3C"/>
    <w:rsid w:val="00C2147B"/>
    <w:rsid w:val="00C236B4"/>
    <w:rsid w:val="00C23FF2"/>
    <w:rsid w:val="00C24136"/>
    <w:rsid w:val="00C26CD6"/>
    <w:rsid w:val="00C273F6"/>
    <w:rsid w:val="00C30195"/>
    <w:rsid w:val="00C32B5B"/>
    <w:rsid w:val="00C333D2"/>
    <w:rsid w:val="00C3546B"/>
    <w:rsid w:val="00C42DC1"/>
    <w:rsid w:val="00C440F6"/>
    <w:rsid w:val="00C469C4"/>
    <w:rsid w:val="00C46C96"/>
    <w:rsid w:val="00C47594"/>
    <w:rsid w:val="00C51CA8"/>
    <w:rsid w:val="00C52306"/>
    <w:rsid w:val="00C538D2"/>
    <w:rsid w:val="00C566AD"/>
    <w:rsid w:val="00C57B6A"/>
    <w:rsid w:val="00C61BDF"/>
    <w:rsid w:val="00C645DA"/>
    <w:rsid w:val="00C64CC6"/>
    <w:rsid w:val="00C6728F"/>
    <w:rsid w:val="00C70AD3"/>
    <w:rsid w:val="00C70E69"/>
    <w:rsid w:val="00C7251F"/>
    <w:rsid w:val="00C7400B"/>
    <w:rsid w:val="00C759E4"/>
    <w:rsid w:val="00C77203"/>
    <w:rsid w:val="00C81609"/>
    <w:rsid w:val="00C818C2"/>
    <w:rsid w:val="00C820BD"/>
    <w:rsid w:val="00C82385"/>
    <w:rsid w:val="00C82FB7"/>
    <w:rsid w:val="00C83598"/>
    <w:rsid w:val="00C84DD1"/>
    <w:rsid w:val="00C90464"/>
    <w:rsid w:val="00CA20E7"/>
    <w:rsid w:val="00CA308D"/>
    <w:rsid w:val="00CA340D"/>
    <w:rsid w:val="00CA5082"/>
    <w:rsid w:val="00CA5133"/>
    <w:rsid w:val="00CA7D6B"/>
    <w:rsid w:val="00CB0A80"/>
    <w:rsid w:val="00CB1779"/>
    <w:rsid w:val="00CB280D"/>
    <w:rsid w:val="00CB430E"/>
    <w:rsid w:val="00CB4D48"/>
    <w:rsid w:val="00CB7C5B"/>
    <w:rsid w:val="00CB7F15"/>
    <w:rsid w:val="00CC075F"/>
    <w:rsid w:val="00CC204D"/>
    <w:rsid w:val="00CC24E9"/>
    <w:rsid w:val="00CC275B"/>
    <w:rsid w:val="00CC38FA"/>
    <w:rsid w:val="00CC3AA4"/>
    <w:rsid w:val="00CC6825"/>
    <w:rsid w:val="00CD0D88"/>
    <w:rsid w:val="00CD0E96"/>
    <w:rsid w:val="00CD2319"/>
    <w:rsid w:val="00CD244C"/>
    <w:rsid w:val="00CD265B"/>
    <w:rsid w:val="00CD429F"/>
    <w:rsid w:val="00CD50DD"/>
    <w:rsid w:val="00CD6548"/>
    <w:rsid w:val="00CD70E8"/>
    <w:rsid w:val="00CD742E"/>
    <w:rsid w:val="00CD7825"/>
    <w:rsid w:val="00CE0658"/>
    <w:rsid w:val="00CE11B1"/>
    <w:rsid w:val="00CE2C59"/>
    <w:rsid w:val="00CE5B18"/>
    <w:rsid w:val="00CE65EB"/>
    <w:rsid w:val="00CE783D"/>
    <w:rsid w:val="00CE7D4A"/>
    <w:rsid w:val="00CF0D78"/>
    <w:rsid w:val="00CF3614"/>
    <w:rsid w:val="00CF4218"/>
    <w:rsid w:val="00CF60C4"/>
    <w:rsid w:val="00CF7FB3"/>
    <w:rsid w:val="00D01156"/>
    <w:rsid w:val="00D0254C"/>
    <w:rsid w:val="00D038C1"/>
    <w:rsid w:val="00D043C5"/>
    <w:rsid w:val="00D056E9"/>
    <w:rsid w:val="00D07C0E"/>
    <w:rsid w:val="00D139A3"/>
    <w:rsid w:val="00D14AB5"/>
    <w:rsid w:val="00D14E07"/>
    <w:rsid w:val="00D163E7"/>
    <w:rsid w:val="00D176D3"/>
    <w:rsid w:val="00D20B6B"/>
    <w:rsid w:val="00D212A1"/>
    <w:rsid w:val="00D2182E"/>
    <w:rsid w:val="00D244EC"/>
    <w:rsid w:val="00D24516"/>
    <w:rsid w:val="00D25055"/>
    <w:rsid w:val="00D252BC"/>
    <w:rsid w:val="00D2715E"/>
    <w:rsid w:val="00D27543"/>
    <w:rsid w:val="00D33B7B"/>
    <w:rsid w:val="00D364EA"/>
    <w:rsid w:val="00D37065"/>
    <w:rsid w:val="00D41523"/>
    <w:rsid w:val="00D43254"/>
    <w:rsid w:val="00D43578"/>
    <w:rsid w:val="00D4370C"/>
    <w:rsid w:val="00D46E78"/>
    <w:rsid w:val="00D479CB"/>
    <w:rsid w:val="00D515EC"/>
    <w:rsid w:val="00D53410"/>
    <w:rsid w:val="00D544C9"/>
    <w:rsid w:val="00D5461F"/>
    <w:rsid w:val="00D558C2"/>
    <w:rsid w:val="00D56576"/>
    <w:rsid w:val="00D56C7D"/>
    <w:rsid w:val="00D57E99"/>
    <w:rsid w:val="00D60B04"/>
    <w:rsid w:val="00D60DA2"/>
    <w:rsid w:val="00D61218"/>
    <w:rsid w:val="00D61365"/>
    <w:rsid w:val="00D631E2"/>
    <w:rsid w:val="00D6478D"/>
    <w:rsid w:val="00D65008"/>
    <w:rsid w:val="00D654B8"/>
    <w:rsid w:val="00D65E15"/>
    <w:rsid w:val="00D705AC"/>
    <w:rsid w:val="00D726BC"/>
    <w:rsid w:val="00D74EB5"/>
    <w:rsid w:val="00D77039"/>
    <w:rsid w:val="00D831E1"/>
    <w:rsid w:val="00D85A94"/>
    <w:rsid w:val="00D85EDA"/>
    <w:rsid w:val="00D86651"/>
    <w:rsid w:val="00D86BDF"/>
    <w:rsid w:val="00D9283A"/>
    <w:rsid w:val="00D93FC9"/>
    <w:rsid w:val="00DA00B6"/>
    <w:rsid w:val="00DA22A3"/>
    <w:rsid w:val="00DA2AF9"/>
    <w:rsid w:val="00DA37D0"/>
    <w:rsid w:val="00DA388A"/>
    <w:rsid w:val="00DA3BC3"/>
    <w:rsid w:val="00DA3CDA"/>
    <w:rsid w:val="00DA4312"/>
    <w:rsid w:val="00DA6D82"/>
    <w:rsid w:val="00DB1604"/>
    <w:rsid w:val="00DB612D"/>
    <w:rsid w:val="00DB6547"/>
    <w:rsid w:val="00DB79CF"/>
    <w:rsid w:val="00DC0188"/>
    <w:rsid w:val="00DC0621"/>
    <w:rsid w:val="00DC41F6"/>
    <w:rsid w:val="00DC5652"/>
    <w:rsid w:val="00DC5A52"/>
    <w:rsid w:val="00DC6E39"/>
    <w:rsid w:val="00DD2EAE"/>
    <w:rsid w:val="00DD3201"/>
    <w:rsid w:val="00DD4DC8"/>
    <w:rsid w:val="00DD5926"/>
    <w:rsid w:val="00DE1DA6"/>
    <w:rsid w:val="00DE321E"/>
    <w:rsid w:val="00DE33F6"/>
    <w:rsid w:val="00DE5F15"/>
    <w:rsid w:val="00DE738E"/>
    <w:rsid w:val="00DE767F"/>
    <w:rsid w:val="00DE7B4A"/>
    <w:rsid w:val="00DF00A2"/>
    <w:rsid w:val="00DF048F"/>
    <w:rsid w:val="00DF0525"/>
    <w:rsid w:val="00DF1E9B"/>
    <w:rsid w:val="00DF4264"/>
    <w:rsid w:val="00DF45A3"/>
    <w:rsid w:val="00DF74AA"/>
    <w:rsid w:val="00E02579"/>
    <w:rsid w:val="00E02680"/>
    <w:rsid w:val="00E03EC2"/>
    <w:rsid w:val="00E04682"/>
    <w:rsid w:val="00E0585E"/>
    <w:rsid w:val="00E07B50"/>
    <w:rsid w:val="00E10B6E"/>
    <w:rsid w:val="00E111DF"/>
    <w:rsid w:val="00E11D88"/>
    <w:rsid w:val="00E1320E"/>
    <w:rsid w:val="00E15FA8"/>
    <w:rsid w:val="00E17CE1"/>
    <w:rsid w:val="00E264B3"/>
    <w:rsid w:val="00E26577"/>
    <w:rsid w:val="00E30A9F"/>
    <w:rsid w:val="00E3167B"/>
    <w:rsid w:val="00E31721"/>
    <w:rsid w:val="00E3500E"/>
    <w:rsid w:val="00E355CF"/>
    <w:rsid w:val="00E35FE1"/>
    <w:rsid w:val="00E36587"/>
    <w:rsid w:val="00E36C29"/>
    <w:rsid w:val="00E40B9B"/>
    <w:rsid w:val="00E428C9"/>
    <w:rsid w:val="00E43CE4"/>
    <w:rsid w:val="00E4424B"/>
    <w:rsid w:val="00E45807"/>
    <w:rsid w:val="00E46EF2"/>
    <w:rsid w:val="00E5015D"/>
    <w:rsid w:val="00E528E6"/>
    <w:rsid w:val="00E52A8B"/>
    <w:rsid w:val="00E53F17"/>
    <w:rsid w:val="00E55207"/>
    <w:rsid w:val="00E56328"/>
    <w:rsid w:val="00E56B4C"/>
    <w:rsid w:val="00E61510"/>
    <w:rsid w:val="00E621AB"/>
    <w:rsid w:val="00E62CB1"/>
    <w:rsid w:val="00E63416"/>
    <w:rsid w:val="00E64145"/>
    <w:rsid w:val="00E64B26"/>
    <w:rsid w:val="00E652CF"/>
    <w:rsid w:val="00E65841"/>
    <w:rsid w:val="00E7278D"/>
    <w:rsid w:val="00E734D2"/>
    <w:rsid w:val="00E75691"/>
    <w:rsid w:val="00E80CDC"/>
    <w:rsid w:val="00E83F85"/>
    <w:rsid w:val="00E84B67"/>
    <w:rsid w:val="00E84BCC"/>
    <w:rsid w:val="00E84F2F"/>
    <w:rsid w:val="00E85E62"/>
    <w:rsid w:val="00E86435"/>
    <w:rsid w:val="00E86DE3"/>
    <w:rsid w:val="00E87BB0"/>
    <w:rsid w:val="00E903C5"/>
    <w:rsid w:val="00E9046D"/>
    <w:rsid w:val="00E92A7F"/>
    <w:rsid w:val="00E964F1"/>
    <w:rsid w:val="00E96B42"/>
    <w:rsid w:val="00E97398"/>
    <w:rsid w:val="00EA130D"/>
    <w:rsid w:val="00EA2264"/>
    <w:rsid w:val="00EA53A3"/>
    <w:rsid w:val="00EA6F2E"/>
    <w:rsid w:val="00EB2F22"/>
    <w:rsid w:val="00EB3356"/>
    <w:rsid w:val="00EB3E17"/>
    <w:rsid w:val="00EB796D"/>
    <w:rsid w:val="00EC023F"/>
    <w:rsid w:val="00EC0650"/>
    <w:rsid w:val="00EC0804"/>
    <w:rsid w:val="00EC0974"/>
    <w:rsid w:val="00EC1205"/>
    <w:rsid w:val="00EC1299"/>
    <w:rsid w:val="00EC660C"/>
    <w:rsid w:val="00ED0AD1"/>
    <w:rsid w:val="00ED1651"/>
    <w:rsid w:val="00ED4740"/>
    <w:rsid w:val="00ED7961"/>
    <w:rsid w:val="00ED7B9F"/>
    <w:rsid w:val="00EE002D"/>
    <w:rsid w:val="00EE4547"/>
    <w:rsid w:val="00EE67BC"/>
    <w:rsid w:val="00EE7BFF"/>
    <w:rsid w:val="00EF00C5"/>
    <w:rsid w:val="00EF1382"/>
    <w:rsid w:val="00EF1F99"/>
    <w:rsid w:val="00EF2102"/>
    <w:rsid w:val="00EF5572"/>
    <w:rsid w:val="00EF6C72"/>
    <w:rsid w:val="00EF72E9"/>
    <w:rsid w:val="00EF7804"/>
    <w:rsid w:val="00F05570"/>
    <w:rsid w:val="00F05B16"/>
    <w:rsid w:val="00F06315"/>
    <w:rsid w:val="00F06CB4"/>
    <w:rsid w:val="00F06F10"/>
    <w:rsid w:val="00F07AE1"/>
    <w:rsid w:val="00F10487"/>
    <w:rsid w:val="00F12FAF"/>
    <w:rsid w:val="00F1399D"/>
    <w:rsid w:val="00F140E5"/>
    <w:rsid w:val="00F151BC"/>
    <w:rsid w:val="00F15B22"/>
    <w:rsid w:val="00F15ED7"/>
    <w:rsid w:val="00F15F87"/>
    <w:rsid w:val="00F15FC2"/>
    <w:rsid w:val="00F162DE"/>
    <w:rsid w:val="00F17149"/>
    <w:rsid w:val="00F23721"/>
    <w:rsid w:val="00F24455"/>
    <w:rsid w:val="00F2535E"/>
    <w:rsid w:val="00F25F88"/>
    <w:rsid w:val="00F26E2A"/>
    <w:rsid w:val="00F27E30"/>
    <w:rsid w:val="00F303B8"/>
    <w:rsid w:val="00F305B5"/>
    <w:rsid w:val="00F35D86"/>
    <w:rsid w:val="00F36135"/>
    <w:rsid w:val="00F3720D"/>
    <w:rsid w:val="00F37973"/>
    <w:rsid w:val="00F406F4"/>
    <w:rsid w:val="00F41816"/>
    <w:rsid w:val="00F439D5"/>
    <w:rsid w:val="00F4598B"/>
    <w:rsid w:val="00F528E3"/>
    <w:rsid w:val="00F53800"/>
    <w:rsid w:val="00F53B41"/>
    <w:rsid w:val="00F55A8F"/>
    <w:rsid w:val="00F60B77"/>
    <w:rsid w:val="00F614BB"/>
    <w:rsid w:val="00F62123"/>
    <w:rsid w:val="00F65829"/>
    <w:rsid w:val="00F65B5E"/>
    <w:rsid w:val="00F66946"/>
    <w:rsid w:val="00F66BBB"/>
    <w:rsid w:val="00F675D9"/>
    <w:rsid w:val="00F71363"/>
    <w:rsid w:val="00F72602"/>
    <w:rsid w:val="00F72F96"/>
    <w:rsid w:val="00F743E1"/>
    <w:rsid w:val="00F7554B"/>
    <w:rsid w:val="00F80A1C"/>
    <w:rsid w:val="00F847C1"/>
    <w:rsid w:val="00F85E47"/>
    <w:rsid w:val="00F8635E"/>
    <w:rsid w:val="00F8759F"/>
    <w:rsid w:val="00F87A3B"/>
    <w:rsid w:val="00F90B44"/>
    <w:rsid w:val="00F91A42"/>
    <w:rsid w:val="00F91A81"/>
    <w:rsid w:val="00F94658"/>
    <w:rsid w:val="00F94DD4"/>
    <w:rsid w:val="00F9554F"/>
    <w:rsid w:val="00F97976"/>
    <w:rsid w:val="00FA05FF"/>
    <w:rsid w:val="00FA084A"/>
    <w:rsid w:val="00FA0A5E"/>
    <w:rsid w:val="00FA6AAA"/>
    <w:rsid w:val="00FB108E"/>
    <w:rsid w:val="00FB1EEE"/>
    <w:rsid w:val="00FB2FA8"/>
    <w:rsid w:val="00FB411D"/>
    <w:rsid w:val="00FB70B7"/>
    <w:rsid w:val="00FB7EFD"/>
    <w:rsid w:val="00FC2944"/>
    <w:rsid w:val="00FC52D6"/>
    <w:rsid w:val="00FC640B"/>
    <w:rsid w:val="00FC7873"/>
    <w:rsid w:val="00FC7D1E"/>
    <w:rsid w:val="00FD0E5C"/>
    <w:rsid w:val="00FD1F1C"/>
    <w:rsid w:val="00FD20A5"/>
    <w:rsid w:val="00FD35D3"/>
    <w:rsid w:val="00FD4533"/>
    <w:rsid w:val="00FD458B"/>
    <w:rsid w:val="00FD7609"/>
    <w:rsid w:val="00FE025F"/>
    <w:rsid w:val="00FE0475"/>
    <w:rsid w:val="00FE112B"/>
    <w:rsid w:val="00FE1F83"/>
    <w:rsid w:val="00FE236B"/>
    <w:rsid w:val="00FE2A99"/>
    <w:rsid w:val="00FE3226"/>
    <w:rsid w:val="00FE3470"/>
    <w:rsid w:val="00FE4F8C"/>
    <w:rsid w:val="00FE4FBF"/>
    <w:rsid w:val="00FE63BD"/>
    <w:rsid w:val="00FF4104"/>
    <w:rsid w:val="00FF4B5B"/>
    <w:rsid w:val="00FF5269"/>
    <w:rsid w:val="00FF558A"/>
    <w:rsid w:val="00FF6366"/>
    <w:rsid w:val="00FF735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04D"/>
    <w:rPr>
      <w:sz w:val="24"/>
      <w:szCs w:val="24"/>
      <w:lang w:eastAsia="en-US"/>
    </w:rPr>
  </w:style>
  <w:style w:type="paragraph" w:styleId="Titre1">
    <w:name w:val="heading 1"/>
    <w:basedOn w:val="Normal"/>
    <w:next w:val="Normal"/>
    <w:link w:val="Titre1Car"/>
    <w:uiPriority w:val="99"/>
    <w:qFormat/>
    <w:rsid w:val="00170E60"/>
    <w:pPr>
      <w:keepNext/>
      <w:pBdr>
        <w:bottom w:val="single" w:sz="4" w:space="1" w:color="auto"/>
      </w:pBdr>
      <w:shd w:val="clear" w:color="auto" w:fill="000000"/>
      <w:ind w:left="432"/>
      <w:jc w:val="both"/>
      <w:outlineLvl w:val="0"/>
    </w:pPr>
    <w:rPr>
      <w:rFonts w:asciiTheme="minorHAnsi" w:hAnsiTheme="minorHAnsi" w:cstheme="minorHAnsi"/>
      <w:b/>
      <w:bCs/>
      <w:sz w:val="22"/>
      <w:szCs w:val="22"/>
      <w:lang w:val="fr-CH" w:bidi="he-IL"/>
    </w:rPr>
  </w:style>
  <w:style w:type="paragraph" w:styleId="Titre2">
    <w:name w:val="heading 2"/>
    <w:basedOn w:val="Normal"/>
    <w:next w:val="Normal"/>
    <w:link w:val="Titre2Car"/>
    <w:uiPriority w:val="99"/>
    <w:qFormat/>
    <w:rsid w:val="00CC204D"/>
    <w:pPr>
      <w:keepNext/>
      <w:numPr>
        <w:ilvl w:val="1"/>
        <w:numId w:val="1"/>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CC204D"/>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CC204D"/>
    <w:pPr>
      <w:keepNext/>
      <w:numPr>
        <w:ilvl w:val="3"/>
        <w:numId w:val="1"/>
      </w:numPr>
      <w:spacing w:before="240" w:after="60"/>
      <w:outlineLvl w:val="3"/>
    </w:pPr>
    <w:rPr>
      <w:b/>
      <w:bCs/>
      <w:sz w:val="28"/>
      <w:szCs w:val="28"/>
    </w:rPr>
  </w:style>
  <w:style w:type="paragraph" w:styleId="Titre5">
    <w:name w:val="heading 5"/>
    <w:basedOn w:val="Normal"/>
    <w:next w:val="Normal"/>
    <w:link w:val="Titre5Car"/>
    <w:uiPriority w:val="99"/>
    <w:qFormat/>
    <w:rsid w:val="00CC204D"/>
    <w:pPr>
      <w:keepNext/>
      <w:keepLines/>
      <w:numPr>
        <w:ilvl w:val="4"/>
        <w:numId w:val="1"/>
      </w:numPr>
      <w:spacing w:before="200"/>
      <w:outlineLvl w:val="4"/>
    </w:pPr>
    <w:rPr>
      <w:rFonts w:ascii="Rockwell" w:hAnsi="Rockwell"/>
      <w:color w:val="365338"/>
    </w:rPr>
  </w:style>
  <w:style w:type="paragraph" w:styleId="Titre6">
    <w:name w:val="heading 6"/>
    <w:basedOn w:val="Normal"/>
    <w:next w:val="Normal"/>
    <w:link w:val="Titre6Car"/>
    <w:uiPriority w:val="99"/>
    <w:qFormat/>
    <w:rsid w:val="00CC204D"/>
    <w:pPr>
      <w:keepNext/>
      <w:keepLines/>
      <w:numPr>
        <w:ilvl w:val="5"/>
        <w:numId w:val="1"/>
      </w:numPr>
      <w:spacing w:before="200"/>
      <w:outlineLvl w:val="5"/>
    </w:pPr>
    <w:rPr>
      <w:rFonts w:ascii="Rockwell" w:hAnsi="Rockwell"/>
      <w:i/>
      <w:iCs/>
      <w:color w:val="365338"/>
    </w:rPr>
  </w:style>
  <w:style w:type="paragraph" w:styleId="Titre7">
    <w:name w:val="heading 7"/>
    <w:basedOn w:val="Normal"/>
    <w:next w:val="Normal"/>
    <w:link w:val="Titre7Car"/>
    <w:uiPriority w:val="99"/>
    <w:qFormat/>
    <w:rsid w:val="00CC204D"/>
    <w:pPr>
      <w:keepNext/>
      <w:keepLines/>
      <w:numPr>
        <w:ilvl w:val="6"/>
        <w:numId w:val="1"/>
      </w:numPr>
      <w:spacing w:before="200"/>
      <w:outlineLvl w:val="6"/>
    </w:pPr>
    <w:rPr>
      <w:rFonts w:ascii="Rockwell" w:hAnsi="Rockwell"/>
      <w:i/>
      <w:iCs/>
      <w:color w:val="404040"/>
    </w:rPr>
  </w:style>
  <w:style w:type="paragraph" w:styleId="Titre8">
    <w:name w:val="heading 8"/>
    <w:basedOn w:val="Normal"/>
    <w:next w:val="Normal"/>
    <w:link w:val="Titre8Car"/>
    <w:uiPriority w:val="99"/>
    <w:qFormat/>
    <w:rsid w:val="00CC204D"/>
    <w:pPr>
      <w:keepNext/>
      <w:keepLines/>
      <w:numPr>
        <w:ilvl w:val="7"/>
        <w:numId w:val="1"/>
      </w:numPr>
      <w:spacing w:before="200"/>
      <w:outlineLvl w:val="7"/>
    </w:pPr>
    <w:rPr>
      <w:rFonts w:ascii="Rockwell" w:hAnsi="Rockwell"/>
      <w:color w:val="404040"/>
      <w:sz w:val="20"/>
      <w:szCs w:val="20"/>
    </w:rPr>
  </w:style>
  <w:style w:type="paragraph" w:styleId="Titre9">
    <w:name w:val="heading 9"/>
    <w:basedOn w:val="Normal"/>
    <w:next w:val="Normal"/>
    <w:link w:val="Titre9Car"/>
    <w:uiPriority w:val="99"/>
    <w:qFormat/>
    <w:rsid w:val="00CC204D"/>
    <w:pPr>
      <w:keepNext/>
      <w:keepLines/>
      <w:numPr>
        <w:ilvl w:val="8"/>
        <w:numId w:val="1"/>
      </w:numPr>
      <w:spacing w:before="200"/>
      <w:outlineLvl w:val="8"/>
    </w:pPr>
    <w:rPr>
      <w:rFonts w:ascii="Rockwell" w:hAnsi="Rockwell"/>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170E60"/>
    <w:rPr>
      <w:rFonts w:asciiTheme="minorHAnsi" w:hAnsiTheme="minorHAnsi" w:cstheme="minorHAnsi"/>
      <w:b/>
      <w:bCs/>
      <w:sz w:val="22"/>
      <w:szCs w:val="22"/>
      <w:shd w:val="clear" w:color="auto" w:fill="000000"/>
      <w:lang w:val="fr-CH" w:eastAsia="en-US" w:bidi="he-IL"/>
    </w:rPr>
  </w:style>
  <w:style w:type="character" w:customStyle="1" w:styleId="Titre2Car">
    <w:name w:val="Titre 2 Car"/>
    <w:basedOn w:val="Policepardfaut"/>
    <w:link w:val="Titre2"/>
    <w:uiPriority w:val="99"/>
    <w:rsid w:val="00CC204D"/>
    <w:rPr>
      <w:rFonts w:ascii="Arial" w:hAnsi="Arial" w:cs="Arial"/>
      <w:b/>
      <w:bCs/>
      <w:i/>
      <w:iCs/>
      <w:sz w:val="28"/>
      <w:szCs w:val="28"/>
      <w:lang w:eastAsia="en-US"/>
    </w:rPr>
  </w:style>
  <w:style w:type="character" w:customStyle="1" w:styleId="Titre3Car">
    <w:name w:val="Titre 3 Car"/>
    <w:basedOn w:val="Policepardfaut"/>
    <w:link w:val="Titre3"/>
    <w:uiPriority w:val="99"/>
    <w:rsid w:val="00CC204D"/>
    <w:rPr>
      <w:rFonts w:ascii="Arial" w:hAnsi="Arial" w:cs="Arial"/>
      <w:b/>
      <w:bCs/>
      <w:sz w:val="26"/>
      <w:szCs w:val="26"/>
      <w:lang w:eastAsia="en-US"/>
    </w:rPr>
  </w:style>
  <w:style w:type="character" w:customStyle="1" w:styleId="Titre4Car">
    <w:name w:val="Titre 4 Car"/>
    <w:basedOn w:val="Policepardfaut"/>
    <w:link w:val="Titre4"/>
    <w:uiPriority w:val="99"/>
    <w:rsid w:val="00CC204D"/>
    <w:rPr>
      <w:b/>
      <w:bCs/>
      <w:sz w:val="28"/>
      <w:szCs w:val="28"/>
      <w:lang w:eastAsia="en-US"/>
    </w:rPr>
  </w:style>
  <w:style w:type="character" w:customStyle="1" w:styleId="Titre5Car">
    <w:name w:val="Titre 5 Car"/>
    <w:basedOn w:val="Policepardfaut"/>
    <w:link w:val="Titre5"/>
    <w:uiPriority w:val="99"/>
    <w:rsid w:val="00CC204D"/>
    <w:rPr>
      <w:rFonts w:ascii="Rockwell" w:hAnsi="Rockwell"/>
      <w:color w:val="365338"/>
      <w:sz w:val="24"/>
      <w:szCs w:val="24"/>
      <w:lang w:eastAsia="en-US"/>
    </w:rPr>
  </w:style>
  <w:style w:type="character" w:customStyle="1" w:styleId="Titre6Car">
    <w:name w:val="Titre 6 Car"/>
    <w:basedOn w:val="Policepardfaut"/>
    <w:link w:val="Titre6"/>
    <w:uiPriority w:val="99"/>
    <w:rsid w:val="00CC204D"/>
    <w:rPr>
      <w:rFonts w:ascii="Rockwell" w:hAnsi="Rockwell"/>
      <w:i/>
      <w:iCs/>
      <w:color w:val="365338"/>
      <w:sz w:val="24"/>
      <w:szCs w:val="24"/>
      <w:lang w:eastAsia="en-US"/>
    </w:rPr>
  </w:style>
  <w:style w:type="character" w:customStyle="1" w:styleId="Titre7Car">
    <w:name w:val="Titre 7 Car"/>
    <w:basedOn w:val="Policepardfaut"/>
    <w:link w:val="Titre7"/>
    <w:uiPriority w:val="99"/>
    <w:rsid w:val="00CC204D"/>
    <w:rPr>
      <w:rFonts w:ascii="Rockwell" w:hAnsi="Rockwell"/>
      <w:i/>
      <w:iCs/>
      <w:color w:val="404040"/>
      <w:sz w:val="24"/>
      <w:szCs w:val="24"/>
      <w:lang w:eastAsia="en-US"/>
    </w:rPr>
  </w:style>
  <w:style w:type="character" w:customStyle="1" w:styleId="Titre8Car">
    <w:name w:val="Titre 8 Car"/>
    <w:basedOn w:val="Policepardfaut"/>
    <w:link w:val="Titre8"/>
    <w:uiPriority w:val="99"/>
    <w:rsid w:val="00CC204D"/>
    <w:rPr>
      <w:rFonts w:ascii="Rockwell" w:hAnsi="Rockwell"/>
      <w:color w:val="404040"/>
      <w:lang w:eastAsia="en-US"/>
    </w:rPr>
  </w:style>
  <w:style w:type="character" w:customStyle="1" w:styleId="Titre9Car">
    <w:name w:val="Titre 9 Car"/>
    <w:basedOn w:val="Policepardfaut"/>
    <w:link w:val="Titre9"/>
    <w:uiPriority w:val="99"/>
    <w:rsid w:val="00CC204D"/>
    <w:rPr>
      <w:rFonts w:ascii="Rockwell" w:hAnsi="Rockwell"/>
      <w:i/>
      <w:iCs/>
      <w:color w:val="404040"/>
      <w:lang w:eastAsia="en-US"/>
    </w:rPr>
  </w:style>
  <w:style w:type="paragraph" w:styleId="Notedebasdepage">
    <w:name w:val="footnote text"/>
    <w:basedOn w:val="Normal"/>
    <w:link w:val="NotedebasdepageCar"/>
    <w:uiPriority w:val="99"/>
    <w:rsid w:val="00CC204D"/>
    <w:rPr>
      <w:sz w:val="20"/>
      <w:szCs w:val="20"/>
    </w:rPr>
  </w:style>
  <w:style w:type="character" w:customStyle="1" w:styleId="NotedebasdepageCar">
    <w:name w:val="Note de bas de page Car"/>
    <w:basedOn w:val="Policepardfaut"/>
    <w:link w:val="Notedebasdepage"/>
    <w:uiPriority w:val="99"/>
    <w:rsid w:val="00CC204D"/>
    <w:rPr>
      <w:sz w:val="20"/>
      <w:szCs w:val="20"/>
    </w:rPr>
  </w:style>
  <w:style w:type="character" w:styleId="Appelnotedebasdep">
    <w:name w:val="footnote reference"/>
    <w:basedOn w:val="Policepardfaut"/>
    <w:uiPriority w:val="99"/>
    <w:rsid w:val="00CC204D"/>
    <w:rPr>
      <w:rFonts w:cs="Times New Roman"/>
      <w:vertAlign w:val="superscript"/>
    </w:rPr>
  </w:style>
  <w:style w:type="paragraph" w:styleId="Pieddepage">
    <w:name w:val="footer"/>
    <w:basedOn w:val="Normal"/>
    <w:link w:val="PieddepageCar"/>
    <w:uiPriority w:val="99"/>
    <w:rsid w:val="00CC204D"/>
    <w:pPr>
      <w:tabs>
        <w:tab w:val="center" w:pos="4536"/>
        <w:tab w:val="right" w:pos="9072"/>
      </w:tabs>
    </w:pPr>
  </w:style>
  <w:style w:type="character" w:customStyle="1" w:styleId="PieddepageCar">
    <w:name w:val="Pied de page Car"/>
    <w:basedOn w:val="Policepardfaut"/>
    <w:link w:val="Pieddepage"/>
    <w:uiPriority w:val="99"/>
    <w:rsid w:val="00CC204D"/>
    <w:rPr>
      <w:rFonts w:cs="Times New Roman"/>
      <w:sz w:val="24"/>
      <w:szCs w:val="24"/>
      <w:lang w:val="en-US" w:eastAsia="en-US"/>
    </w:rPr>
  </w:style>
  <w:style w:type="character" w:styleId="Numrodepage">
    <w:name w:val="page number"/>
    <w:basedOn w:val="Policepardfaut"/>
    <w:uiPriority w:val="99"/>
    <w:rsid w:val="00CC204D"/>
    <w:rPr>
      <w:rFonts w:cs="Times New Roman"/>
    </w:rPr>
  </w:style>
  <w:style w:type="paragraph" w:styleId="En-tte">
    <w:name w:val="header"/>
    <w:basedOn w:val="Normal"/>
    <w:link w:val="En-tteCar"/>
    <w:uiPriority w:val="99"/>
    <w:rsid w:val="00CC204D"/>
    <w:pPr>
      <w:tabs>
        <w:tab w:val="center" w:pos="4536"/>
        <w:tab w:val="right" w:pos="9072"/>
      </w:tabs>
    </w:pPr>
  </w:style>
  <w:style w:type="character" w:customStyle="1" w:styleId="En-tteCar">
    <w:name w:val="En-tête Car"/>
    <w:basedOn w:val="Policepardfaut"/>
    <w:link w:val="En-tte"/>
    <w:uiPriority w:val="99"/>
    <w:rsid w:val="00CC204D"/>
    <w:rPr>
      <w:sz w:val="24"/>
      <w:szCs w:val="24"/>
    </w:rPr>
  </w:style>
  <w:style w:type="table" w:styleId="Grilledutableau">
    <w:name w:val="Table Grid"/>
    <w:basedOn w:val="TableauNormal"/>
    <w:uiPriority w:val="59"/>
    <w:rsid w:val="00CC20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rsid w:val="00CC204D"/>
    <w:rPr>
      <w:rFonts w:ascii="Tahoma" w:hAnsi="Tahoma" w:cs="Tahoma"/>
      <w:sz w:val="16"/>
      <w:szCs w:val="16"/>
    </w:rPr>
  </w:style>
  <w:style w:type="character" w:customStyle="1" w:styleId="TextedebullesCar">
    <w:name w:val="Texte de bulles Car"/>
    <w:basedOn w:val="Policepardfaut"/>
    <w:link w:val="Textedebulles"/>
    <w:uiPriority w:val="99"/>
    <w:rsid w:val="00CC204D"/>
    <w:rPr>
      <w:rFonts w:ascii="Tahoma" w:hAnsi="Tahoma" w:cs="Tahoma"/>
      <w:sz w:val="16"/>
      <w:szCs w:val="16"/>
      <w:lang w:val="en-US" w:eastAsia="en-US"/>
    </w:rPr>
  </w:style>
  <w:style w:type="character" w:styleId="Lienhypertexte">
    <w:name w:val="Hyperlink"/>
    <w:basedOn w:val="Policepardfaut"/>
    <w:uiPriority w:val="99"/>
    <w:rsid w:val="00CC204D"/>
    <w:rPr>
      <w:rFonts w:cs="Times New Roman"/>
      <w:color w:val="DB5353"/>
      <w:u w:val="single"/>
    </w:rPr>
  </w:style>
  <w:style w:type="paragraph" w:styleId="Paragraphedeliste">
    <w:name w:val="List Paragraph"/>
    <w:basedOn w:val="Normal"/>
    <w:uiPriority w:val="34"/>
    <w:qFormat/>
    <w:rsid w:val="00CC204D"/>
    <w:pPr>
      <w:ind w:left="720"/>
      <w:contextualSpacing/>
    </w:pPr>
  </w:style>
  <w:style w:type="paragraph" w:styleId="En-ttedetabledesmatires">
    <w:name w:val="TOC Heading"/>
    <w:basedOn w:val="Titre1"/>
    <w:next w:val="Normal"/>
    <w:uiPriority w:val="99"/>
    <w:qFormat/>
    <w:rsid w:val="00CC204D"/>
    <w:pPr>
      <w:keepLines/>
      <w:spacing w:before="480" w:line="276" w:lineRule="auto"/>
      <w:ind w:left="0"/>
      <w:outlineLvl w:val="9"/>
    </w:pPr>
    <w:rPr>
      <w:rFonts w:ascii="Rockwell" w:hAnsi="Rockwell"/>
      <w:color w:val="527D55"/>
      <w:szCs w:val="28"/>
      <w:lang w:val="fr-FR" w:bidi="ar-SA"/>
    </w:rPr>
  </w:style>
  <w:style w:type="paragraph" w:styleId="TM1">
    <w:name w:val="toc 1"/>
    <w:basedOn w:val="Normal"/>
    <w:next w:val="Normal"/>
    <w:uiPriority w:val="39"/>
    <w:rsid w:val="00CC204D"/>
    <w:pPr>
      <w:tabs>
        <w:tab w:val="left" w:pos="709"/>
        <w:tab w:val="right" w:leader="dot" w:pos="9062"/>
      </w:tabs>
      <w:spacing w:after="120"/>
    </w:pPr>
    <w:rPr>
      <w:noProof/>
      <w:lang w:bidi="he-IL"/>
    </w:rPr>
  </w:style>
  <w:style w:type="paragraph" w:styleId="NormalWeb">
    <w:name w:val="Normal (Web)"/>
    <w:basedOn w:val="Normal"/>
    <w:uiPriority w:val="99"/>
    <w:rsid w:val="00CC204D"/>
    <w:pPr>
      <w:spacing w:before="100" w:beforeAutospacing="1" w:after="100" w:afterAutospacing="1"/>
    </w:pPr>
    <w:rPr>
      <w:lang w:eastAsia="fr-BE"/>
    </w:rPr>
  </w:style>
  <w:style w:type="character" w:styleId="Marquedecommentaire">
    <w:name w:val="annotation reference"/>
    <w:basedOn w:val="Policepardfaut"/>
    <w:uiPriority w:val="99"/>
    <w:rsid w:val="00CC204D"/>
    <w:rPr>
      <w:sz w:val="16"/>
      <w:szCs w:val="16"/>
    </w:rPr>
  </w:style>
  <w:style w:type="paragraph" w:styleId="Commentaire">
    <w:name w:val="annotation text"/>
    <w:basedOn w:val="Normal"/>
    <w:link w:val="CommentaireCar"/>
    <w:uiPriority w:val="99"/>
    <w:rsid w:val="00CC204D"/>
    <w:rPr>
      <w:sz w:val="20"/>
      <w:szCs w:val="20"/>
    </w:rPr>
  </w:style>
  <w:style w:type="character" w:customStyle="1" w:styleId="CommentaireCar">
    <w:name w:val="Commentaire Car"/>
    <w:basedOn w:val="Policepardfaut"/>
    <w:link w:val="Commentaire"/>
    <w:uiPriority w:val="99"/>
    <w:rsid w:val="00CC204D"/>
    <w:rPr>
      <w:lang w:val="en-US" w:eastAsia="en-US"/>
    </w:rPr>
  </w:style>
  <w:style w:type="paragraph" w:styleId="Objetducommentaire">
    <w:name w:val="annotation subject"/>
    <w:basedOn w:val="Commentaire"/>
    <w:next w:val="Commentaire"/>
    <w:link w:val="ObjetducommentaireCar"/>
    <w:uiPriority w:val="99"/>
    <w:rsid w:val="00CC204D"/>
    <w:rPr>
      <w:b/>
      <w:bCs/>
    </w:rPr>
  </w:style>
  <w:style w:type="character" w:customStyle="1" w:styleId="ObjetducommentaireCar">
    <w:name w:val="Objet du commentaire Car"/>
    <w:basedOn w:val="CommentaireCar"/>
    <w:link w:val="Objetducommentaire"/>
    <w:uiPriority w:val="99"/>
    <w:rsid w:val="00CC204D"/>
    <w:rPr>
      <w:b/>
      <w:bCs/>
      <w:lang w:val="en-US" w:eastAsia="en-US"/>
    </w:rPr>
  </w:style>
  <w:style w:type="paragraph" w:styleId="Sansinterligne">
    <w:name w:val="No Spacing"/>
    <w:link w:val="SansinterligneCar"/>
    <w:uiPriority w:val="1"/>
    <w:qFormat/>
    <w:rsid w:val="00CC204D"/>
    <w:rPr>
      <w:rFonts w:ascii="Calibri" w:hAnsi="Calibri"/>
      <w:sz w:val="22"/>
      <w:szCs w:val="22"/>
      <w:lang w:val="fr-FR" w:eastAsia="en-US"/>
    </w:rPr>
  </w:style>
  <w:style w:type="character" w:customStyle="1" w:styleId="SansinterligneCar">
    <w:name w:val="Sans interligne Car"/>
    <w:basedOn w:val="Policepardfaut"/>
    <w:link w:val="Sansinterligne"/>
    <w:uiPriority w:val="1"/>
    <w:rsid w:val="00CC204D"/>
    <w:rPr>
      <w:rFonts w:ascii="Calibri" w:hAnsi="Calibri"/>
      <w:sz w:val="22"/>
      <w:szCs w:val="22"/>
      <w:lang w:val="fr-FR" w:eastAsia="en-US"/>
    </w:rPr>
  </w:style>
  <w:style w:type="character" w:styleId="Accentuation">
    <w:name w:val="Emphasis"/>
    <w:basedOn w:val="Policepardfaut"/>
    <w:qFormat/>
    <w:rsid w:val="00CC204D"/>
    <w:rPr>
      <w:i/>
      <w:iCs/>
    </w:rPr>
  </w:style>
  <w:style w:type="paragraph" w:styleId="Citationintense">
    <w:name w:val="Intense Quote"/>
    <w:basedOn w:val="Normal"/>
    <w:next w:val="Normal"/>
    <w:link w:val="CitationintenseCar"/>
    <w:uiPriority w:val="30"/>
    <w:qFormat/>
    <w:rsid w:val="00CC204D"/>
    <w:pPr>
      <w:pBdr>
        <w:bottom w:val="single" w:sz="4" w:space="4" w:color="4F81BD"/>
      </w:pBdr>
      <w:spacing w:before="200" w:after="280" w:line="276" w:lineRule="auto"/>
      <w:ind w:left="936" w:right="936"/>
    </w:pPr>
    <w:rPr>
      <w:rFonts w:ascii="Calibri" w:eastAsia="Calibri" w:hAnsi="Calibri" w:cs="SimSun"/>
      <w:b/>
      <w:bCs/>
      <w:i/>
      <w:iCs/>
      <w:color w:val="4F81BD"/>
      <w:sz w:val="22"/>
      <w:szCs w:val="22"/>
      <w:lang w:val="fr-FR"/>
    </w:rPr>
  </w:style>
  <w:style w:type="character" w:customStyle="1" w:styleId="CitationintenseCar">
    <w:name w:val="Citation intense Car"/>
    <w:basedOn w:val="Policepardfaut"/>
    <w:link w:val="Citationintense"/>
    <w:uiPriority w:val="30"/>
    <w:rsid w:val="00CC204D"/>
    <w:rPr>
      <w:rFonts w:ascii="Calibri" w:eastAsia="Calibri" w:hAnsi="Calibri" w:cs="SimSun"/>
      <w:b/>
      <w:bCs/>
      <w:i/>
      <w:iCs/>
      <w:color w:val="4F81BD"/>
      <w:sz w:val="22"/>
      <w:szCs w:val="22"/>
      <w:lang w:val="fr-FR" w:eastAsia="en-US"/>
    </w:rPr>
  </w:style>
  <w:style w:type="table" w:customStyle="1" w:styleId="Grilledetableauclaire1">
    <w:name w:val="Grille de tableau claire1"/>
    <w:basedOn w:val="TableauNormal"/>
    <w:uiPriority w:val="40"/>
    <w:rsid w:val="00CC204D"/>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Grilledutableau1">
    <w:name w:val="Grille du tableau1"/>
    <w:basedOn w:val="TableauNormal"/>
    <w:next w:val="Grilledutableau"/>
    <w:uiPriority w:val="59"/>
    <w:rsid w:val="00CC20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2">
    <w:name w:val="Grille du tableau2"/>
    <w:basedOn w:val="TableauNormal"/>
    <w:next w:val="Grilledutableau"/>
    <w:uiPriority w:val="59"/>
    <w:rsid w:val="00CC204D"/>
    <w:rPr>
      <w:rFonts w:ascii="Calibri" w:eastAsia="Calibri" w:hAnsi="Calibri" w:cs="SimSun"/>
      <w:sz w:val="22"/>
      <w:szCs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etableauclaire2">
    <w:name w:val="Grille de tableau claire2"/>
    <w:basedOn w:val="TableauNormal"/>
    <w:uiPriority w:val="40"/>
    <w:rsid w:val="00141D67"/>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Rvision">
    <w:name w:val="Revision"/>
    <w:hidden/>
    <w:uiPriority w:val="99"/>
    <w:semiHidden/>
    <w:rsid w:val="003C41C4"/>
    <w:rPr>
      <w:sz w:val="24"/>
      <w:szCs w:val="24"/>
      <w:lang w:eastAsia="en-US"/>
    </w:rPr>
  </w:style>
  <w:style w:type="character" w:styleId="lev">
    <w:name w:val="Strong"/>
    <w:basedOn w:val="Policepardfaut"/>
    <w:uiPriority w:val="22"/>
    <w:qFormat/>
    <w:rsid w:val="003F7034"/>
    <w:rPr>
      <w:b/>
      <w:bCs/>
    </w:rPr>
  </w:style>
  <w:style w:type="character" w:styleId="Textedelespacerserv">
    <w:name w:val="Placeholder Text"/>
    <w:basedOn w:val="Policepardfaut"/>
    <w:uiPriority w:val="99"/>
    <w:semiHidden/>
    <w:rsid w:val="00C645DA"/>
    <w:rPr>
      <w:color w:val="808080"/>
    </w:rPr>
  </w:style>
  <w:style w:type="character" w:customStyle="1" w:styleId="Mentionnonrsolue1">
    <w:name w:val="Mention non résolue1"/>
    <w:basedOn w:val="Policepardfaut"/>
    <w:uiPriority w:val="99"/>
    <w:semiHidden/>
    <w:unhideWhenUsed/>
    <w:rsid w:val="005D4127"/>
    <w:rPr>
      <w:color w:val="605E5C"/>
      <w:shd w:val="clear" w:color="auto" w:fill="E1DFDD"/>
    </w:rPr>
  </w:style>
  <w:style w:type="character" w:styleId="Lienhypertextesuivivisit">
    <w:name w:val="FollowedHyperlink"/>
    <w:basedOn w:val="Policepardfaut"/>
    <w:uiPriority w:val="99"/>
    <w:semiHidden/>
    <w:unhideWhenUsed/>
    <w:rsid w:val="001021DD"/>
    <w:rPr>
      <w:color w:val="800080" w:themeColor="followedHyperlink"/>
      <w:u w:val="single"/>
    </w:rPr>
  </w:style>
  <w:style w:type="character" w:styleId="Emphaseple">
    <w:name w:val="Subtle Emphasis"/>
    <w:basedOn w:val="Policepardfaut"/>
    <w:uiPriority w:val="19"/>
    <w:qFormat/>
    <w:rsid w:val="006C2E3B"/>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23680451">
      <w:bodyDiv w:val="1"/>
      <w:marLeft w:val="0"/>
      <w:marRight w:val="0"/>
      <w:marTop w:val="0"/>
      <w:marBottom w:val="0"/>
      <w:divBdr>
        <w:top w:val="none" w:sz="0" w:space="0" w:color="auto"/>
        <w:left w:val="none" w:sz="0" w:space="0" w:color="auto"/>
        <w:bottom w:val="none" w:sz="0" w:space="0" w:color="auto"/>
        <w:right w:val="none" w:sz="0" w:space="0" w:color="auto"/>
      </w:divBdr>
    </w:div>
    <w:div w:id="31423305">
      <w:bodyDiv w:val="1"/>
      <w:marLeft w:val="0"/>
      <w:marRight w:val="0"/>
      <w:marTop w:val="0"/>
      <w:marBottom w:val="0"/>
      <w:divBdr>
        <w:top w:val="none" w:sz="0" w:space="0" w:color="auto"/>
        <w:left w:val="none" w:sz="0" w:space="0" w:color="auto"/>
        <w:bottom w:val="none" w:sz="0" w:space="0" w:color="auto"/>
        <w:right w:val="none" w:sz="0" w:space="0" w:color="auto"/>
      </w:divBdr>
    </w:div>
    <w:div w:id="230963762">
      <w:bodyDiv w:val="1"/>
      <w:marLeft w:val="0"/>
      <w:marRight w:val="0"/>
      <w:marTop w:val="0"/>
      <w:marBottom w:val="0"/>
      <w:divBdr>
        <w:top w:val="none" w:sz="0" w:space="0" w:color="auto"/>
        <w:left w:val="none" w:sz="0" w:space="0" w:color="auto"/>
        <w:bottom w:val="none" w:sz="0" w:space="0" w:color="auto"/>
        <w:right w:val="none" w:sz="0" w:space="0" w:color="auto"/>
      </w:divBdr>
    </w:div>
    <w:div w:id="628440999">
      <w:bodyDiv w:val="1"/>
      <w:marLeft w:val="0"/>
      <w:marRight w:val="0"/>
      <w:marTop w:val="0"/>
      <w:marBottom w:val="0"/>
      <w:divBdr>
        <w:top w:val="none" w:sz="0" w:space="0" w:color="auto"/>
        <w:left w:val="none" w:sz="0" w:space="0" w:color="auto"/>
        <w:bottom w:val="none" w:sz="0" w:space="0" w:color="auto"/>
        <w:right w:val="none" w:sz="0" w:space="0" w:color="auto"/>
      </w:divBdr>
    </w:div>
    <w:div w:id="702443797">
      <w:bodyDiv w:val="1"/>
      <w:marLeft w:val="0"/>
      <w:marRight w:val="0"/>
      <w:marTop w:val="0"/>
      <w:marBottom w:val="0"/>
      <w:divBdr>
        <w:top w:val="none" w:sz="0" w:space="0" w:color="auto"/>
        <w:left w:val="none" w:sz="0" w:space="0" w:color="auto"/>
        <w:bottom w:val="none" w:sz="0" w:space="0" w:color="auto"/>
        <w:right w:val="none" w:sz="0" w:space="0" w:color="auto"/>
      </w:divBdr>
    </w:div>
    <w:div w:id="743574271">
      <w:bodyDiv w:val="1"/>
      <w:marLeft w:val="0"/>
      <w:marRight w:val="0"/>
      <w:marTop w:val="0"/>
      <w:marBottom w:val="0"/>
      <w:divBdr>
        <w:top w:val="none" w:sz="0" w:space="0" w:color="auto"/>
        <w:left w:val="none" w:sz="0" w:space="0" w:color="auto"/>
        <w:bottom w:val="none" w:sz="0" w:space="0" w:color="auto"/>
        <w:right w:val="none" w:sz="0" w:space="0" w:color="auto"/>
      </w:divBdr>
    </w:div>
    <w:div w:id="881021062">
      <w:bodyDiv w:val="1"/>
      <w:marLeft w:val="0"/>
      <w:marRight w:val="0"/>
      <w:marTop w:val="0"/>
      <w:marBottom w:val="0"/>
      <w:divBdr>
        <w:top w:val="none" w:sz="0" w:space="0" w:color="auto"/>
        <w:left w:val="none" w:sz="0" w:space="0" w:color="auto"/>
        <w:bottom w:val="none" w:sz="0" w:space="0" w:color="auto"/>
        <w:right w:val="none" w:sz="0" w:space="0" w:color="auto"/>
      </w:divBdr>
    </w:div>
    <w:div w:id="1196894282">
      <w:bodyDiv w:val="1"/>
      <w:marLeft w:val="0"/>
      <w:marRight w:val="0"/>
      <w:marTop w:val="0"/>
      <w:marBottom w:val="0"/>
      <w:divBdr>
        <w:top w:val="none" w:sz="0" w:space="0" w:color="auto"/>
        <w:left w:val="none" w:sz="0" w:space="0" w:color="auto"/>
        <w:bottom w:val="none" w:sz="0" w:space="0" w:color="auto"/>
        <w:right w:val="none" w:sz="0" w:space="0" w:color="auto"/>
      </w:divBdr>
    </w:div>
    <w:div w:id="1226793454">
      <w:bodyDiv w:val="1"/>
      <w:marLeft w:val="0"/>
      <w:marRight w:val="0"/>
      <w:marTop w:val="0"/>
      <w:marBottom w:val="0"/>
      <w:divBdr>
        <w:top w:val="none" w:sz="0" w:space="0" w:color="auto"/>
        <w:left w:val="none" w:sz="0" w:space="0" w:color="auto"/>
        <w:bottom w:val="none" w:sz="0" w:space="0" w:color="auto"/>
        <w:right w:val="none" w:sz="0" w:space="0" w:color="auto"/>
      </w:divBdr>
    </w:div>
    <w:div w:id="1406609280">
      <w:bodyDiv w:val="1"/>
      <w:marLeft w:val="0"/>
      <w:marRight w:val="0"/>
      <w:marTop w:val="0"/>
      <w:marBottom w:val="0"/>
      <w:divBdr>
        <w:top w:val="none" w:sz="0" w:space="0" w:color="auto"/>
        <w:left w:val="none" w:sz="0" w:space="0" w:color="auto"/>
        <w:bottom w:val="none" w:sz="0" w:space="0" w:color="auto"/>
        <w:right w:val="none" w:sz="0" w:space="0" w:color="auto"/>
      </w:divBdr>
    </w:div>
    <w:div w:id="1446581702">
      <w:bodyDiv w:val="1"/>
      <w:marLeft w:val="0"/>
      <w:marRight w:val="0"/>
      <w:marTop w:val="0"/>
      <w:marBottom w:val="0"/>
      <w:divBdr>
        <w:top w:val="none" w:sz="0" w:space="0" w:color="auto"/>
        <w:left w:val="none" w:sz="0" w:space="0" w:color="auto"/>
        <w:bottom w:val="none" w:sz="0" w:space="0" w:color="auto"/>
        <w:right w:val="none" w:sz="0" w:space="0" w:color="auto"/>
      </w:divBdr>
    </w:div>
    <w:div w:id="1506939114">
      <w:bodyDiv w:val="1"/>
      <w:marLeft w:val="0"/>
      <w:marRight w:val="0"/>
      <w:marTop w:val="0"/>
      <w:marBottom w:val="0"/>
      <w:divBdr>
        <w:top w:val="none" w:sz="0" w:space="0" w:color="auto"/>
        <w:left w:val="none" w:sz="0" w:space="0" w:color="auto"/>
        <w:bottom w:val="none" w:sz="0" w:space="0" w:color="auto"/>
        <w:right w:val="none" w:sz="0" w:space="0" w:color="auto"/>
      </w:divBdr>
    </w:div>
    <w:div w:id="1759987111">
      <w:bodyDiv w:val="1"/>
      <w:marLeft w:val="0"/>
      <w:marRight w:val="0"/>
      <w:marTop w:val="0"/>
      <w:marBottom w:val="0"/>
      <w:divBdr>
        <w:top w:val="none" w:sz="0" w:space="0" w:color="auto"/>
        <w:left w:val="none" w:sz="0" w:space="0" w:color="auto"/>
        <w:bottom w:val="none" w:sz="0" w:space="0" w:color="auto"/>
        <w:right w:val="none" w:sz="0" w:space="0" w:color="auto"/>
      </w:divBdr>
    </w:div>
    <w:div w:id="1873809956">
      <w:bodyDiv w:val="1"/>
      <w:marLeft w:val="0"/>
      <w:marRight w:val="0"/>
      <w:marTop w:val="0"/>
      <w:marBottom w:val="0"/>
      <w:divBdr>
        <w:top w:val="none" w:sz="0" w:space="0" w:color="auto"/>
        <w:left w:val="none" w:sz="0" w:space="0" w:color="auto"/>
        <w:bottom w:val="none" w:sz="0" w:space="0" w:color="auto"/>
        <w:right w:val="none" w:sz="0" w:space="0" w:color="auto"/>
      </w:divBdr>
    </w:div>
    <w:div w:id="2089306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channel/UCPv2SY4obj8g2OHZqGFgYow" TargetMode="External"/><Relationship Id="rId18" Type="http://schemas.microsoft.com/office/2016/09/relationships/commentsIds" Target="commentsIds.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facebook.com/Conservation-Justice-16389232697679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ervation-justice.org/fr/actualites/" TargetMode="External"/><Relationship Id="rId5" Type="http://schemas.openxmlformats.org/officeDocument/2006/relationships/webSettings" Target="webSettings.xml"/><Relationship Id="rId15" Type="http://schemas.openxmlformats.org/officeDocument/2006/relationships/footer" Target="footer1.xml"/><Relationship Id="rId23" Type="http://schemas.microsoft.com/office/2018/08/relationships/commentsExtensible" Target="commentsExtensi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CDF47-23AD-4F2C-973F-5CD2EACE8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9</Pages>
  <Words>2755</Words>
  <Characters>15157</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17877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Broll Santelli OTCHIKA</dc:creator>
  <cp:lastModifiedBy>Legal</cp:lastModifiedBy>
  <cp:revision>12</cp:revision>
  <cp:lastPrinted>2012-11-06T06:41:00Z</cp:lastPrinted>
  <dcterms:created xsi:type="dcterms:W3CDTF">2023-05-04T13:42:00Z</dcterms:created>
  <dcterms:modified xsi:type="dcterms:W3CDTF">2023-05-04T15:31:00Z</dcterms:modified>
</cp:coreProperties>
</file>