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A2C8B" w14:textId="2D2565DB" w:rsidR="001B0753" w:rsidRDefault="0081526D">
      <w:r>
        <w:rPr>
          <w:noProof/>
        </w:rPr>
        <mc:AlternateContent>
          <mc:Choice Requires="wps">
            <w:drawing>
              <wp:anchor distT="0" distB="0" distL="114300" distR="114300" simplePos="0" relativeHeight="251661312" behindDoc="0" locked="0" layoutInCell="1" allowOverlap="1" wp14:anchorId="1620D8F9" wp14:editId="28BB1BC7">
                <wp:simplePos x="0" y="0"/>
                <wp:positionH relativeFrom="page">
                  <wp:posOffset>-15875</wp:posOffset>
                </wp:positionH>
                <wp:positionV relativeFrom="paragraph">
                  <wp:posOffset>-982345</wp:posOffset>
                </wp:positionV>
                <wp:extent cx="7581900" cy="1895475"/>
                <wp:effectExtent l="3175" t="0" r="0" b="1270"/>
                <wp:wrapNone/>
                <wp:docPr id="1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0" cy="1895475"/>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tbl>
                            <w:tblPr>
                              <w:tblStyle w:val="Grilledutableau"/>
                              <w:tblW w:w="11071" w:type="dxa"/>
                              <w:tblInd w:w="284" w:type="dxa"/>
                              <w:tblBorders>
                                <w:top w:val="none" w:sz="0" w:space="0" w:color="auto"/>
                                <w:left w:val="none" w:sz="0" w:space="0" w:color="auto"/>
                                <w:bottom w:val="single" w:sz="48" w:space="0" w:color="808080" w:themeColor="background1" w:themeShade="80"/>
                                <w:right w:val="none" w:sz="0" w:space="0" w:color="auto"/>
                                <w:insideH w:val="none" w:sz="0" w:space="0" w:color="auto"/>
                                <w:insideV w:val="none" w:sz="0" w:space="0" w:color="auto"/>
                              </w:tblBorders>
                              <w:shd w:val="clear" w:color="auto" w:fill="FFFFFF" w:themeFill="background1"/>
                              <w:tblLayout w:type="fixed"/>
                              <w:tblLook w:val="0480" w:firstRow="0" w:lastRow="0" w:firstColumn="1" w:lastColumn="0" w:noHBand="0" w:noVBand="1"/>
                            </w:tblPr>
                            <w:tblGrid>
                              <w:gridCol w:w="1134"/>
                              <w:gridCol w:w="2268"/>
                              <w:gridCol w:w="1417"/>
                              <w:gridCol w:w="6252"/>
                            </w:tblGrid>
                            <w:tr w:rsidR="002B0F45" w:rsidRPr="003D56C1" w14:paraId="0E1D0BB8" w14:textId="77777777" w:rsidTr="009B5C43">
                              <w:trPr>
                                <w:trHeight w:val="1385"/>
                              </w:trPr>
                              <w:tc>
                                <w:tcPr>
                                  <w:tcW w:w="1134" w:type="dxa"/>
                                  <w:hideMark/>
                                </w:tcPr>
                                <w:p w14:paraId="3ED40B42" w14:textId="77777777" w:rsidR="002B0F45" w:rsidRPr="006A4A2F" w:rsidRDefault="002B0F45" w:rsidP="00AB4EC5">
                                  <w:pPr>
                                    <w:ind w:left="-26"/>
                                    <w:rPr>
                                      <w:color w:val="525252" w:themeColor="accent3" w:themeShade="80"/>
                                      <w:sz w:val="18"/>
                                    </w:rPr>
                                  </w:pPr>
                                  <w:r w:rsidRPr="006A4A2F">
                                    <w:rPr>
                                      <w:noProof/>
                                      <w:color w:val="525252" w:themeColor="accent3" w:themeShade="80"/>
                                      <w:sz w:val="18"/>
                                      <w:lang w:val="fr-FR" w:eastAsia="fr-FR"/>
                                    </w:rPr>
                                    <w:drawing>
                                      <wp:inline distT="0" distB="0" distL="0" distR="0" wp14:anchorId="0BD98B68" wp14:editId="33C5CE2D">
                                        <wp:extent cx="638175" cy="772160"/>
                                        <wp:effectExtent l="0" t="0" r="9525"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inistère des Eaux et Forêts.jpg"/>
                                                <pic:cNvPicPr/>
                                              </pic:nvPicPr>
                                              <pic:blipFill>
                                                <a:blip r:embed="rId8" cstate="print"/>
                                                <a:stretch>
                                                  <a:fillRect/>
                                                </a:stretch>
                                              </pic:blipFill>
                                              <pic:spPr>
                                                <a:xfrm>
                                                  <a:off x="0" y="0"/>
                                                  <a:ext cx="638649" cy="772734"/>
                                                </a:xfrm>
                                                <a:prstGeom prst="rect">
                                                  <a:avLst/>
                                                </a:prstGeom>
                                              </pic:spPr>
                                            </pic:pic>
                                          </a:graphicData>
                                        </a:graphic>
                                      </wp:inline>
                                    </w:drawing>
                                  </w:r>
                                </w:p>
                              </w:tc>
                              <w:tc>
                                <w:tcPr>
                                  <w:tcW w:w="2268" w:type="dxa"/>
                                  <w:vAlign w:val="center"/>
                                </w:tcPr>
                                <w:p w14:paraId="67C0AD4E" w14:textId="77777777" w:rsidR="002B0F45" w:rsidRPr="00AB4EC5" w:rsidRDefault="002B0F45" w:rsidP="009D4419">
                                  <w:pPr>
                                    <w:ind w:left="34"/>
                                    <w:rPr>
                                      <w:color w:val="525252" w:themeColor="accent3" w:themeShade="80"/>
                                      <w:sz w:val="16"/>
                                      <w:lang w:val="fr-FR"/>
                                    </w:rPr>
                                  </w:pPr>
                                  <w:r w:rsidRPr="00AB4EC5">
                                    <w:rPr>
                                      <w:color w:val="525252" w:themeColor="accent3" w:themeShade="80"/>
                                      <w:sz w:val="16"/>
                                      <w:lang w:val="fr-FR"/>
                                    </w:rPr>
                                    <w:t>REPUBLIQUE GABONAISE</w:t>
                                  </w:r>
                                </w:p>
                                <w:p w14:paraId="618E7A9A" w14:textId="2295FEA7" w:rsidR="002B0F45" w:rsidRPr="0081526D" w:rsidRDefault="002B0F45" w:rsidP="000F5AE1">
                                  <w:pPr>
                                    <w:ind w:left="34"/>
                                    <w:rPr>
                                      <w:noProof/>
                                      <w:color w:val="525252" w:themeColor="accent3" w:themeShade="80"/>
                                      <w:sz w:val="18"/>
                                      <w:lang w:val="fr-FR"/>
                                    </w:rPr>
                                  </w:pPr>
                                  <w:r w:rsidRPr="00AB4EC5">
                                    <w:rPr>
                                      <w:color w:val="525252" w:themeColor="accent3" w:themeShade="80"/>
                                      <w:sz w:val="16"/>
                                      <w:lang w:val="fr-FR"/>
                                    </w:rPr>
                                    <w:t xml:space="preserve">Ministère </w:t>
                                  </w:r>
                                  <w:r w:rsidRPr="000F5AE1">
                                    <w:rPr>
                                      <w:color w:val="525252" w:themeColor="accent3" w:themeShade="80"/>
                                      <w:sz w:val="16"/>
                                      <w:lang w:val="fr-FR"/>
                                    </w:rPr>
                                    <w:t>des Eaux et Forêts, de la Mer et de l’Environnement, Chargé du Plan Climat et d’Affectation des Terres</w:t>
                                  </w:r>
                                </w:p>
                              </w:tc>
                              <w:tc>
                                <w:tcPr>
                                  <w:tcW w:w="1417" w:type="dxa"/>
                                </w:tcPr>
                                <w:p w14:paraId="320259B6" w14:textId="77777777" w:rsidR="002B0F45" w:rsidRPr="006A4A2F" w:rsidRDefault="002B0F45" w:rsidP="009D4419">
                                  <w:pPr>
                                    <w:rPr>
                                      <w:color w:val="525252" w:themeColor="accent3" w:themeShade="80"/>
                                      <w:sz w:val="18"/>
                                      <w:lang w:val="fr-FR"/>
                                    </w:rPr>
                                  </w:pPr>
                                  <w:r w:rsidRPr="006A4A2F">
                                    <w:rPr>
                                      <w:noProof/>
                                      <w:color w:val="525252" w:themeColor="accent3" w:themeShade="80"/>
                                      <w:sz w:val="18"/>
                                      <w:lang w:val="fr-FR" w:eastAsia="fr-FR"/>
                                    </w:rPr>
                                    <w:drawing>
                                      <wp:inline distT="0" distB="0" distL="0" distR="0" wp14:anchorId="4683736E" wp14:editId="3BF0300F">
                                        <wp:extent cx="612251" cy="7302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J.jpg"/>
                                                <pic:cNvPicPr/>
                                              </pic:nvPicPr>
                                              <pic:blipFill>
                                                <a:blip r:embed="rId9" cstate="print"/>
                                                <a:stretch>
                                                  <a:fillRect/>
                                                </a:stretch>
                                              </pic:blipFill>
                                              <pic:spPr>
                                                <a:xfrm>
                                                  <a:off x="0" y="0"/>
                                                  <a:ext cx="613942" cy="732267"/>
                                                </a:xfrm>
                                                <a:prstGeom prst="rect">
                                                  <a:avLst/>
                                                </a:prstGeom>
                                              </pic:spPr>
                                            </pic:pic>
                                          </a:graphicData>
                                        </a:graphic>
                                      </wp:inline>
                                    </w:drawing>
                                  </w:r>
                                </w:p>
                              </w:tc>
                              <w:tc>
                                <w:tcPr>
                                  <w:tcW w:w="6252" w:type="dxa"/>
                                  <w:vAlign w:val="center"/>
                                </w:tcPr>
                                <w:p w14:paraId="1F3866F2" w14:textId="77777777" w:rsidR="002B0F45" w:rsidRPr="006A4A2F" w:rsidRDefault="002B0F45" w:rsidP="009D4419">
                                  <w:pPr>
                                    <w:ind w:left="34"/>
                                    <w:rPr>
                                      <w:color w:val="525252" w:themeColor="accent3" w:themeShade="80"/>
                                      <w:sz w:val="16"/>
                                      <w:lang w:val="fr-FR"/>
                                    </w:rPr>
                                  </w:pPr>
                                  <w:r w:rsidRPr="006A4A2F">
                                    <w:rPr>
                                      <w:color w:val="525252" w:themeColor="accent3" w:themeShade="80"/>
                                      <w:sz w:val="16"/>
                                      <w:lang w:val="fr-FR"/>
                                    </w:rPr>
                                    <w:t xml:space="preserve">CONSERVATION JUSTICE </w:t>
                                  </w:r>
                                </w:p>
                                <w:p w14:paraId="51D224DC" w14:textId="77777777" w:rsidR="002B0F45" w:rsidRPr="006A4A2F" w:rsidRDefault="002B0F45" w:rsidP="009D4419">
                                  <w:pPr>
                                    <w:ind w:left="34"/>
                                    <w:rPr>
                                      <w:color w:val="525252" w:themeColor="accent3" w:themeShade="80"/>
                                      <w:sz w:val="16"/>
                                      <w:lang w:val="fr-FR"/>
                                    </w:rPr>
                                  </w:pPr>
                                  <w:r w:rsidRPr="006A4A2F">
                                    <w:rPr>
                                      <w:color w:val="525252" w:themeColor="accent3" w:themeShade="80"/>
                                      <w:sz w:val="16"/>
                                      <w:lang w:val="fr-FR"/>
                                    </w:rPr>
                                    <w:t>Téléphone : (+241) 0</w:t>
                                  </w:r>
                                  <w:r>
                                    <w:rPr>
                                      <w:color w:val="525252" w:themeColor="accent3" w:themeShade="80"/>
                                      <w:sz w:val="16"/>
                                      <w:lang w:val="fr-FR"/>
                                    </w:rPr>
                                    <w:t>7</w:t>
                                  </w:r>
                                  <w:r w:rsidRPr="006A4A2F">
                                    <w:rPr>
                                      <w:color w:val="525252" w:themeColor="accent3" w:themeShade="80"/>
                                      <w:sz w:val="16"/>
                                      <w:lang w:val="fr-FR"/>
                                    </w:rPr>
                                    <w:t>4 23 38 65</w:t>
                                  </w:r>
                                </w:p>
                                <w:p w14:paraId="05DCE8B0" w14:textId="77777777" w:rsidR="002B0F45" w:rsidRPr="006A4A2F" w:rsidRDefault="002B0F45" w:rsidP="009D4419">
                                  <w:pPr>
                                    <w:ind w:left="34"/>
                                    <w:rPr>
                                      <w:color w:val="525252" w:themeColor="accent3" w:themeShade="80"/>
                                      <w:sz w:val="16"/>
                                      <w:lang w:val="fr-FR"/>
                                    </w:rPr>
                                  </w:pPr>
                                  <w:r w:rsidRPr="006A4A2F">
                                    <w:rPr>
                                      <w:color w:val="525252" w:themeColor="accent3" w:themeShade="80"/>
                                      <w:sz w:val="16"/>
                                      <w:lang w:val="fr-FR"/>
                                    </w:rPr>
                                    <w:t>E-mail : luc@conservation-justice.org</w:t>
                                  </w:r>
                                </w:p>
                                <w:p w14:paraId="06D75679" w14:textId="77777777" w:rsidR="002B0F45" w:rsidRPr="006A4A2F" w:rsidRDefault="002B0F45" w:rsidP="009D4419">
                                  <w:pPr>
                                    <w:ind w:left="34"/>
                                    <w:rPr>
                                      <w:noProof/>
                                      <w:color w:val="525252" w:themeColor="accent3" w:themeShade="80"/>
                                      <w:sz w:val="18"/>
                                    </w:rPr>
                                  </w:pPr>
                                  <w:r w:rsidRPr="006A4A2F">
                                    <w:rPr>
                                      <w:color w:val="525252" w:themeColor="accent3" w:themeShade="80"/>
                                      <w:sz w:val="16"/>
                                    </w:rPr>
                                    <w:t>Web : www.conservation-justice.org</w:t>
                                  </w:r>
                                </w:p>
                              </w:tc>
                            </w:tr>
                          </w:tbl>
                          <w:p w14:paraId="0B574852" w14:textId="77777777" w:rsidR="002B0F45" w:rsidRPr="00252A1E" w:rsidRDefault="002B0F45" w:rsidP="004C7B9B">
                            <w:pPr>
                              <w:pStyle w:val="En-tte"/>
                              <w:tabs>
                                <w:tab w:val="clear" w:pos="9072"/>
                                <w:tab w:val="left" w:pos="708"/>
                              </w:tabs>
                              <w:ind w:left="426" w:right="2259"/>
                              <w:rPr>
                                <w:b/>
                                <w:color w:val="92D050"/>
                                <w:sz w:val="160"/>
                                <w:lang w:val="fr-FR"/>
                              </w:rPr>
                            </w:pPr>
                            <w:r w:rsidRPr="00252A1E">
                              <w:rPr>
                                <w:b/>
                                <w:color w:val="92D050"/>
                                <w:sz w:val="72"/>
                                <w:lang w:val="fr-FR"/>
                              </w:rPr>
                              <w:t>Projet ALEFI</w:t>
                            </w:r>
                          </w:p>
                          <w:p w14:paraId="2E7E274A" w14:textId="77777777" w:rsidR="002B0F45" w:rsidRPr="00252A1E" w:rsidRDefault="002B0F45" w:rsidP="004C7B9B">
                            <w:pPr>
                              <w:ind w:left="426"/>
                              <w:rPr>
                                <w:color w:val="92D050"/>
                                <w:lang w:val="fr-FR"/>
                              </w:rPr>
                            </w:pPr>
                            <w:r w:rsidRPr="00252A1E">
                              <w:rPr>
                                <w:color w:val="92D050"/>
                                <w:lang w:val="fr-FR"/>
                              </w:rPr>
                              <w:t>Appui à la Lutte contre l’Exploitation Forestière Illégale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620D8F9" id="Rectangle 1" o:spid="_x0000_s1026" style="position:absolute;margin-left:-1.25pt;margin-top:-77.35pt;width:597pt;height:149.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" fillcolor="white [3212]" stroked="f" strokeweight="1pt">
                <v:textbox>
                  <w:txbxContent>
                    <w:tbl>
                      <w:tblPr>
                        <w:tblStyle w:val="Grilledutableau"/>
                        <w:tblW w:w="11071" w:type="dxa"/>
                        <w:tblInd w:w="284" w:type="dxa"/>
                        <w:tblBorders>
                          <w:top w:val="none" w:sz="0" w:space="0" w:color="auto"/>
                          <w:left w:val="none" w:sz="0" w:space="0" w:color="auto"/>
                          <w:bottom w:val="single" w:sz="48" w:space="0" w:color="808080" w:themeColor="background1" w:themeShade="80"/>
                          <w:right w:val="none" w:sz="0" w:space="0" w:color="auto"/>
                          <w:insideH w:val="none" w:sz="0" w:space="0" w:color="auto"/>
                          <w:insideV w:val="none" w:sz="0" w:space="0" w:color="auto"/>
                        </w:tblBorders>
                        <w:shd w:val="clear" w:color="auto" w:fill="FFFFFF" w:themeFill="background1"/>
                        <w:tblLayout w:type="fixed"/>
                        <w:tblLook w:val="0480" w:firstRow="0" w:lastRow="0" w:firstColumn="1" w:lastColumn="0" w:noHBand="0" w:noVBand="1"/>
                      </w:tblPr>
                      <w:tblGrid>
                        <w:gridCol w:w="1134"/>
                        <w:gridCol w:w="2268"/>
                        <w:gridCol w:w="1417"/>
                        <w:gridCol w:w="6252"/>
                      </w:tblGrid>
                      <w:tr w:rsidR="002B0F45" w:rsidRPr="003D56C1" w14:paraId="0E1D0BB8" w14:textId="77777777" w:rsidTr="009B5C43">
                        <w:trPr>
                          <w:trHeight w:val="1385"/>
                        </w:trPr>
                        <w:tc>
                          <w:tcPr>
                            <w:tcW w:w="1134" w:type="dxa"/>
                            <w:hideMark/>
                          </w:tcPr>
                          <w:p w14:paraId="3ED40B42" w14:textId="77777777" w:rsidR="002B0F45" w:rsidRPr="006A4A2F" w:rsidRDefault="002B0F45" w:rsidP="00AB4EC5">
                            <w:pPr>
                              <w:ind w:left="-26"/>
                              <w:rPr>
                                <w:color w:val="525252" w:themeColor="accent3" w:themeShade="80"/>
                                <w:sz w:val="18"/>
                              </w:rPr>
                            </w:pPr>
                            <w:r w:rsidRPr="006A4A2F">
                              <w:rPr>
                                <w:noProof/>
                                <w:color w:val="525252" w:themeColor="accent3" w:themeShade="80"/>
                                <w:sz w:val="18"/>
                                <w:lang w:val="fr-FR" w:eastAsia="fr-FR"/>
                              </w:rPr>
                              <w:drawing>
                                <wp:inline distT="0" distB="0" distL="0" distR="0" wp14:anchorId="0BD98B68" wp14:editId="33C5CE2D">
                                  <wp:extent cx="638175" cy="772160"/>
                                  <wp:effectExtent l="0" t="0" r="9525"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inistère des Eaux et Forêts.jpg"/>
                                          <pic:cNvPicPr/>
                                        </pic:nvPicPr>
                                        <pic:blipFill>
                                          <a:blip r:embed="rId8" cstate="print"/>
                                          <a:stretch>
                                            <a:fillRect/>
                                          </a:stretch>
                                        </pic:blipFill>
                                        <pic:spPr>
                                          <a:xfrm>
                                            <a:off x="0" y="0"/>
                                            <a:ext cx="638649" cy="772734"/>
                                          </a:xfrm>
                                          <a:prstGeom prst="rect">
                                            <a:avLst/>
                                          </a:prstGeom>
                                        </pic:spPr>
                                      </pic:pic>
                                    </a:graphicData>
                                  </a:graphic>
                                </wp:inline>
                              </w:drawing>
                            </w:r>
                          </w:p>
                        </w:tc>
                        <w:tc>
                          <w:tcPr>
                            <w:tcW w:w="2268" w:type="dxa"/>
                            <w:vAlign w:val="center"/>
                          </w:tcPr>
                          <w:p w14:paraId="67C0AD4E" w14:textId="77777777" w:rsidR="002B0F45" w:rsidRPr="00AB4EC5" w:rsidRDefault="002B0F45" w:rsidP="009D4419">
                            <w:pPr>
                              <w:ind w:left="34"/>
                              <w:rPr>
                                <w:color w:val="525252" w:themeColor="accent3" w:themeShade="80"/>
                                <w:sz w:val="16"/>
                                <w:lang w:val="fr-FR"/>
                              </w:rPr>
                            </w:pPr>
                            <w:r w:rsidRPr="00AB4EC5">
                              <w:rPr>
                                <w:color w:val="525252" w:themeColor="accent3" w:themeShade="80"/>
                                <w:sz w:val="16"/>
                                <w:lang w:val="fr-FR"/>
                              </w:rPr>
                              <w:t>REPUBLIQUE GABONAISE</w:t>
                            </w:r>
                          </w:p>
                          <w:p w14:paraId="618E7A9A" w14:textId="2295FEA7" w:rsidR="002B0F45" w:rsidRPr="0081526D" w:rsidRDefault="002B0F45" w:rsidP="000F5AE1">
                            <w:pPr>
                              <w:ind w:left="34"/>
                              <w:rPr>
                                <w:noProof/>
                                <w:color w:val="525252" w:themeColor="accent3" w:themeShade="80"/>
                                <w:sz w:val="18"/>
                                <w:lang w:val="fr-FR"/>
                              </w:rPr>
                            </w:pPr>
                            <w:r w:rsidRPr="00AB4EC5">
                              <w:rPr>
                                <w:color w:val="525252" w:themeColor="accent3" w:themeShade="80"/>
                                <w:sz w:val="16"/>
                                <w:lang w:val="fr-FR"/>
                              </w:rPr>
                              <w:t xml:space="preserve">Ministère </w:t>
                            </w:r>
                            <w:r w:rsidRPr="000F5AE1">
                              <w:rPr>
                                <w:color w:val="525252" w:themeColor="accent3" w:themeShade="80"/>
                                <w:sz w:val="16"/>
                                <w:lang w:val="fr-FR"/>
                              </w:rPr>
                              <w:t>des Eaux et Forêts, de la Mer et de l’Environnement, Chargé du Plan Climat et d’Affectation des Terres</w:t>
                            </w:r>
                          </w:p>
                        </w:tc>
                        <w:tc>
                          <w:tcPr>
                            <w:tcW w:w="1417" w:type="dxa"/>
                          </w:tcPr>
                          <w:p w14:paraId="320259B6" w14:textId="77777777" w:rsidR="002B0F45" w:rsidRPr="006A4A2F" w:rsidRDefault="002B0F45" w:rsidP="009D4419">
                            <w:pPr>
                              <w:rPr>
                                <w:color w:val="525252" w:themeColor="accent3" w:themeShade="80"/>
                                <w:sz w:val="18"/>
                                <w:lang w:val="fr-FR"/>
                              </w:rPr>
                            </w:pPr>
                            <w:r w:rsidRPr="006A4A2F">
                              <w:rPr>
                                <w:noProof/>
                                <w:color w:val="525252" w:themeColor="accent3" w:themeShade="80"/>
                                <w:sz w:val="18"/>
                                <w:lang w:val="fr-FR" w:eastAsia="fr-FR"/>
                              </w:rPr>
                              <w:drawing>
                                <wp:inline distT="0" distB="0" distL="0" distR="0" wp14:anchorId="4683736E" wp14:editId="3BF0300F">
                                  <wp:extent cx="612251" cy="7302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J.jpg"/>
                                          <pic:cNvPicPr/>
                                        </pic:nvPicPr>
                                        <pic:blipFill>
                                          <a:blip r:embed="rId9" cstate="print"/>
                                          <a:stretch>
                                            <a:fillRect/>
                                          </a:stretch>
                                        </pic:blipFill>
                                        <pic:spPr>
                                          <a:xfrm>
                                            <a:off x="0" y="0"/>
                                            <a:ext cx="613942" cy="732267"/>
                                          </a:xfrm>
                                          <a:prstGeom prst="rect">
                                            <a:avLst/>
                                          </a:prstGeom>
                                        </pic:spPr>
                                      </pic:pic>
                                    </a:graphicData>
                                  </a:graphic>
                                </wp:inline>
                              </w:drawing>
                            </w:r>
                          </w:p>
                        </w:tc>
                        <w:tc>
                          <w:tcPr>
                            <w:tcW w:w="6252" w:type="dxa"/>
                            <w:vAlign w:val="center"/>
                          </w:tcPr>
                          <w:p w14:paraId="1F3866F2" w14:textId="77777777" w:rsidR="002B0F45" w:rsidRPr="006A4A2F" w:rsidRDefault="002B0F45" w:rsidP="009D4419">
                            <w:pPr>
                              <w:ind w:left="34"/>
                              <w:rPr>
                                <w:color w:val="525252" w:themeColor="accent3" w:themeShade="80"/>
                                <w:sz w:val="16"/>
                                <w:lang w:val="fr-FR"/>
                              </w:rPr>
                            </w:pPr>
                            <w:r w:rsidRPr="006A4A2F">
                              <w:rPr>
                                <w:color w:val="525252" w:themeColor="accent3" w:themeShade="80"/>
                                <w:sz w:val="16"/>
                                <w:lang w:val="fr-FR"/>
                              </w:rPr>
                              <w:t xml:space="preserve">CONSERVATION JUSTICE </w:t>
                            </w:r>
                          </w:p>
                          <w:p w14:paraId="51D224DC" w14:textId="77777777" w:rsidR="002B0F45" w:rsidRPr="006A4A2F" w:rsidRDefault="002B0F45" w:rsidP="009D4419">
                            <w:pPr>
                              <w:ind w:left="34"/>
                              <w:rPr>
                                <w:color w:val="525252" w:themeColor="accent3" w:themeShade="80"/>
                                <w:sz w:val="16"/>
                                <w:lang w:val="fr-FR"/>
                              </w:rPr>
                            </w:pPr>
                            <w:r w:rsidRPr="006A4A2F">
                              <w:rPr>
                                <w:color w:val="525252" w:themeColor="accent3" w:themeShade="80"/>
                                <w:sz w:val="16"/>
                                <w:lang w:val="fr-FR"/>
                              </w:rPr>
                              <w:t>Téléphone : (+241) 0</w:t>
                            </w:r>
                            <w:r>
                              <w:rPr>
                                <w:color w:val="525252" w:themeColor="accent3" w:themeShade="80"/>
                                <w:sz w:val="16"/>
                                <w:lang w:val="fr-FR"/>
                              </w:rPr>
                              <w:t>7</w:t>
                            </w:r>
                            <w:r w:rsidRPr="006A4A2F">
                              <w:rPr>
                                <w:color w:val="525252" w:themeColor="accent3" w:themeShade="80"/>
                                <w:sz w:val="16"/>
                                <w:lang w:val="fr-FR"/>
                              </w:rPr>
                              <w:t>4 23 38 65</w:t>
                            </w:r>
                          </w:p>
                          <w:p w14:paraId="05DCE8B0" w14:textId="77777777" w:rsidR="002B0F45" w:rsidRPr="006A4A2F" w:rsidRDefault="002B0F45" w:rsidP="009D4419">
                            <w:pPr>
                              <w:ind w:left="34"/>
                              <w:rPr>
                                <w:color w:val="525252" w:themeColor="accent3" w:themeShade="80"/>
                                <w:sz w:val="16"/>
                                <w:lang w:val="fr-FR"/>
                              </w:rPr>
                            </w:pPr>
                            <w:r w:rsidRPr="006A4A2F">
                              <w:rPr>
                                <w:color w:val="525252" w:themeColor="accent3" w:themeShade="80"/>
                                <w:sz w:val="16"/>
                                <w:lang w:val="fr-FR"/>
                              </w:rPr>
                              <w:t>E-mail : luc@conservation-justice.org</w:t>
                            </w:r>
                          </w:p>
                          <w:p w14:paraId="06D75679" w14:textId="77777777" w:rsidR="002B0F45" w:rsidRPr="006A4A2F" w:rsidRDefault="002B0F45" w:rsidP="009D4419">
                            <w:pPr>
                              <w:ind w:left="34"/>
                              <w:rPr>
                                <w:noProof/>
                                <w:color w:val="525252" w:themeColor="accent3" w:themeShade="80"/>
                                <w:sz w:val="18"/>
                              </w:rPr>
                            </w:pPr>
                            <w:r w:rsidRPr="006A4A2F">
                              <w:rPr>
                                <w:color w:val="525252" w:themeColor="accent3" w:themeShade="80"/>
                                <w:sz w:val="16"/>
                              </w:rPr>
                              <w:t>Web : www.conservation-justice.org</w:t>
                            </w:r>
                          </w:p>
                        </w:tc>
                      </w:tr>
                    </w:tbl>
                    <w:p w14:paraId="0B574852" w14:textId="77777777" w:rsidR="002B0F45" w:rsidRPr="00252A1E" w:rsidRDefault="002B0F45" w:rsidP="004C7B9B">
                      <w:pPr>
                        <w:pStyle w:val="En-tte"/>
                        <w:tabs>
                          <w:tab w:val="clear" w:pos="9072"/>
                          <w:tab w:val="left" w:pos="708"/>
                        </w:tabs>
                        <w:ind w:left="426" w:right="2259"/>
                        <w:rPr>
                          <w:b/>
                          <w:color w:val="92D050"/>
                          <w:sz w:val="160"/>
                          <w:lang w:val="fr-FR"/>
                        </w:rPr>
                      </w:pPr>
                      <w:r w:rsidRPr="00252A1E">
                        <w:rPr>
                          <w:b/>
                          <w:color w:val="92D050"/>
                          <w:sz w:val="72"/>
                          <w:lang w:val="fr-FR"/>
                        </w:rPr>
                        <w:t>Projet ALEFI</w:t>
                      </w:r>
                    </w:p>
                    <w:p w14:paraId="2E7E274A" w14:textId="77777777" w:rsidR="002B0F45" w:rsidRPr="00252A1E" w:rsidRDefault="002B0F45" w:rsidP="004C7B9B">
                      <w:pPr>
                        <w:ind w:left="426"/>
                        <w:rPr>
                          <w:color w:val="92D050"/>
                          <w:lang w:val="fr-FR"/>
                        </w:rPr>
                      </w:pPr>
                      <w:r w:rsidRPr="00252A1E">
                        <w:rPr>
                          <w:color w:val="92D050"/>
                          <w:lang w:val="fr-FR"/>
                        </w:rPr>
                        <w:t>Appui à la Lutte contre l’Exploitation Forestière Illégale</w:t>
                      </w:r>
                    </w:p>
                  </w:txbxContent>
                </v:textbox>
                <w10:wrap anchorx="page"/>
              </v:rect>
            </w:pict>
          </mc:Fallback>
        </mc:AlternateContent>
      </w:r>
    </w:p>
    <w:p w14:paraId="140BAB63" w14:textId="77777777" w:rsidR="004555E8" w:rsidRDefault="004555E8" w:rsidP="004555E8">
      <w:pPr>
        <w:pStyle w:val="En-tte"/>
        <w:tabs>
          <w:tab w:val="left" w:pos="708"/>
        </w:tabs>
        <w:jc w:val="center"/>
      </w:pPr>
    </w:p>
    <w:p w14:paraId="1EBAB51B" w14:textId="77777777" w:rsidR="004555E8" w:rsidRDefault="004555E8" w:rsidP="004555E8">
      <w:pPr>
        <w:pStyle w:val="En-tte"/>
        <w:tabs>
          <w:tab w:val="left" w:pos="708"/>
        </w:tabs>
        <w:jc w:val="center"/>
      </w:pPr>
    </w:p>
    <w:p w14:paraId="7BC292DD" w14:textId="77777777" w:rsidR="004555E8" w:rsidRDefault="004555E8" w:rsidP="003D56C1">
      <w:pPr>
        <w:pStyle w:val="En-tte"/>
        <w:jc w:val="center"/>
      </w:pPr>
    </w:p>
    <w:p w14:paraId="7289221E" w14:textId="77777777" w:rsidR="004555E8" w:rsidRDefault="004555E8" w:rsidP="004555E8">
      <w:pPr>
        <w:pStyle w:val="En-tte"/>
        <w:tabs>
          <w:tab w:val="left" w:pos="708"/>
        </w:tabs>
        <w:jc w:val="center"/>
      </w:pPr>
    </w:p>
    <w:p w14:paraId="11EEC03A" w14:textId="77777777" w:rsidR="00183274" w:rsidRPr="00183274" w:rsidRDefault="00183274" w:rsidP="004555E8">
      <w:pPr>
        <w:pStyle w:val="En-tte"/>
        <w:tabs>
          <w:tab w:val="left" w:pos="708"/>
        </w:tabs>
        <w:jc w:val="center"/>
        <w:rPr>
          <w:lang w:val="fr-FR"/>
        </w:rPr>
      </w:pPr>
    </w:p>
    <w:p w14:paraId="0F513722" w14:textId="1622530F" w:rsidR="006A4A2F" w:rsidRDefault="006A4A2F" w:rsidP="004555E8">
      <w:pPr>
        <w:pStyle w:val="En-tte"/>
        <w:tabs>
          <w:tab w:val="left" w:pos="708"/>
        </w:tabs>
        <w:jc w:val="center"/>
        <w:rPr>
          <w:lang w:val="fr-FR"/>
        </w:rPr>
      </w:pPr>
    </w:p>
    <w:p w14:paraId="39BCC076" w14:textId="7A3138AF" w:rsidR="00B266E7" w:rsidRPr="004D23AB" w:rsidRDefault="00B266E7" w:rsidP="00761B9D">
      <w:pPr>
        <w:pStyle w:val="En-tte"/>
        <w:tabs>
          <w:tab w:val="clear" w:pos="4536"/>
          <w:tab w:val="clear" w:pos="9072"/>
          <w:tab w:val="left" w:pos="4120"/>
        </w:tabs>
        <w:jc w:val="center"/>
        <w:rPr>
          <w:b/>
          <w:color w:val="FFFFFF" w:themeColor="background1"/>
        </w:rPr>
      </w:pPr>
      <w:r w:rsidRPr="009C3DA4">
        <w:rPr>
          <w:b/>
          <w:color w:val="323E4F" w:themeColor="text2" w:themeShade="BF"/>
          <w:sz w:val="72"/>
        </w:rPr>
        <w:t>RAPPORT ANNUEL 20</w:t>
      </w:r>
      <w:r w:rsidR="00F2102F">
        <w:rPr>
          <w:b/>
          <w:color w:val="323E4F" w:themeColor="text2" w:themeShade="BF"/>
          <w:sz w:val="72"/>
        </w:rPr>
        <w:t>2</w:t>
      </w:r>
      <w:r w:rsidR="00F96288">
        <w:rPr>
          <w:b/>
          <w:color w:val="323E4F" w:themeColor="text2" w:themeShade="BF"/>
          <w:sz w:val="72"/>
        </w:rPr>
        <w:t>2</w:t>
      </w:r>
    </w:p>
    <w:p w14:paraId="19302FAF" w14:textId="77777777" w:rsidR="00183274" w:rsidRDefault="00183274" w:rsidP="00A96B3E">
      <w:pPr>
        <w:pStyle w:val="En-tte"/>
        <w:tabs>
          <w:tab w:val="left" w:pos="708"/>
        </w:tabs>
        <w:rPr>
          <w:color w:val="92D050"/>
        </w:rPr>
      </w:pPr>
    </w:p>
    <w:p w14:paraId="68A2049E" w14:textId="04235C63" w:rsidR="00183274" w:rsidRDefault="00413A23" w:rsidP="003C1EAD">
      <w:pPr>
        <w:pStyle w:val="En-tte"/>
        <w:tabs>
          <w:tab w:val="left" w:pos="708"/>
        </w:tabs>
        <w:ind w:left="-993" w:right="-991"/>
        <w:jc w:val="center"/>
        <w:rPr>
          <w:color w:val="92D050"/>
        </w:rPr>
      </w:pPr>
      <w:r>
        <w:rPr>
          <w:noProof/>
        </w:rPr>
        <w:drawing>
          <wp:inline distT="0" distB="0" distL="0" distR="0" wp14:anchorId="05630AEE" wp14:editId="37EDD3E4">
            <wp:extent cx="6300470" cy="3840480"/>
            <wp:effectExtent l="0" t="0" r="508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00470" cy="3840480"/>
                    </a:xfrm>
                    <a:prstGeom prst="rect">
                      <a:avLst/>
                    </a:prstGeom>
                  </pic:spPr>
                </pic:pic>
              </a:graphicData>
            </a:graphic>
          </wp:inline>
        </w:drawing>
      </w:r>
    </w:p>
    <w:p w14:paraId="2A981C82" w14:textId="77777777" w:rsidR="00183274" w:rsidRDefault="00183274" w:rsidP="004555E8">
      <w:pPr>
        <w:pStyle w:val="En-tte"/>
        <w:tabs>
          <w:tab w:val="left" w:pos="708"/>
        </w:tabs>
        <w:jc w:val="center"/>
        <w:rPr>
          <w:color w:val="92D050"/>
        </w:rPr>
      </w:pPr>
    </w:p>
    <w:p w14:paraId="3A6262F0" w14:textId="77777777" w:rsidR="00863440" w:rsidRDefault="00863440" w:rsidP="004555E8">
      <w:pPr>
        <w:pStyle w:val="En-tte"/>
        <w:tabs>
          <w:tab w:val="left" w:pos="708"/>
        </w:tabs>
        <w:jc w:val="center"/>
        <w:rPr>
          <w:color w:val="92D050"/>
        </w:rPr>
      </w:pPr>
    </w:p>
    <w:p w14:paraId="6B7A65C7" w14:textId="77777777" w:rsidR="00183274" w:rsidRDefault="00183274" w:rsidP="004555E8">
      <w:pPr>
        <w:pStyle w:val="En-tte"/>
        <w:tabs>
          <w:tab w:val="left" w:pos="708"/>
        </w:tabs>
        <w:jc w:val="center"/>
        <w:rPr>
          <w:color w:val="92D050"/>
        </w:rPr>
      </w:pPr>
    </w:p>
    <w:p w14:paraId="519F8644" w14:textId="0506F9CD" w:rsidR="004555E8" w:rsidRPr="00E51926" w:rsidRDefault="00A21FD2" w:rsidP="008469BA">
      <w:pPr>
        <w:pStyle w:val="En-tte"/>
        <w:tabs>
          <w:tab w:val="left" w:pos="708"/>
        </w:tabs>
        <w:jc w:val="center"/>
        <w:rPr>
          <w:color w:val="92D050"/>
          <w:lang w:val="fr-BE"/>
        </w:rPr>
      </w:pPr>
      <w:r>
        <w:rPr>
          <w:noProof/>
          <w:lang w:val="fr-FR" w:eastAsia="fr-FR"/>
        </w:rPr>
        <w:drawing>
          <wp:inline distT="0" distB="0" distL="0" distR="0" wp14:anchorId="22EB1663" wp14:editId="2FC68E09">
            <wp:extent cx="1284543" cy="8585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2411" cy="863778"/>
                    </a:xfrm>
                    <a:prstGeom prst="rect">
                      <a:avLst/>
                    </a:prstGeom>
                    <a:noFill/>
                    <a:ln>
                      <a:noFill/>
                    </a:ln>
                  </pic:spPr>
                </pic:pic>
              </a:graphicData>
            </a:graphic>
          </wp:inline>
        </w:drawing>
      </w:r>
      <w:r w:rsidR="004471F4">
        <w:rPr>
          <w:color w:val="92D050"/>
          <w:lang w:val="fr-BE"/>
        </w:rPr>
        <w:t xml:space="preserve">     </w:t>
      </w:r>
      <w:r w:rsidR="008469BA">
        <w:rPr>
          <w:b/>
          <w:noProof/>
          <w:lang w:val="fr-FR" w:eastAsia="fr-FR"/>
        </w:rPr>
        <w:drawing>
          <wp:inline distT="0" distB="0" distL="0" distR="0" wp14:anchorId="6F43C057" wp14:editId="1536B7FA">
            <wp:extent cx="647562" cy="863413"/>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970" cy="903957"/>
                    </a:xfrm>
                    <a:prstGeom prst="rect">
                      <a:avLst/>
                    </a:prstGeom>
                    <a:noFill/>
                    <a:ln>
                      <a:noFill/>
                    </a:ln>
                  </pic:spPr>
                </pic:pic>
              </a:graphicData>
            </a:graphic>
          </wp:inline>
        </w:drawing>
      </w:r>
      <w:r w:rsidR="004471F4">
        <w:rPr>
          <w:color w:val="92D050"/>
          <w:lang w:val="fr-BE"/>
        </w:rPr>
        <w:t xml:space="preserve">  </w:t>
      </w:r>
      <w:r w:rsidR="00863440">
        <w:rPr>
          <w:b/>
          <w:noProof/>
          <w:lang w:val="fr-FR" w:eastAsia="fr-FR"/>
        </w:rPr>
        <w:drawing>
          <wp:inline distT="0" distB="0" distL="0" distR="0" wp14:anchorId="6F3CBAB9" wp14:editId="07D4414C">
            <wp:extent cx="1657144" cy="847760"/>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8894" cy="853771"/>
                    </a:xfrm>
                    <a:prstGeom prst="rect">
                      <a:avLst/>
                    </a:prstGeom>
                    <a:noFill/>
                    <a:ln>
                      <a:noFill/>
                    </a:ln>
                  </pic:spPr>
                </pic:pic>
              </a:graphicData>
            </a:graphic>
          </wp:inline>
        </w:drawing>
      </w:r>
    </w:p>
    <w:p w14:paraId="6FEECC05" w14:textId="534C6FCA" w:rsidR="00A21FD2" w:rsidRPr="00B46DFE" w:rsidRDefault="00863440" w:rsidP="00863440">
      <w:pPr>
        <w:pStyle w:val="En-tte"/>
        <w:tabs>
          <w:tab w:val="left" w:pos="708"/>
        </w:tabs>
        <w:rPr>
          <w:rFonts w:asciiTheme="minorHAnsi" w:hAnsiTheme="minorHAnsi" w:cstheme="minorHAnsi"/>
          <w:sz w:val="22"/>
          <w:szCs w:val="22"/>
          <w:lang w:val="fr-BE"/>
        </w:rPr>
      </w:pPr>
      <w:r>
        <w:rPr>
          <w:rFonts w:asciiTheme="minorHAnsi" w:hAnsiTheme="minorHAnsi" w:cstheme="minorHAnsi"/>
          <w:sz w:val="22"/>
          <w:szCs w:val="22"/>
          <w:lang w:val="fr-BE"/>
        </w:rPr>
        <w:tab/>
      </w:r>
      <w:r w:rsidR="004471F4">
        <w:rPr>
          <w:rFonts w:asciiTheme="minorHAnsi" w:hAnsiTheme="minorHAnsi" w:cstheme="minorHAnsi"/>
          <w:sz w:val="22"/>
          <w:szCs w:val="22"/>
          <w:lang w:val="fr-BE"/>
        </w:rPr>
        <w:t xml:space="preserve">                           </w:t>
      </w:r>
      <w:r w:rsidR="00A21FD2" w:rsidRPr="00B46DFE">
        <w:rPr>
          <w:rFonts w:asciiTheme="minorHAnsi" w:hAnsiTheme="minorHAnsi" w:cstheme="minorHAnsi"/>
          <w:sz w:val="22"/>
          <w:szCs w:val="22"/>
          <w:lang w:val="fr-BE"/>
        </w:rPr>
        <w:t>Union européenne</w:t>
      </w:r>
    </w:p>
    <w:p w14:paraId="3715DC8B" w14:textId="77777777" w:rsidR="004555E8" w:rsidRPr="00C65046" w:rsidRDefault="004555E8" w:rsidP="004555E8">
      <w:pPr>
        <w:pStyle w:val="En-tte"/>
        <w:tabs>
          <w:tab w:val="left" w:pos="708"/>
        </w:tabs>
        <w:jc w:val="center"/>
        <w:rPr>
          <w:b/>
          <w:lang w:val="fr-FR"/>
        </w:rPr>
      </w:pPr>
    </w:p>
    <w:p w14:paraId="5CBA9CBB" w14:textId="77777777" w:rsidR="00B00D3B" w:rsidRDefault="00B00D3B" w:rsidP="004555E8">
      <w:pPr>
        <w:pStyle w:val="En-tte"/>
        <w:tabs>
          <w:tab w:val="left" w:pos="708"/>
        </w:tabs>
        <w:jc w:val="center"/>
        <w:rPr>
          <w:b/>
          <w:lang w:val="fr-BE"/>
        </w:rPr>
      </w:pPr>
    </w:p>
    <w:p w14:paraId="7E1BA2C6" w14:textId="77777777" w:rsidR="00863440" w:rsidRDefault="00863440" w:rsidP="004555E8">
      <w:pPr>
        <w:pStyle w:val="En-tte"/>
        <w:tabs>
          <w:tab w:val="left" w:pos="708"/>
        </w:tabs>
        <w:jc w:val="center"/>
        <w:rPr>
          <w:b/>
          <w:lang w:val="fr-BE"/>
        </w:rPr>
      </w:pPr>
    </w:p>
    <w:p w14:paraId="054074E7" w14:textId="77777777" w:rsidR="00863440" w:rsidRPr="00B46DFE" w:rsidRDefault="00863440" w:rsidP="004555E8">
      <w:pPr>
        <w:pStyle w:val="En-tte"/>
        <w:tabs>
          <w:tab w:val="left" w:pos="708"/>
        </w:tabs>
        <w:jc w:val="center"/>
        <w:rPr>
          <w:b/>
          <w:lang w:val="fr-BE"/>
        </w:rPr>
      </w:pPr>
    </w:p>
    <w:p w14:paraId="14D175D9" w14:textId="77777777" w:rsidR="00A21FD2" w:rsidRPr="00B46DFE" w:rsidRDefault="00A21FD2" w:rsidP="004555E8">
      <w:pPr>
        <w:pStyle w:val="En-tte"/>
        <w:tabs>
          <w:tab w:val="left" w:pos="708"/>
        </w:tabs>
        <w:jc w:val="center"/>
        <w:rPr>
          <w:b/>
          <w:lang w:val="fr-BE"/>
        </w:rPr>
      </w:pPr>
    </w:p>
    <w:p w14:paraId="42A2B496" w14:textId="77777777" w:rsidR="004D23AB" w:rsidRPr="00B46DFE" w:rsidRDefault="00A21FD2" w:rsidP="00A21FD2">
      <w:pPr>
        <w:pStyle w:val="En-tte"/>
        <w:tabs>
          <w:tab w:val="left" w:pos="708"/>
        </w:tabs>
        <w:jc w:val="center"/>
        <w:rPr>
          <w:b/>
          <w:lang w:val="fr-BE"/>
        </w:rPr>
      </w:pPr>
      <w:r w:rsidRPr="00A21FD2">
        <w:rPr>
          <w:i/>
          <w:iCs/>
          <w:color w:val="808080" w:themeColor="background1" w:themeShade="80"/>
          <w:sz w:val="20"/>
          <w:szCs w:val="20"/>
          <w:lang w:val="fr-FR" w:eastAsia="fr-FR"/>
        </w:rPr>
        <w:t xml:space="preserve">Cette publication a été produite avec le soutien financier de l’Union </w:t>
      </w:r>
      <w:r w:rsidR="00C65046">
        <w:rPr>
          <w:i/>
          <w:iCs/>
          <w:color w:val="808080" w:themeColor="background1" w:themeShade="80"/>
          <w:sz w:val="20"/>
          <w:szCs w:val="20"/>
          <w:lang w:val="fr-FR" w:eastAsia="fr-FR"/>
        </w:rPr>
        <w:t>e</w:t>
      </w:r>
      <w:r w:rsidRPr="00A21FD2">
        <w:rPr>
          <w:i/>
          <w:iCs/>
          <w:color w:val="808080" w:themeColor="background1" w:themeShade="80"/>
          <w:sz w:val="20"/>
          <w:szCs w:val="20"/>
          <w:lang w:val="fr-FR" w:eastAsia="fr-FR"/>
        </w:rPr>
        <w:t xml:space="preserve">uropéenne. Son contenu relève de la seule responsabilité de Conservation Justice et ne reflète pas nécessairement les opinions de l’Union </w:t>
      </w:r>
      <w:r w:rsidR="00C65046">
        <w:rPr>
          <w:i/>
          <w:iCs/>
          <w:color w:val="808080" w:themeColor="background1" w:themeShade="80"/>
          <w:sz w:val="20"/>
          <w:szCs w:val="20"/>
          <w:lang w:val="fr-FR" w:eastAsia="fr-FR"/>
        </w:rPr>
        <w:t>e</w:t>
      </w:r>
      <w:r w:rsidRPr="00A21FD2">
        <w:rPr>
          <w:i/>
          <w:iCs/>
          <w:color w:val="808080" w:themeColor="background1" w:themeShade="80"/>
          <w:sz w:val="20"/>
          <w:szCs w:val="20"/>
          <w:lang w:val="fr-FR" w:eastAsia="fr-FR"/>
        </w:rPr>
        <w:t>uropéenne.</w:t>
      </w:r>
      <w:r w:rsidR="004D23AB" w:rsidRPr="00B46DFE">
        <w:rPr>
          <w:b/>
          <w:lang w:val="fr-BE"/>
        </w:rPr>
        <w:br w:type="page"/>
      </w:r>
    </w:p>
    <w:p w14:paraId="74044FC9" w14:textId="77777777" w:rsidR="00625646" w:rsidRPr="00B322C8" w:rsidRDefault="00625646" w:rsidP="001C3769">
      <w:pPr>
        <w:pBdr>
          <w:top w:val="single" w:sz="48" w:space="1" w:color="99FF33"/>
        </w:pBdr>
        <w:spacing w:after="160" w:line="259" w:lineRule="auto"/>
        <w:rPr>
          <w:b/>
          <w:color w:val="92D050"/>
          <w:sz w:val="52"/>
          <w:szCs w:val="52"/>
          <w:lang w:val="fr-FR"/>
        </w:rPr>
      </w:pPr>
      <w:r w:rsidRPr="00B322C8">
        <w:rPr>
          <w:b/>
          <w:color w:val="92D050"/>
          <w:sz w:val="52"/>
          <w:szCs w:val="52"/>
          <w:lang w:val="fr-FR"/>
        </w:rPr>
        <w:lastRenderedPageBreak/>
        <w:t>Sommaire</w:t>
      </w:r>
    </w:p>
    <w:p w14:paraId="6475D584" w14:textId="77777777" w:rsidR="00625646" w:rsidRDefault="00625646" w:rsidP="00625646">
      <w:pPr>
        <w:pStyle w:val="En-tte"/>
        <w:tabs>
          <w:tab w:val="left" w:pos="708"/>
        </w:tabs>
        <w:jc w:val="center"/>
        <w:rPr>
          <w:b/>
          <w:sz w:val="28"/>
          <w:szCs w:val="28"/>
        </w:rPr>
      </w:pPr>
    </w:p>
    <w:p w14:paraId="178D20C4" w14:textId="6E2F85AE" w:rsidR="00625646" w:rsidRDefault="00625646" w:rsidP="00625646">
      <w:pPr>
        <w:pStyle w:val="En-tte"/>
        <w:tabs>
          <w:tab w:val="left" w:pos="708"/>
        </w:tabs>
        <w:jc w:val="center"/>
        <w:rPr>
          <w:b/>
          <w:sz w:val="28"/>
          <w:szCs w:val="28"/>
        </w:rPr>
      </w:pPr>
    </w:p>
    <w:p w14:paraId="3028441F" w14:textId="13CA1FEC" w:rsidR="00761B9D" w:rsidRDefault="00761B9D" w:rsidP="00625646">
      <w:pPr>
        <w:pStyle w:val="En-tte"/>
        <w:tabs>
          <w:tab w:val="left" w:pos="708"/>
        </w:tabs>
        <w:jc w:val="center"/>
        <w:rPr>
          <w:b/>
          <w:sz w:val="28"/>
          <w:szCs w:val="28"/>
        </w:rPr>
      </w:pPr>
    </w:p>
    <w:p w14:paraId="4C375F39" w14:textId="77777777" w:rsidR="00761B9D" w:rsidRDefault="00761B9D" w:rsidP="00625646">
      <w:pPr>
        <w:pStyle w:val="En-tte"/>
        <w:tabs>
          <w:tab w:val="left" w:pos="708"/>
        </w:tabs>
        <w:jc w:val="center"/>
        <w:rPr>
          <w:b/>
          <w:sz w:val="28"/>
          <w:szCs w:val="28"/>
        </w:rPr>
      </w:pPr>
    </w:p>
    <w:p w14:paraId="1C2EC3B1" w14:textId="77777777" w:rsidR="004555E8" w:rsidRDefault="004555E8"/>
    <w:p w14:paraId="614F3D09" w14:textId="7DA4D1CC" w:rsidR="000A2F45" w:rsidRDefault="005F0D89">
      <w:pPr>
        <w:pStyle w:val="TM1"/>
        <w:rPr>
          <w:rFonts w:asciiTheme="minorHAnsi" w:eastAsiaTheme="minorEastAsia" w:hAnsiTheme="minorHAnsi" w:cstheme="minorBidi"/>
          <w:noProof/>
          <w:lang w:val="fr-BE" w:eastAsia="fr-FR"/>
        </w:rPr>
      </w:pPr>
      <w:r w:rsidRPr="002D186A">
        <w:fldChar w:fldCharType="begin"/>
      </w:r>
      <w:r w:rsidR="000574E5" w:rsidRPr="002D186A">
        <w:instrText xml:space="preserve"> TOC \o "1-2" \h \z \u </w:instrText>
      </w:r>
      <w:r w:rsidRPr="002D186A">
        <w:fldChar w:fldCharType="separate"/>
      </w:r>
      <w:hyperlink w:anchor="_Toc129005430" w:history="1">
        <w:r w:rsidR="000A2F45" w:rsidRPr="00BB635E">
          <w:rPr>
            <w:rStyle w:val="Lienhypertexte"/>
            <w:rFonts w:eastAsiaTheme="majorEastAsia"/>
            <w:noProof/>
            <w:lang w:bidi="he-IL"/>
          </w:rPr>
          <w:t>1</w:t>
        </w:r>
        <w:r w:rsidR="000A2F45">
          <w:rPr>
            <w:rFonts w:asciiTheme="minorHAnsi" w:eastAsiaTheme="minorEastAsia" w:hAnsiTheme="minorHAnsi" w:cstheme="minorBidi"/>
            <w:noProof/>
            <w:lang w:val="fr-BE" w:eastAsia="fr-FR"/>
          </w:rPr>
          <w:tab/>
        </w:r>
        <w:r w:rsidR="000A2F45" w:rsidRPr="00BB635E">
          <w:rPr>
            <w:rStyle w:val="Lienhypertexte"/>
            <w:rFonts w:eastAsiaTheme="majorEastAsia"/>
            <w:noProof/>
            <w:lang w:bidi="he-IL"/>
          </w:rPr>
          <w:t>Résumé</w:t>
        </w:r>
        <w:r w:rsidR="000A2F45">
          <w:rPr>
            <w:noProof/>
            <w:webHidden/>
          </w:rPr>
          <w:tab/>
        </w:r>
        <w:r w:rsidR="000A2F45">
          <w:rPr>
            <w:noProof/>
            <w:webHidden/>
          </w:rPr>
          <w:fldChar w:fldCharType="begin"/>
        </w:r>
        <w:r w:rsidR="000A2F45">
          <w:rPr>
            <w:noProof/>
            <w:webHidden/>
          </w:rPr>
          <w:instrText xml:space="preserve"> PAGEREF _Toc129005430 \h </w:instrText>
        </w:r>
        <w:r w:rsidR="000A2F45">
          <w:rPr>
            <w:noProof/>
            <w:webHidden/>
          </w:rPr>
        </w:r>
        <w:r w:rsidR="000A2F45">
          <w:rPr>
            <w:noProof/>
            <w:webHidden/>
          </w:rPr>
          <w:fldChar w:fldCharType="separate"/>
        </w:r>
        <w:r w:rsidR="009663C3">
          <w:rPr>
            <w:noProof/>
            <w:webHidden/>
          </w:rPr>
          <w:t>2</w:t>
        </w:r>
        <w:r w:rsidR="000A2F45">
          <w:rPr>
            <w:noProof/>
            <w:webHidden/>
          </w:rPr>
          <w:fldChar w:fldCharType="end"/>
        </w:r>
      </w:hyperlink>
    </w:p>
    <w:p w14:paraId="37E55C42" w14:textId="28ECE95B" w:rsidR="000A2F45" w:rsidRDefault="00000000">
      <w:pPr>
        <w:pStyle w:val="TM1"/>
        <w:rPr>
          <w:rFonts w:asciiTheme="minorHAnsi" w:eastAsiaTheme="minorEastAsia" w:hAnsiTheme="minorHAnsi" w:cstheme="minorBidi"/>
          <w:noProof/>
          <w:lang w:val="fr-BE" w:eastAsia="fr-FR"/>
        </w:rPr>
      </w:pPr>
      <w:hyperlink w:anchor="_Toc129005431" w:history="1">
        <w:r w:rsidR="000A2F45" w:rsidRPr="00BB635E">
          <w:rPr>
            <w:rStyle w:val="Lienhypertexte"/>
            <w:rFonts w:eastAsiaTheme="majorEastAsia"/>
            <w:noProof/>
            <w:lang w:bidi="he-IL"/>
          </w:rPr>
          <w:t>2</w:t>
        </w:r>
        <w:r w:rsidR="000A2F45">
          <w:rPr>
            <w:rFonts w:asciiTheme="minorHAnsi" w:eastAsiaTheme="minorEastAsia" w:hAnsiTheme="minorHAnsi" w:cstheme="minorBidi"/>
            <w:noProof/>
            <w:lang w:val="fr-BE" w:eastAsia="fr-FR"/>
          </w:rPr>
          <w:tab/>
        </w:r>
        <w:r w:rsidR="000A2F45" w:rsidRPr="00BB635E">
          <w:rPr>
            <w:rStyle w:val="Lienhypertexte"/>
            <w:rFonts w:eastAsiaTheme="majorEastAsia"/>
            <w:noProof/>
            <w:lang w:bidi="he-IL"/>
          </w:rPr>
          <w:t>Introduction</w:t>
        </w:r>
        <w:r w:rsidR="000A2F45">
          <w:rPr>
            <w:noProof/>
            <w:webHidden/>
          </w:rPr>
          <w:tab/>
        </w:r>
        <w:r w:rsidR="000A2F45">
          <w:rPr>
            <w:noProof/>
            <w:webHidden/>
          </w:rPr>
          <w:fldChar w:fldCharType="begin"/>
        </w:r>
        <w:r w:rsidR="000A2F45">
          <w:rPr>
            <w:noProof/>
            <w:webHidden/>
          </w:rPr>
          <w:instrText xml:space="preserve"> PAGEREF _Toc129005431 \h </w:instrText>
        </w:r>
        <w:r w:rsidR="000A2F45">
          <w:rPr>
            <w:noProof/>
            <w:webHidden/>
          </w:rPr>
        </w:r>
        <w:r w:rsidR="000A2F45">
          <w:rPr>
            <w:noProof/>
            <w:webHidden/>
          </w:rPr>
          <w:fldChar w:fldCharType="separate"/>
        </w:r>
        <w:r w:rsidR="009663C3">
          <w:rPr>
            <w:noProof/>
            <w:webHidden/>
          </w:rPr>
          <w:t>3</w:t>
        </w:r>
        <w:r w:rsidR="000A2F45">
          <w:rPr>
            <w:noProof/>
            <w:webHidden/>
          </w:rPr>
          <w:fldChar w:fldCharType="end"/>
        </w:r>
      </w:hyperlink>
    </w:p>
    <w:p w14:paraId="75112F95" w14:textId="45F2605B" w:rsidR="000A2F45" w:rsidRDefault="00000000">
      <w:pPr>
        <w:pStyle w:val="TM1"/>
        <w:rPr>
          <w:rFonts w:asciiTheme="minorHAnsi" w:eastAsiaTheme="minorEastAsia" w:hAnsiTheme="minorHAnsi" w:cstheme="minorBidi"/>
          <w:noProof/>
          <w:lang w:val="fr-BE" w:eastAsia="fr-FR"/>
        </w:rPr>
      </w:pPr>
      <w:hyperlink w:anchor="_Toc129005432" w:history="1">
        <w:r w:rsidR="000A2F45" w:rsidRPr="00BB635E">
          <w:rPr>
            <w:rStyle w:val="Lienhypertexte"/>
            <w:rFonts w:eastAsiaTheme="majorEastAsia"/>
            <w:noProof/>
            <w:lang w:bidi="he-IL"/>
          </w:rPr>
          <w:t>3</w:t>
        </w:r>
        <w:r w:rsidR="000A2F45">
          <w:rPr>
            <w:rFonts w:asciiTheme="minorHAnsi" w:eastAsiaTheme="minorEastAsia" w:hAnsiTheme="minorHAnsi" w:cstheme="minorBidi"/>
            <w:noProof/>
            <w:lang w:val="fr-BE" w:eastAsia="fr-FR"/>
          </w:rPr>
          <w:tab/>
        </w:r>
        <w:r w:rsidR="000A2F45" w:rsidRPr="00BB635E">
          <w:rPr>
            <w:rStyle w:val="Lienhypertexte"/>
            <w:rFonts w:eastAsiaTheme="majorEastAsia"/>
            <w:noProof/>
            <w:lang w:bidi="he-IL"/>
          </w:rPr>
          <w:t>Investigations</w:t>
        </w:r>
        <w:r w:rsidR="000A2F45">
          <w:rPr>
            <w:noProof/>
            <w:webHidden/>
          </w:rPr>
          <w:tab/>
        </w:r>
        <w:r w:rsidR="000A2F45">
          <w:rPr>
            <w:noProof/>
            <w:webHidden/>
          </w:rPr>
          <w:fldChar w:fldCharType="begin"/>
        </w:r>
        <w:r w:rsidR="000A2F45">
          <w:rPr>
            <w:noProof/>
            <w:webHidden/>
          </w:rPr>
          <w:instrText xml:space="preserve"> PAGEREF _Toc129005432 \h </w:instrText>
        </w:r>
        <w:r w:rsidR="000A2F45">
          <w:rPr>
            <w:noProof/>
            <w:webHidden/>
          </w:rPr>
        </w:r>
        <w:r w:rsidR="000A2F45">
          <w:rPr>
            <w:noProof/>
            <w:webHidden/>
          </w:rPr>
          <w:fldChar w:fldCharType="separate"/>
        </w:r>
        <w:r w:rsidR="009663C3">
          <w:rPr>
            <w:noProof/>
            <w:webHidden/>
          </w:rPr>
          <w:t>4</w:t>
        </w:r>
        <w:r w:rsidR="000A2F45">
          <w:rPr>
            <w:noProof/>
            <w:webHidden/>
          </w:rPr>
          <w:fldChar w:fldCharType="end"/>
        </w:r>
      </w:hyperlink>
    </w:p>
    <w:p w14:paraId="2F5B5EA4" w14:textId="457ED236" w:rsidR="000A2F45" w:rsidRDefault="00000000">
      <w:pPr>
        <w:pStyle w:val="TM1"/>
        <w:rPr>
          <w:rFonts w:asciiTheme="minorHAnsi" w:eastAsiaTheme="minorEastAsia" w:hAnsiTheme="minorHAnsi" w:cstheme="minorBidi"/>
          <w:noProof/>
          <w:lang w:val="fr-BE" w:eastAsia="fr-FR"/>
        </w:rPr>
      </w:pPr>
      <w:hyperlink w:anchor="_Toc129005433" w:history="1">
        <w:r w:rsidR="000A2F45" w:rsidRPr="00BB635E">
          <w:rPr>
            <w:rStyle w:val="Lienhypertexte"/>
            <w:rFonts w:eastAsiaTheme="majorEastAsia"/>
            <w:noProof/>
            <w:lang w:bidi="he-IL"/>
          </w:rPr>
          <w:t>4</w:t>
        </w:r>
        <w:r w:rsidR="000A2F45">
          <w:rPr>
            <w:rFonts w:asciiTheme="minorHAnsi" w:eastAsiaTheme="minorEastAsia" w:hAnsiTheme="minorHAnsi" w:cstheme="minorBidi"/>
            <w:noProof/>
            <w:lang w:val="fr-BE" w:eastAsia="fr-FR"/>
          </w:rPr>
          <w:tab/>
        </w:r>
        <w:r w:rsidR="000A2F45" w:rsidRPr="00BB635E">
          <w:rPr>
            <w:rStyle w:val="Lienhypertexte"/>
            <w:rFonts w:eastAsiaTheme="majorEastAsia"/>
            <w:noProof/>
            <w:lang w:bidi="he-IL"/>
          </w:rPr>
          <w:t>Opérations et suite judiciaire</w:t>
        </w:r>
        <w:r w:rsidR="000A2F45">
          <w:rPr>
            <w:noProof/>
            <w:webHidden/>
          </w:rPr>
          <w:tab/>
        </w:r>
        <w:r w:rsidR="000A2F45">
          <w:rPr>
            <w:noProof/>
            <w:webHidden/>
          </w:rPr>
          <w:fldChar w:fldCharType="begin"/>
        </w:r>
        <w:r w:rsidR="000A2F45">
          <w:rPr>
            <w:noProof/>
            <w:webHidden/>
          </w:rPr>
          <w:instrText xml:space="preserve"> PAGEREF _Toc129005433 \h </w:instrText>
        </w:r>
        <w:r w:rsidR="000A2F45">
          <w:rPr>
            <w:noProof/>
            <w:webHidden/>
          </w:rPr>
        </w:r>
        <w:r w:rsidR="000A2F45">
          <w:rPr>
            <w:noProof/>
            <w:webHidden/>
          </w:rPr>
          <w:fldChar w:fldCharType="separate"/>
        </w:r>
        <w:r w:rsidR="009663C3">
          <w:rPr>
            <w:noProof/>
            <w:webHidden/>
          </w:rPr>
          <w:t>5</w:t>
        </w:r>
        <w:r w:rsidR="000A2F45">
          <w:rPr>
            <w:noProof/>
            <w:webHidden/>
          </w:rPr>
          <w:fldChar w:fldCharType="end"/>
        </w:r>
      </w:hyperlink>
    </w:p>
    <w:p w14:paraId="5F4A88A0" w14:textId="794DE06C" w:rsidR="000A2F45" w:rsidRDefault="00000000">
      <w:pPr>
        <w:pStyle w:val="TM1"/>
        <w:rPr>
          <w:rFonts w:asciiTheme="minorHAnsi" w:eastAsiaTheme="minorEastAsia" w:hAnsiTheme="minorHAnsi" w:cstheme="minorBidi"/>
          <w:noProof/>
          <w:lang w:val="fr-BE" w:eastAsia="fr-FR"/>
        </w:rPr>
      </w:pPr>
      <w:hyperlink w:anchor="_Toc129005434" w:history="1">
        <w:r w:rsidR="000A2F45" w:rsidRPr="00BB635E">
          <w:rPr>
            <w:rStyle w:val="Lienhypertexte"/>
            <w:rFonts w:eastAsiaTheme="majorEastAsia"/>
            <w:noProof/>
            <w:lang w:bidi="he-IL"/>
          </w:rPr>
          <w:t>5</w:t>
        </w:r>
        <w:r w:rsidR="000A2F45">
          <w:rPr>
            <w:rFonts w:asciiTheme="minorHAnsi" w:eastAsiaTheme="minorEastAsia" w:hAnsiTheme="minorHAnsi" w:cstheme="minorBidi"/>
            <w:noProof/>
            <w:lang w:val="fr-BE" w:eastAsia="fr-FR"/>
          </w:rPr>
          <w:tab/>
        </w:r>
        <w:r w:rsidR="000A2F45" w:rsidRPr="00BB635E">
          <w:rPr>
            <w:rStyle w:val="Lienhypertexte"/>
            <w:rFonts w:eastAsiaTheme="majorEastAsia"/>
            <w:noProof/>
            <w:lang w:bidi="he-IL"/>
          </w:rPr>
          <w:t>Département juridique</w:t>
        </w:r>
        <w:r w:rsidR="000A2F45">
          <w:rPr>
            <w:noProof/>
            <w:webHidden/>
          </w:rPr>
          <w:tab/>
        </w:r>
        <w:r w:rsidR="000A2F45">
          <w:rPr>
            <w:noProof/>
            <w:webHidden/>
          </w:rPr>
          <w:fldChar w:fldCharType="begin"/>
        </w:r>
        <w:r w:rsidR="000A2F45">
          <w:rPr>
            <w:noProof/>
            <w:webHidden/>
          </w:rPr>
          <w:instrText xml:space="preserve"> PAGEREF _Toc129005434 \h </w:instrText>
        </w:r>
        <w:r w:rsidR="000A2F45">
          <w:rPr>
            <w:noProof/>
            <w:webHidden/>
          </w:rPr>
        </w:r>
        <w:r w:rsidR="000A2F45">
          <w:rPr>
            <w:noProof/>
            <w:webHidden/>
          </w:rPr>
          <w:fldChar w:fldCharType="separate"/>
        </w:r>
        <w:r w:rsidR="009663C3">
          <w:rPr>
            <w:noProof/>
            <w:webHidden/>
          </w:rPr>
          <w:t>9</w:t>
        </w:r>
        <w:r w:rsidR="000A2F45">
          <w:rPr>
            <w:noProof/>
            <w:webHidden/>
          </w:rPr>
          <w:fldChar w:fldCharType="end"/>
        </w:r>
      </w:hyperlink>
    </w:p>
    <w:p w14:paraId="4968542A" w14:textId="651ED8FD" w:rsidR="000A2F45" w:rsidRDefault="00000000">
      <w:pPr>
        <w:pStyle w:val="TM1"/>
        <w:rPr>
          <w:rFonts w:asciiTheme="minorHAnsi" w:eastAsiaTheme="minorEastAsia" w:hAnsiTheme="minorHAnsi" w:cstheme="minorBidi"/>
          <w:noProof/>
          <w:lang w:val="fr-BE" w:eastAsia="fr-FR"/>
        </w:rPr>
      </w:pPr>
      <w:hyperlink w:anchor="_Toc129005435" w:history="1">
        <w:r w:rsidR="000A2F45" w:rsidRPr="00BB635E">
          <w:rPr>
            <w:rStyle w:val="Lienhypertexte"/>
            <w:rFonts w:eastAsiaTheme="majorEastAsia"/>
            <w:noProof/>
            <w:lang w:bidi="he-IL"/>
          </w:rPr>
          <w:t>6</w:t>
        </w:r>
        <w:r w:rsidR="000A2F45">
          <w:rPr>
            <w:rFonts w:asciiTheme="minorHAnsi" w:eastAsiaTheme="minorEastAsia" w:hAnsiTheme="minorHAnsi" w:cstheme="minorBidi"/>
            <w:noProof/>
            <w:lang w:val="fr-BE" w:eastAsia="fr-FR"/>
          </w:rPr>
          <w:tab/>
        </w:r>
        <w:r w:rsidR="000A2F45" w:rsidRPr="00BB635E">
          <w:rPr>
            <w:rStyle w:val="Lienhypertexte"/>
            <w:rFonts w:eastAsiaTheme="majorEastAsia"/>
            <w:noProof/>
            <w:lang w:bidi="he-IL"/>
          </w:rPr>
          <w:t>Communication</w:t>
        </w:r>
        <w:r w:rsidR="000A2F45">
          <w:rPr>
            <w:noProof/>
            <w:webHidden/>
          </w:rPr>
          <w:tab/>
        </w:r>
        <w:r w:rsidR="000A2F45">
          <w:rPr>
            <w:noProof/>
            <w:webHidden/>
          </w:rPr>
          <w:fldChar w:fldCharType="begin"/>
        </w:r>
        <w:r w:rsidR="000A2F45">
          <w:rPr>
            <w:noProof/>
            <w:webHidden/>
          </w:rPr>
          <w:instrText xml:space="preserve"> PAGEREF _Toc129005435 \h </w:instrText>
        </w:r>
        <w:r w:rsidR="000A2F45">
          <w:rPr>
            <w:noProof/>
            <w:webHidden/>
          </w:rPr>
        </w:r>
        <w:r w:rsidR="000A2F45">
          <w:rPr>
            <w:noProof/>
            <w:webHidden/>
          </w:rPr>
          <w:fldChar w:fldCharType="separate"/>
        </w:r>
        <w:r w:rsidR="009663C3">
          <w:rPr>
            <w:noProof/>
            <w:webHidden/>
          </w:rPr>
          <w:t>14</w:t>
        </w:r>
        <w:r w:rsidR="000A2F45">
          <w:rPr>
            <w:noProof/>
            <w:webHidden/>
          </w:rPr>
          <w:fldChar w:fldCharType="end"/>
        </w:r>
      </w:hyperlink>
    </w:p>
    <w:p w14:paraId="4271BAA1" w14:textId="67050E63" w:rsidR="000A2F45" w:rsidRDefault="00000000">
      <w:pPr>
        <w:pStyle w:val="TM1"/>
        <w:rPr>
          <w:rFonts w:asciiTheme="minorHAnsi" w:eastAsiaTheme="minorEastAsia" w:hAnsiTheme="minorHAnsi" w:cstheme="minorBidi"/>
          <w:noProof/>
          <w:lang w:val="fr-BE" w:eastAsia="fr-FR"/>
        </w:rPr>
      </w:pPr>
      <w:hyperlink w:anchor="_Toc129005436" w:history="1">
        <w:r w:rsidR="000A2F45" w:rsidRPr="00BB635E">
          <w:rPr>
            <w:rStyle w:val="Lienhypertexte"/>
            <w:rFonts w:eastAsiaTheme="majorEastAsia"/>
            <w:noProof/>
            <w:lang w:bidi="he-IL"/>
          </w:rPr>
          <w:t>7</w:t>
        </w:r>
        <w:r w:rsidR="000A2F45">
          <w:rPr>
            <w:rFonts w:asciiTheme="minorHAnsi" w:eastAsiaTheme="minorEastAsia" w:hAnsiTheme="minorHAnsi" w:cstheme="minorBidi"/>
            <w:noProof/>
            <w:lang w:val="fr-BE" w:eastAsia="fr-FR"/>
          </w:rPr>
          <w:tab/>
        </w:r>
        <w:r w:rsidR="000A2F45" w:rsidRPr="00BB635E">
          <w:rPr>
            <w:rStyle w:val="Lienhypertexte"/>
            <w:rFonts w:eastAsiaTheme="majorEastAsia"/>
            <w:noProof/>
            <w:lang w:bidi="he-IL"/>
          </w:rPr>
          <w:t>Formations</w:t>
        </w:r>
        <w:r w:rsidR="000A2F45">
          <w:rPr>
            <w:noProof/>
            <w:webHidden/>
          </w:rPr>
          <w:tab/>
        </w:r>
        <w:r w:rsidR="000A2F45">
          <w:rPr>
            <w:noProof/>
            <w:webHidden/>
          </w:rPr>
          <w:fldChar w:fldCharType="begin"/>
        </w:r>
        <w:r w:rsidR="000A2F45">
          <w:rPr>
            <w:noProof/>
            <w:webHidden/>
          </w:rPr>
          <w:instrText xml:space="preserve"> PAGEREF _Toc129005436 \h </w:instrText>
        </w:r>
        <w:r w:rsidR="000A2F45">
          <w:rPr>
            <w:noProof/>
            <w:webHidden/>
          </w:rPr>
        </w:r>
        <w:r w:rsidR="000A2F45">
          <w:rPr>
            <w:noProof/>
            <w:webHidden/>
          </w:rPr>
          <w:fldChar w:fldCharType="separate"/>
        </w:r>
        <w:r w:rsidR="009663C3">
          <w:rPr>
            <w:noProof/>
            <w:webHidden/>
          </w:rPr>
          <w:t>15</w:t>
        </w:r>
        <w:r w:rsidR="000A2F45">
          <w:rPr>
            <w:noProof/>
            <w:webHidden/>
          </w:rPr>
          <w:fldChar w:fldCharType="end"/>
        </w:r>
      </w:hyperlink>
    </w:p>
    <w:p w14:paraId="2011977E" w14:textId="1684B2C4" w:rsidR="000A2F45" w:rsidRDefault="00000000">
      <w:pPr>
        <w:pStyle w:val="TM1"/>
        <w:rPr>
          <w:rFonts w:asciiTheme="minorHAnsi" w:eastAsiaTheme="minorEastAsia" w:hAnsiTheme="minorHAnsi" w:cstheme="minorBidi"/>
          <w:noProof/>
          <w:lang w:val="fr-BE" w:eastAsia="fr-FR"/>
        </w:rPr>
      </w:pPr>
      <w:hyperlink w:anchor="_Toc129005437" w:history="1">
        <w:r w:rsidR="000A2F45" w:rsidRPr="00BB635E">
          <w:rPr>
            <w:rStyle w:val="Lienhypertexte"/>
            <w:rFonts w:eastAsiaTheme="majorEastAsia"/>
            <w:noProof/>
            <w:lang w:bidi="he-IL"/>
          </w:rPr>
          <w:t>8</w:t>
        </w:r>
        <w:r w:rsidR="000A2F45">
          <w:rPr>
            <w:rFonts w:asciiTheme="minorHAnsi" w:eastAsiaTheme="minorEastAsia" w:hAnsiTheme="minorHAnsi" w:cstheme="minorBidi"/>
            <w:noProof/>
            <w:lang w:val="fr-BE" w:eastAsia="fr-FR"/>
          </w:rPr>
          <w:tab/>
        </w:r>
        <w:r w:rsidR="000A2F45" w:rsidRPr="00BB635E">
          <w:rPr>
            <w:rStyle w:val="Lienhypertexte"/>
            <w:rFonts w:eastAsiaTheme="majorEastAsia"/>
            <w:noProof/>
            <w:lang w:bidi="he-IL"/>
          </w:rPr>
          <w:t>Missions Sociales</w:t>
        </w:r>
        <w:r w:rsidR="000A2F45">
          <w:rPr>
            <w:noProof/>
            <w:webHidden/>
          </w:rPr>
          <w:tab/>
        </w:r>
        <w:r w:rsidR="000A2F45">
          <w:rPr>
            <w:noProof/>
            <w:webHidden/>
          </w:rPr>
          <w:fldChar w:fldCharType="begin"/>
        </w:r>
        <w:r w:rsidR="000A2F45">
          <w:rPr>
            <w:noProof/>
            <w:webHidden/>
          </w:rPr>
          <w:instrText xml:space="preserve"> PAGEREF _Toc129005437 \h </w:instrText>
        </w:r>
        <w:r w:rsidR="000A2F45">
          <w:rPr>
            <w:noProof/>
            <w:webHidden/>
          </w:rPr>
        </w:r>
        <w:r w:rsidR="000A2F45">
          <w:rPr>
            <w:noProof/>
            <w:webHidden/>
          </w:rPr>
          <w:fldChar w:fldCharType="separate"/>
        </w:r>
        <w:r w:rsidR="009663C3">
          <w:rPr>
            <w:noProof/>
            <w:webHidden/>
          </w:rPr>
          <w:t>16</w:t>
        </w:r>
        <w:r w:rsidR="000A2F45">
          <w:rPr>
            <w:noProof/>
            <w:webHidden/>
          </w:rPr>
          <w:fldChar w:fldCharType="end"/>
        </w:r>
      </w:hyperlink>
    </w:p>
    <w:p w14:paraId="5DED90EB" w14:textId="1883BF76" w:rsidR="000A2F45" w:rsidRDefault="00000000">
      <w:pPr>
        <w:pStyle w:val="TM1"/>
        <w:rPr>
          <w:rFonts w:asciiTheme="minorHAnsi" w:eastAsiaTheme="minorEastAsia" w:hAnsiTheme="minorHAnsi" w:cstheme="minorBidi"/>
          <w:noProof/>
          <w:lang w:val="fr-BE" w:eastAsia="fr-FR"/>
        </w:rPr>
      </w:pPr>
      <w:hyperlink w:anchor="_Toc129005438" w:history="1">
        <w:r w:rsidR="000A2F45" w:rsidRPr="00BB635E">
          <w:rPr>
            <w:rStyle w:val="Lienhypertexte"/>
            <w:rFonts w:eastAsiaTheme="majorEastAsia"/>
            <w:noProof/>
            <w:lang w:bidi="he-IL"/>
          </w:rPr>
          <w:t>9</w:t>
        </w:r>
        <w:r w:rsidR="000A2F45">
          <w:rPr>
            <w:rFonts w:asciiTheme="minorHAnsi" w:eastAsiaTheme="minorEastAsia" w:hAnsiTheme="minorHAnsi" w:cstheme="minorBidi"/>
            <w:noProof/>
            <w:lang w:val="fr-BE" w:eastAsia="fr-FR"/>
          </w:rPr>
          <w:tab/>
        </w:r>
        <w:r w:rsidR="000A2F45" w:rsidRPr="00BB635E">
          <w:rPr>
            <w:rStyle w:val="Lienhypertexte"/>
            <w:rFonts w:eastAsiaTheme="majorEastAsia"/>
            <w:noProof/>
            <w:lang w:bidi="he-IL"/>
          </w:rPr>
          <w:t>Gestion</w:t>
        </w:r>
        <w:r w:rsidR="000A2F45">
          <w:rPr>
            <w:noProof/>
            <w:webHidden/>
          </w:rPr>
          <w:tab/>
        </w:r>
        <w:r w:rsidR="000A2F45">
          <w:rPr>
            <w:noProof/>
            <w:webHidden/>
          </w:rPr>
          <w:fldChar w:fldCharType="begin"/>
        </w:r>
        <w:r w:rsidR="000A2F45">
          <w:rPr>
            <w:noProof/>
            <w:webHidden/>
          </w:rPr>
          <w:instrText xml:space="preserve"> PAGEREF _Toc129005438 \h </w:instrText>
        </w:r>
        <w:r w:rsidR="000A2F45">
          <w:rPr>
            <w:noProof/>
            <w:webHidden/>
          </w:rPr>
        </w:r>
        <w:r w:rsidR="000A2F45">
          <w:rPr>
            <w:noProof/>
            <w:webHidden/>
          </w:rPr>
          <w:fldChar w:fldCharType="separate"/>
        </w:r>
        <w:r w:rsidR="009663C3">
          <w:rPr>
            <w:noProof/>
            <w:webHidden/>
          </w:rPr>
          <w:t>23</w:t>
        </w:r>
        <w:r w:rsidR="000A2F45">
          <w:rPr>
            <w:noProof/>
            <w:webHidden/>
          </w:rPr>
          <w:fldChar w:fldCharType="end"/>
        </w:r>
      </w:hyperlink>
    </w:p>
    <w:p w14:paraId="7DDD6088" w14:textId="3A243610" w:rsidR="000A2F45" w:rsidRDefault="00000000">
      <w:pPr>
        <w:pStyle w:val="TM1"/>
        <w:rPr>
          <w:rFonts w:asciiTheme="minorHAnsi" w:eastAsiaTheme="minorEastAsia" w:hAnsiTheme="minorHAnsi" w:cstheme="minorBidi"/>
          <w:noProof/>
          <w:lang w:val="fr-BE" w:eastAsia="fr-FR"/>
        </w:rPr>
      </w:pPr>
      <w:hyperlink w:anchor="_Toc129005439" w:history="1">
        <w:r w:rsidR="000A2F45" w:rsidRPr="00BB635E">
          <w:rPr>
            <w:rStyle w:val="Lienhypertexte"/>
            <w:rFonts w:eastAsiaTheme="majorEastAsia"/>
            <w:noProof/>
            <w:lang w:bidi="he-IL"/>
          </w:rPr>
          <w:t>10</w:t>
        </w:r>
        <w:r w:rsidR="000A2F45">
          <w:rPr>
            <w:rFonts w:asciiTheme="minorHAnsi" w:eastAsiaTheme="minorEastAsia" w:hAnsiTheme="minorHAnsi" w:cstheme="minorBidi"/>
            <w:noProof/>
            <w:lang w:val="fr-BE" w:eastAsia="fr-FR"/>
          </w:rPr>
          <w:tab/>
        </w:r>
        <w:r w:rsidR="000A2F45" w:rsidRPr="00BB635E">
          <w:rPr>
            <w:rStyle w:val="Lienhypertexte"/>
            <w:rFonts w:eastAsiaTheme="majorEastAsia"/>
            <w:noProof/>
            <w:lang w:bidi="he-IL"/>
          </w:rPr>
          <w:t>Relations extérieures</w:t>
        </w:r>
        <w:r w:rsidR="000A2F45">
          <w:rPr>
            <w:noProof/>
            <w:webHidden/>
          </w:rPr>
          <w:tab/>
        </w:r>
        <w:r w:rsidR="000A2F45">
          <w:rPr>
            <w:noProof/>
            <w:webHidden/>
          </w:rPr>
          <w:fldChar w:fldCharType="begin"/>
        </w:r>
        <w:r w:rsidR="000A2F45">
          <w:rPr>
            <w:noProof/>
            <w:webHidden/>
          </w:rPr>
          <w:instrText xml:space="preserve"> PAGEREF _Toc129005439 \h </w:instrText>
        </w:r>
        <w:r w:rsidR="000A2F45">
          <w:rPr>
            <w:noProof/>
            <w:webHidden/>
          </w:rPr>
        </w:r>
        <w:r w:rsidR="000A2F45">
          <w:rPr>
            <w:noProof/>
            <w:webHidden/>
          </w:rPr>
          <w:fldChar w:fldCharType="separate"/>
        </w:r>
        <w:r w:rsidR="009663C3">
          <w:rPr>
            <w:noProof/>
            <w:webHidden/>
          </w:rPr>
          <w:t>25</w:t>
        </w:r>
        <w:r w:rsidR="000A2F45">
          <w:rPr>
            <w:noProof/>
            <w:webHidden/>
          </w:rPr>
          <w:fldChar w:fldCharType="end"/>
        </w:r>
      </w:hyperlink>
    </w:p>
    <w:p w14:paraId="30CD4774" w14:textId="4AA576D9" w:rsidR="000A2F45" w:rsidRDefault="00000000">
      <w:pPr>
        <w:pStyle w:val="TM1"/>
        <w:rPr>
          <w:rFonts w:asciiTheme="minorHAnsi" w:eastAsiaTheme="minorEastAsia" w:hAnsiTheme="minorHAnsi" w:cstheme="minorBidi"/>
          <w:noProof/>
          <w:lang w:val="fr-BE" w:eastAsia="fr-FR"/>
        </w:rPr>
      </w:pPr>
      <w:hyperlink w:anchor="_Toc129005440" w:history="1">
        <w:r w:rsidR="000A2F45" w:rsidRPr="00BB635E">
          <w:rPr>
            <w:rStyle w:val="Lienhypertexte"/>
            <w:rFonts w:eastAsiaTheme="majorEastAsia"/>
            <w:noProof/>
            <w:lang w:bidi="he-IL"/>
          </w:rPr>
          <w:t>11</w:t>
        </w:r>
        <w:r w:rsidR="000A2F45">
          <w:rPr>
            <w:rFonts w:asciiTheme="minorHAnsi" w:eastAsiaTheme="minorEastAsia" w:hAnsiTheme="minorHAnsi" w:cstheme="minorBidi"/>
            <w:noProof/>
            <w:lang w:val="fr-BE" w:eastAsia="fr-FR"/>
          </w:rPr>
          <w:tab/>
        </w:r>
        <w:r w:rsidR="000A2F45" w:rsidRPr="00BB635E">
          <w:rPr>
            <w:rStyle w:val="Lienhypertexte"/>
            <w:rFonts w:eastAsiaTheme="majorEastAsia"/>
            <w:noProof/>
            <w:lang w:bidi="he-IL"/>
          </w:rPr>
          <w:t>Conclusion</w:t>
        </w:r>
        <w:r w:rsidR="000A2F45">
          <w:rPr>
            <w:noProof/>
            <w:webHidden/>
          </w:rPr>
          <w:tab/>
        </w:r>
        <w:r w:rsidR="000A2F45">
          <w:rPr>
            <w:noProof/>
            <w:webHidden/>
          </w:rPr>
          <w:fldChar w:fldCharType="begin"/>
        </w:r>
        <w:r w:rsidR="000A2F45">
          <w:rPr>
            <w:noProof/>
            <w:webHidden/>
          </w:rPr>
          <w:instrText xml:space="preserve"> PAGEREF _Toc129005440 \h </w:instrText>
        </w:r>
        <w:r w:rsidR="000A2F45">
          <w:rPr>
            <w:noProof/>
            <w:webHidden/>
          </w:rPr>
        </w:r>
        <w:r w:rsidR="000A2F45">
          <w:rPr>
            <w:noProof/>
            <w:webHidden/>
          </w:rPr>
          <w:fldChar w:fldCharType="separate"/>
        </w:r>
        <w:r w:rsidR="009663C3">
          <w:rPr>
            <w:noProof/>
            <w:webHidden/>
          </w:rPr>
          <w:t>26</w:t>
        </w:r>
        <w:r w:rsidR="000A2F45">
          <w:rPr>
            <w:noProof/>
            <w:webHidden/>
          </w:rPr>
          <w:fldChar w:fldCharType="end"/>
        </w:r>
      </w:hyperlink>
    </w:p>
    <w:p w14:paraId="7F402814" w14:textId="4E3B0555" w:rsidR="000574E5" w:rsidRPr="00CC1225" w:rsidRDefault="005F0D89">
      <w:pPr>
        <w:rPr>
          <w:highlight w:val="yellow"/>
        </w:rPr>
      </w:pPr>
      <w:r w:rsidRPr="002D186A">
        <w:fldChar w:fldCharType="end"/>
      </w:r>
    </w:p>
    <w:p w14:paraId="5B4E9015" w14:textId="77777777" w:rsidR="000574E5" w:rsidRPr="00CC1225" w:rsidRDefault="000574E5">
      <w:pPr>
        <w:rPr>
          <w:highlight w:val="yellow"/>
        </w:rPr>
      </w:pPr>
    </w:p>
    <w:p w14:paraId="6FFA698A" w14:textId="77777777" w:rsidR="000574E5" w:rsidRPr="00CC1225" w:rsidRDefault="000574E5">
      <w:pPr>
        <w:rPr>
          <w:highlight w:val="yellow"/>
        </w:rPr>
      </w:pPr>
    </w:p>
    <w:p w14:paraId="74AFD342" w14:textId="77777777" w:rsidR="00625646" w:rsidRPr="00CC1225" w:rsidRDefault="00625646">
      <w:pPr>
        <w:rPr>
          <w:highlight w:val="yellow"/>
        </w:rPr>
      </w:pPr>
    </w:p>
    <w:p w14:paraId="18487C32" w14:textId="77777777" w:rsidR="00625646" w:rsidRPr="00CC1225" w:rsidRDefault="00625646">
      <w:pPr>
        <w:rPr>
          <w:highlight w:val="yellow"/>
        </w:rPr>
      </w:pPr>
    </w:p>
    <w:p w14:paraId="2FD14F53" w14:textId="77777777" w:rsidR="00625646" w:rsidRPr="00CC1225" w:rsidRDefault="00625646">
      <w:pPr>
        <w:rPr>
          <w:highlight w:val="yellow"/>
        </w:rPr>
      </w:pPr>
    </w:p>
    <w:p w14:paraId="0BDCEFBC" w14:textId="77777777" w:rsidR="00625646" w:rsidRPr="00CC1225" w:rsidRDefault="00625646">
      <w:pPr>
        <w:rPr>
          <w:highlight w:val="yellow"/>
        </w:rPr>
      </w:pPr>
    </w:p>
    <w:p w14:paraId="35E5A4D6" w14:textId="77777777" w:rsidR="004555E8" w:rsidRPr="00CC1225" w:rsidRDefault="004555E8">
      <w:pPr>
        <w:rPr>
          <w:highlight w:val="yellow"/>
        </w:rPr>
      </w:pPr>
    </w:p>
    <w:p w14:paraId="45F17FA8" w14:textId="77777777" w:rsidR="004555E8" w:rsidRPr="00CC1225" w:rsidRDefault="004555E8">
      <w:pPr>
        <w:rPr>
          <w:highlight w:val="yellow"/>
        </w:rPr>
      </w:pPr>
    </w:p>
    <w:p w14:paraId="5CBB28AC" w14:textId="77777777" w:rsidR="004555E8" w:rsidRPr="00CC1225" w:rsidRDefault="004555E8">
      <w:pPr>
        <w:rPr>
          <w:highlight w:val="yellow"/>
        </w:rPr>
      </w:pPr>
    </w:p>
    <w:p w14:paraId="131423C1" w14:textId="77777777" w:rsidR="004555E8" w:rsidRPr="00CC1225" w:rsidRDefault="004555E8">
      <w:pPr>
        <w:rPr>
          <w:highlight w:val="yellow"/>
        </w:rPr>
      </w:pPr>
    </w:p>
    <w:p w14:paraId="06AC71B8" w14:textId="77777777" w:rsidR="004555E8" w:rsidRPr="00CC1225" w:rsidRDefault="004555E8">
      <w:pPr>
        <w:rPr>
          <w:highlight w:val="yellow"/>
        </w:rPr>
      </w:pPr>
    </w:p>
    <w:p w14:paraId="209341B7" w14:textId="77777777" w:rsidR="003C6287" w:rsidRPr="00CC1225" w:rsidRDefault="003C6287">
      <w:pPr>
        <w:rPr>
          <w:highlight w:val="yellow"/>
        </w:rPr>
      </w:pPr>
    </w:p>
    <w:p w14:paraId="4C4CC0DA" w14:textId="77777777" w:rsidR="003C6287" w:rsidRPr="00CC1225" w:rsidRDefault="003C6287">
      <w:pPr>
        <w:rPr>
          <w:highlight w:val="yellow"/>
        </w:rPr>
      </w:pPr>
    </w:p>
    <w:p w14:paraId="378F4DF4" w14:textId="77777777" w:rsidR="003C6287" w:rsidRPr="00CC1225" w:rsidRDefault="003C6287">
      <w:pPr>
        <w:rPr>
          <w:highlight w:val="yellow"/>
        </w:rPr>
      </w:pPr>
    </w:p>
    <w:p w14:paraId="0FAE4C8E" w14:textId="77777777" w:rsidR="008A4085" w:rsidRPr="00CC1225" w:rsidRDefault="008A4085">
      <w:pPr>
        <w:rPr>
          <w:highlight w:val="yellow"/>
        </w:rPr>
      </w:pPr>
    </w:p>
    <w:p w14:paraId="2CBB9EEE" w14:textId="77777777" w:rsidR="008A4085" w:rsidRPr="00CC1225" w:rsidRDefault="008A4085">
      <w:pPr>
        <w:rPr>
          <w:highlight w:val="yellow"/>
        </w:rPr>
      </w:pPr>
    </w:p>
    <w:p w14:paraId="34CCE4E8" w14:textId="77777777" w:rsidR="008A4085" w:rsidRPr="00CC1225" w:rsidRDefault="008A4085">
      <w:pPr>
        <w:rPr>
          <w:highlight w:val="yellow"/>
        </w:rPr>
      </w:pPr>
    </w:p>
    <w:p w14:paraId="337666F5" w14:textId="77777777" w:rsidR="008A4085" w:rsidRPr="00CC1225" w:rsidRDefault="008A4085">
      <w:pPr>
        <w:rPr>
          <w:highlight w:val="yellow"/>
        </w:rPr>
      </w:pPr>
    </w:p>
    <w:p w14:paraId="413A6881" w14:textId="77777777" w:rsidR="00B462D6" w:rsidRPr="00EB71A3" w:rsidRDefault="00B462D6" w:rsidP="00A01029">
      <w:pPr>
        <w:pStyle w:val="Titre1"/>
        <w:pBdr>
          <w:top w:val="single" w:sz="48" w:space="1" w:color="99FF33"/>
        </w:pBdr>
        <w:spacing w:before="360" w:after="360"/>
        <w:ind w:left="431" w:hanging="431"/>
        <w:rPr>
          <w:color w:val="92D050"/>
          <w:sz w:val="52"/>
          <w:szCs w:val="52"/>
        </w:rPr>
      </w:pPr>
      <w:bookmarkStart w:id="0" w:name="_Toc129005430"/>
      <w:r w:rsidRPr="00EB71A3">
        <w:rPr>
          <w:color w:val="92D050"/>
          <w:sz w:val="52"/>
          <w:szCs w:val="52"/>
        </w:rPr>
        <w:lastRenderedPageBreak/>
        <w:t>Résumé</w:t>
      </w:r>
      <w:bookmarkEnd w:id="0"/>
    </w:p>
    <w:p w14:paraId="78C7FFFE" w14:textId="6B6B8BC0" w:rsidR="00163835" w:rsidRPr="00EB71A3" w:rsidRDefault="00163835" w:rsidP="00163835">
      <w:pPr>
        <w:spacing w:after="240" w:line="276" w:lineRule="auto"/>
        <w:jc w:val="both"/>
        <w:rPr>
          <w:lang w:val="fr-BE"/>
        </w:rPr>
      </w:pPr>
      <w:r w:rsidRPr="00EB71A3">
        <w:rPr>
          <w:lang w:val="fr-BE"/>
        </w:rPr>
        <w:t>Au cours de l'année 20</w:t>
      </w:r>
      <w:r w:rsidR="0044076A" w:rsidRPr="00EB71A3">
        <w:rPr>
          <w:lang w:val="fr-BE"/>
        </w:rPr>
        <w:t>2</w:t>
      </w:r>
      <w:r w:rsidR="00A21E1E" w:rsidRPr="00EB71A3">
        <w:rPr>
          <w:lang w:val="fr-BE"/>
        </w:rPr>
        <w:t>2</w:t>
      </w:r>
      <w:r w:rsidRPr="00EB71A3">
        <w:rPr>
          <w:lang w:val="fr-BE"/>
        </w:rPr>
        <w:t>, le département investigation</w:t>
      </w:r>
      <w:r w:rsidR="00B46DFE" w:rsidRPr="00EB71A3">
        <w:rPr>
          <w:lang w:val="fr-BE"/>
        </w:rPr>
        <w:t>s</w:t>
      </w:r>
      <w:r w:rsidRPr="00EB71A3">
        <w:rPr>
          <w:lang w:val="fr-BE"/>
        </w:rPr>
        <w:t xml:space="preserve"> du projet ALEFI a exécuté </w:t>
      </w:r>
      <w:r w:rsidR="00EB71A3" w:rsidRPr="00EB71A3">
        <w:rPr>
          <w:lang w:val="fr-BE"/>
        </w:rPr>
        <w:t>37</w:t>
      </w:r>
      <w:r w:rsidRPr="00EB71A3">
        <w:rPr>
          <w:lang w:val="fr-BE"/>
        </w:rPr>
        <w:t xml:space="preserve"> investigations dans </w:t>
      </w:r>
      <w:r w:rsidR="0068085E" w:rsidRPr="00EB71A3">
        <w:rPr>
          <w:lang w:val="fr-BE"/>
        </w:rPr>
        <w:t>4</w:t>
      </w:r>
      <w:r w:rsidRPr="00EB71A3">
        <w:rPr>
          <w:lang w:val="fr-BE"/>
        </w:rPr>
        <w:t xml:space="preserve"> provinces. </w:t>
      </w:r>
    </w:p>
    <w:p w14:paraId="2BB49907" w14:textId="6D429B3E" w:rsidR="0044076A" w:rsidRPr="00EB71A3" w:rsidRDefault="00163835" w:rsidP="00B46DFE">
      <w:pPr>
        <w:jc w:val="both"/>
        <w:rPr>
          <w:lang w:val="fr-BE"/>
        </w:rPr>
      </w:pPr>
      <w:r w:rsidRPr="00EB71A3">
        <w:rPr>
          <w:lang w:val="fr-BE"/>
        </w:rPr>
        <w:t xml:space="preserve">Le projet ALEFI a appuyé </w:t>
      </w:r>
      <w:r w:rsidR="003967B7" w:rsidRPr="00EB71A3">
        <w:rPr>
          <w:lang w:val="fr-BE"/>
        </w:rPr>
        <w:t>1</w:t>
      </w:r>
      <w:r w:rsidR="00EB71A3" w:rsidRPr="00EB71A3">
        <w:rPr>
          <w:lang w:val="fr-BE"/>
        </w:rPr>
        <w:t>4</w:t>
      </w:r>
      <w:r w:rsidR="002B0F45" w:rsidRPr="00EB71A3">
        <w:rPr>
          <w:lang w:val="fr-BE"/>
        </w:rPr>
        <w:t xml:space="preserve"> </w:t>
      </w:r>
      <w:r w:rsidR="003967B7" w:rsidRPr="00EB71A3">
        <w:rPr>
          <w:lang w:val="fr-BE"/>
        </w:rPr>
        <w:t xml:space="preserve">interpellations </w:t>
      </w:r>
      <w:r w:rsidR="00EB71A3" w:rsidRPr="00EB71A3">
        <w:rPr>
          <w:lang w:val="fr-BE"/>
        </w:rPr>
        <w:t>lors de 8 opérations</w:t>
      </w:r>
      <w:r w:rsidRPr="00EB71A3">
        <w:rPr>
          <w:lang w:val="fr-BE"/>
        </w:rPr>
        <w:t xml:space="preserve">. A l'occasion de ces opérations, </w:t>
      </w:r>
      <w:r w:rsidR="003967B7" w:rsidRPr="00EB71A3">
        <w:rPr>
          <w:color w:val="000000" w:themeColor="text1"/>
          <w:lang w:val="fr-BE"/>
        </w:rPr>
        <w:t>d</w:t>
      </w:r>
      <w:r w:rsidR="00EB71A3" w:rsidRPr="00EB71A3">
        <w:rPr>
          <w:color w:val="000000" w:themeColor="text1"/>
          <w:lang w:val="fr-BE"/>
        </w:rPr>
        <w:t xml:space="preserve">u </w:t>
      </w:r>
      <w:r w:rsidR="003967B7" w:rsidRPr="00EB71A3">
        <w:rPr>
          <w:color w:val="000000" w:themeColor="text1"/>
          <w:lang w:val="fr-BE"/>
        </w:rPr>
        <w:t xml:space="preserve">bois </w:t>
      </w:r>
      <w:r w:rsidR="00E51926" w:rsidRPr="00EB71A3">
        <w:rPr>
          <w:color w:val="000000" w:themeColor="text1"/>
          <w:lang w:val="fr-BE"/>
        </w:rPr>
        <w:t xml:space="preserve">et du matériel d’exploitation </w:t>
      </w:r>
      <w:r w:rsidR="0044076A" w:rsidRPr="00EB71A3">
        <w:rPr>
          <w:color w:val="000000" w:themeColor="text1"/>
          <w:lang w:val="fr-FR"/>
        </w:rPr>
        <w:t>ont fait l'objet de saisie</w:t>
      </w:r>
      <w:r w:rsidR="00E51926" w:rsidRPr="00EB71A3">
        <w:rPr>
          <w:color w:val="000000" w:themeColor="text1"/>
          <w:lang w:val="fr-FR"/>
        </w:rPr>
        <w:t>.</w:t>
      </w:r>
    </w:p>
    <w:p w14:paraId="4A5F6ECB" w14:textId="77777777" w:rsidR="0044076A" w:rsidRPr="00CC1225" w:rsidRDefault="0044076A" w:rsidP="0044076A">
      <w:pPr>
        <w:rPr>
          <w:highlight w:val="yellow"/>
          <w:lang w:val="fr-BE"/>
        </w:rPr>
      </w:pPr>
    </w:p>
    <w:p w14:paraId="766A6029" w14:textId="7D55CE1B" w:rsidR="00EB71A3" w:rsidRDefault="00EB71A3" w:rsidP="00EB71A3">
      <w:pPr>
        <w:spacing w:after="240"/>
        <w:jc w:val="both"/>
        <w:rPr>
          <w:lang w:val="fr-FR"/>
        </w:rPr>
      </w:pPr>
      <w:r>
        <w:rPr>
          <w:lang w:val="fr-FR"/>
        </w:rPr>
        <w:t xml:space="preserve">Sur les 17 procédures suivies, </w:t>
      </w:r>
      <w:r w:rsidR="001838B1">
        <w:rPr>
          <w:lang w:val="fr-FR"/>
        </w:rPr>
        <w:t>9</w:t>
      </w:r>
      <w:r>
        <w:rPr>
          <w:lang w:val="fr-FR"/>
        </w:rPr>
        <w:t xml:space="preserve"> sont toujours en cours, 2 se sont terminées par un</w:t>
      </w:r>
      <w:r w:rsidR="00C328C1">
        <w:rPr>
          <w:lang w:val="fr-FR"/>
        </w:rPr>
        <w:t xml:space="preserve">e décision de relaxe </w:t>
      </w:r>
      <w:r>
        <w:rPr>
          <w:lang w:val="fr-FR"/>
        </w:rPr>
        <w:t xml:space="preserve">au tribunal, une a été classée sans suite, et </w:t>
      </w:r>
      <w:r w:rsidR="001838B1">
        <w:rPr>
          <w:lang w:val="fr-FR"/>
        </w:rPr>
        <w:t>5</w:t>
      </w:r>
      <w:r>
        <w:rPr>
          <w:lang w:val="fr-FR"/>
        </w:rPr>
        <w:t xml:space="preserve"> se sont terminées sur une amende transactionnelle.</w:t>
      </w:r>
    </w:p>
    <w:p w14:paraId="52CC4930" w14:textId="5FD0CBC1" w:rsidR="00163835" w:rsidRPr="00EB71A3" w:rsidRDefault="00163835" w:rsidP="00163835">
      <w:pPr>
        <w:spacing w:after="240" w:line="276" w:lineRule="auto"/>
        <w:jc w:val="both"/>
        <w:rPr>
          <w:lang w:val="fr-BE"/>
        </w:rPr>
      </w:pPr>
      <w:r w:rsidRPr="00EB71A3">
        <w:rPr>
          <w:lang w:val="fr-BE"/>
        </w:rPr>
        <w:t xml:space="preserve">Le département media a diffusé </w:t>
      </w:r>
      <w:r w:rsidR="00EB71A3" w:rsidRPr="00EB71A3">
        <w:rPr>
          <w:lang w:val="fr-BE"/>
        </w:rPr>
        <w:t>54</w:t>
      </w:r>
      <w:r w:rsidRPr="00EB71A3">
        <w:rPr>
          <w:lang w:val="fr-BE"/>
        </w:rPr>
        <w:t xml:space="preserve"> articles de presse, dont </w:t>
      </w:r>
      <w:r w:rsidR="00EB71A3" w:rsidRPr="00EB71A3">
        <w:rPr>
          <w:lang w:val="fr-BE"/>
        </w:rPr>
        <w:t>32</w:t>
      </w:r>
      <w:r w:rsidRPr="00EB71A3">
        <w:rPr>
          <w:lang w:val="fr-BE"/>
        </w:rPr>
        <w:t xml:space="preserve"> sur Internet, </w:t>
      </w:r>
      <w:r w:rsidR="00EB71A3" w:rsidRPr="00EB71A3">
        <w:rPr>
          <w:lang w:val="fr-BE"/>
        </w:rPr>
        <w:t>9</w:t>
      </w:r>
      <w:r w:rsidRPr="00EB71A3">
        <w:rPr>
          <w:lang w:val="fr-BE"/>
        </w:rPr>
        <w:t xml:space="preserve"> dans la presse écrite</w:t>
      </w:r>
      <w:r w:rsidR="00B46DFE" w:rsidRPr="00EB71A3">
        <w:rPr>
          <w:lang w:val="fr-BE"/>
        </w:rPr>
        <w:t>,</w:t>
      </w:r>
      <w:r w:rsidR="00EB71A3" w:rsidRPr="00EB71A3">
        <w:rPr>
          <w:lang w:val="fr-BE"/>
        </w:rPr>
        <w:t xml:space="preserve"> 6</w:t>
      </w:r>
      <w:r w:rsidRPr="00EB71A3">
        <w:rPr>
          <w:lang w:val="fr-BE"/>
        </w:rPr>
        <w:t xml:space="preserve"> à la télévision </w:t>
      </w:r>
      <w:r w:rsidR="0044076A" w:rsidRPr="00EB71A3">
        <w:rPr>
          <w:lang w:val="fr-BE"/>
        </w:rPr>
        <w:t xml:space="preserve">et </w:t>
      </w:r>
      <w:r w:rsidR="00EB71A3" w:rsidRPr="00EB71A3">
        <w:rPr>
          <w:lang w:val="fr-BE"/>
        </w:rPr>
        <w:t>7</w:t>
      </w:r>
      <w:r w:rsidR="0044076A" w:rsidRPr="00EB71A3">
        <w:rPr>
          <w:lang w:val="fr-BE"/>
        </w:rPr>
        <w:t xml:space="preserve"> à la radio, </w:t>
      </w:r>
      <w:r w:rsidR="003A1C68">
        <w:rPr>
          <w:lang w:val="fr-BE"/>
        </w:rPr>
        <w:t xml:space="preserve">ceci </w:t>
      </w:r>
      <w:r w:rsidRPr="00EB71A3">
        <w:rPr>
          <w:lang w:val="fr-BE"/>
        </w:rPr>
        <w:t>pour publier les résultats obtenus par ALEFI</w:t>
      </w:r>
      <w:r w:rsidR="0044076A" w:rsidRPr="00EB71A3">
        <w:rPr>
          <w:lang w:val="fr-BE"/>
        </w:rPr>
        <w:t xml:space="preserve"> et </w:t>
      </w:r>
      <w:r w:rsidR="003A1C68">
        <w:rPr>
          <w:lang w:val="fr-BE"/>
        </w:rPr>
        <w:t>mettre en évidence</w:t>
      </w:r>
      <w:r w:rsidR="003A1C68" w:rsidRPr="00EB71A3">
        <w:rPr>
          <w:lang w:val="fr-BE"/>
        </w:rPr>
        <w:t xml:space="preserve"> </w:t>
      </w:r>
      <w:r w:rsidR="00E51926" w:rsidRPr="00EB71A3">
        <w:rPr>
          <w:lang w:val="fr-BE"/>
        </w:rPr>
        <w:t>certaines</w:t>
      </w:r>
      <w:r w:rsidR="0044076A" w:rsidRPr="00EB71A3">
        <w:rPr>
          <w:lang w:val="fr-BE"/>
        </w:rPr>
        <w:t xml:space="preserve"> pratiques observées. </w:t>
      </w:r>
    </w:p>
    <w:p w14:paraId="02209274" w14:textId="65E322A6" w:rsidR="00163835" w:rsidRPr="00EB71A3" w:rsidRDefault="003967B7" w:rsidP="00163835">
      <w:pPr>
        <w:spacing w:after="240" w:line="276" w:lineRule="auto"/>
        <w:jc w:val="both"/>
        <w:rPr>
          <w:lang w:val="fr-BE"/>
        </w:rPr>
      </w:pPr>
      <w:r w:rsidRPr="00EB71A3">
        <w:rPr>
          <w:lang w:val="fr-BE"/>
        </w:rPr>
        <w:t>Quatre</w:t>
      </w:r>
      <w:r w:rsidR="00163835" w:rsidRPr="00EB71A3">
        <w:rPr>
          <w:lang w:val="fr-BE"/>
        </w:rPr>
        <w:t xml:space="preserve"> formations ont été dispensées à </w:t>
      </w:r>
      <w:r w:rsidRPr="00EB71A3">
        <w:rPr>
          <w:lang w:val="fr-BE"/>
        </w:rPr>
        <w:t>1</w:t>
      </w:r>
      <w:r w:rsidR="00EB71A3" w:rsidRPr="00EB71A3">
        <w:rPr>
          <w:lang w:val="fr-BE"/>
        </w:rPr>
        <w:t>49</w:t>
      </w:r>
      <w:r w:rsidR="003A1C68">
        <w:rPr>
          <w:lang w:val="fr-BE"/>
        </w:rPr>
        <w:t xml:space="preserve"> </w:t>
      </w:r>
      <w:r w:rsidR="00E51926" w:rsidRPr="00EB71A3">
        <w:rPr>
          <w:lang w:val="fr-BE"/>
        </w:rPr>
        <w:t>Agents et Officiers</w:t>
      </w:r>
      <w:r w:rsidR="009836E9">
        <w:rPr>
          <w:lang w:val="fr-BE"/>
        </w:rPr>
        <w:t xml:space="preserve"> de la Gendarmerie et</w:t>
      </w:r>
      <w:r w:rsidR="00E51926" w:rsidRPr="00EB71A3">
        <w:rPr>
          <w:lang w:val="fr-BE"/>
        </w:rPr>
        <w:t xml:space="preserve"> de </w:t>
      </w:r>
      <w:r w:rsidR="009836E9">
        <w:rPr>
          <w:lang w:val="fr-BE"/>
        </w:rPr>
        <w:t xml:space="preserve">la </w:t>
      </w:r>
      <w:r w:rsidR="00E51926" w:rsidRPr="00EB71A3">
        <w:rPr>
          <w:lang w:val="fr-BE"/>
        </w:rPr>
        <w:t>Police Judiciaire</w:t>
      </w:r>
      <w:r w:rsidR="00163835" w:rsidRPr="00EB71A3">
        <w:rPr>
          <w:lang w:val="fr-BE"/>
        </w:rPr>
        <w:t>.</w:t>
      </w:r>
      <w:r w:rsidRPr="00EB71A3">
        <w:rPr>
          <w:lang w:val="fr-BE"/>
        </w:rPr>
        <w:t xml:space="preserve"> </w:t>
      </w:r>
    </w:p>
    <w:p w14:paraId="369F21B7" w14:textId="7804A02F" w:rsidR="00163835" w:rsidRPr="00CC1225" w:rsidRDefault="00EB71A3" w:rsidP="00163835">
      <w:pPr>
        <w:spacing w:after="240" w:line="276" w:lineRule="auto"/>
        <w:jc w:val="both"/>
        <w:rPr>
          <w:highlight w:val="yellow"/>
          <w:lang w:val="fr-BE"/>
        </w:rPr>
      </w:pPr>
      <w:r w:rsidRPr="00EB71A3">
        <w:rPr>
          <w:lang w:val="fr-BE"/>
        </w:rPr>
        <w:t xml:space="preserve">CJ et ses partenaires ont </w:t>
      </w:r>
      <w:r w:rsidR="00D77087" w:rsidRPr="00EB71A3">
        <w:rPr>
          <w:lang w:val="fr-BE"/>
        </w:rPr>
        <w:t>organisé</w:t>
      </w:r>
      <w:r w:rsidRPr="00EB71A3">
        <w:rPr>
          <w:lang w:val="fr-BE"/>
        </w:rPr>
        <w:t xml:space="preserve"> </w:t>
      </w:r>
      <w:r w:rsidR="00D77087" w:rsidRPr="00EB71A3">
        <w:rPr>
          <w:lang w:val="fr-BE"/>
        </w:rPr>
        <w:t>2</w:t>
      </w:r>
      <w:r w:rsidRPr="00EB71A3">
        <w:rPr>
          <w:lang w:val="fr-BE"/>
        </w:rPr>
        <w:t>6</w:t>
      </w:r>
      <w:r w:rsidR="00163835" w:rsidRPr="00EB71A3">
        <w:rPr>
          <w:lang w:val="fr-BE"/>
        </w:rPr>
        <w:t xml:space="preserve"> missions sociales dans les provinces de la Ngounié, de la Nyanga, de l'Ogooué-Ivindo</w:t>
      </w:r>
      <w:r w:rsidR="003967B7" w:rsidRPr="00EB71A3">
        <w:rPr>
          <w:lang w:val="fr-BE"/>
        </w:rPr>
        <w:t xml:space="preserve">, </w:t>
      </w:r>
      <w:r w:rsidRPr="00EB71A3">
        <w:rPr>
          <w:lang w:val="fr-BE"/>
        </w:rPr>
        <w:t>du</w:t>
      </w:r>
      <w:r w:rsidR="003967B7" w:rsidRPr="00EB71A3">
        <w:rPr>
          <w:lang w:val="fr-BE"/>
        </w:rPr>
        <w:t xml:space="preserve"> Moyen</w:t>
      </w:r>
      <w:r w:rsidR="003A1C68">
        <w:rPr>
          <w:lang w:val="fr-BE"/>
        </w:rPr>
        <w:t>-</w:t>
      </w:r>
      <w:r w:rsidR="003967B7" w:rsidRPr="00EB71A3">
        <w:rPr>
          <w:lang w:val="fr-BE"/>
        </w:rPr>
        <w:t xml:space="preserve">Ogooué </w:t>
      </w:r>
      <w:r w:rsidR="00163835" w:rsidRPr="00EB71A3">
        <w:rPr>
          <w:lang w:val="fr-BE"/>
        </w:rPr>
        <w:t xml:space="preserve">et du Woleu-Ntem, pour </w:t>
      </w:r>
      <w:r w:rsidR="003967B7" w:rsidRPr="00EB71A3">
        <w:rPr>
          <w:lang w:val="fr-BE"/>
        </w:rPr>
        <w:t>2</w:t>
      </w:r>
      <w:r w:rsidRPr="00EB71A3">
        <w:rPr>
          <w:lang w:val="fr-BE"/>
        </w:rPr>
        <w:t>74</w:t>
      </w:r>
      <w:r w:rsidR="004A682F" w:rsidRPr="00EB71A3">
        <w:rPr>
          <w:lang w:val="fr-BE"/>
        </w:rPr>
        <w:t xml:space="preserve"> </w:t>
      </w:r>
      <w:r w:rsidR="00A103D5" w:rsidRPr="00EB71A3">
        <w:rPr>
          <w:lang w:val="fr-BE"/>
        </w:rPr>
        <w:t xml:space="preserve">jours </w:t>
      </w:r>
      <w:r w:rsidR="00163835" w:rsidRPr="00EB71A3">
        <w:rPr>
          <w:lang w:val="fr-BE"/>
        </w:rPr>
        <w:t xml:space="preserve">sur le terrain. Ces missions ont </w:t>
      </w:r>
      <w:r w:rsidR="00A21FD2" w:rsidRPr="00EB71A3">
        <w:rPr>
          <w:lang w:val="fr-BE"/>
        </w:rPr>
        <w:t>concerné</w:t>
      </w:r>
      <w:r w:rsidRPr="00EB71A3">
        <w:rPr>
          <w:lang w:val="fr-BE"/>
        </w:rPr>
        <w:t xml:space="preserve"> </w:t>
      </w:r>
      <w:r w:rsidR="004D4ACA" w:rsidRPr="00EB71A3">
        <w:rPr>
          <w:lang w:val="fr-BE"/>
        </w:rPr>
        <w:t>1</w:t>
      </w:r>
      <w:r w:rsidRPr="00EB71A3">
        <w:rPr>
          <w:lang w:val="fr-BE"/>
        </w:rPr>
        <w:t>21</w:t>
      </w:r>
      <w:r w:rsidR="00163835" w:rsidRPr="00EB71A3">
        <w:rPr>
          <w:lang w:val="fr-BE"/>
        </w:rPr>
        <w:t xml:space="preserve"> villages.</w:t>
      </w:r>
      <w:r w:rsidR="0058278C" w:rsidRPr="00EB71A3">
        <w:rPr>
          <w:lang w:val="fr-BE"/>
        </w:rPr>
        <w:t xml:space="preserve"> Le projet a </w:t>
      </w:r>
      <w:r w:rsidR="003967B7" w:rsidRPr="00EB71A3">
        <w:rPr>
          <w:lang w:val="fr-BE"/>
        </w:rPr>
        <w:t>appuyé</w:t>
      </w:r>
      <w:r w:rsidR="004A682F" w:rsidRPr="00EB71A3">
        <w:rPr>
          <w:lang w:val="fr-BE"/>
        </w:rPr>
        <w:t xml:space="preserve"> </w:t>
      </w:r>
      <w:r w:rsidR="003967B7" w:rsidRPr="00EB71A3">
        <w:rPr>
          <w:lang w:val="fr-BE"/>
        </w:rPr>
        <w:t>1</w:t>
      </w:r>
      <w:r w:rsidR="00827209">
        <w:rPr>
          <w:lang w:val="fr-BE"/>
        </w:rPr>
        <w:t>8</w:t>
      </w:r>
      <w:r w:rsidR="0058278C" w:rsidRPr="00EB71A3">
        <w:rPr>
          <w:lang w:val="fr-BE"/>
        </w:rPr>
        <w:t xml:space="preserve"> C</w:t>
      </w:r>
      <w:r w:rsidR="00163835" w:rsidRPr="00EB71A3">
        <w:rPr>
          <w:lang w:val="fr-BE"/>
        </w:rPr>
        <w:t xml:space="preserve">omités de </w:t>
      </w:r>
      <w:r w:rsidR="0058278C" w:rsidRPr="00EB71A3">
        <w:rPr>
          <w:lang w:val="fr-BE"/>
        </w:rPr>
        <w:t>G</w:t>
      </w:r>
      <w:r w:rsidR="00163835" w:rsidRPr="00EB71A3">
        <w:rPr>
          <w:lang w:val="fr-BE"/>
        </w:rPr>
        <w:t xml:space="preserve">estion et de </w:t>
      </w:r>
      <w:r w:rsidR="0058278C" w:rsidRPr="00EB71A3">
        <w:rPr>
          <w:lang w:val="fr-BE"/>
        </w:rPr>
        <w:t>S</w:t>
      </w:r>
      <w:r w:rsidR="00163835" w:rsidRPr="00EB71A3">
        <w:rPr>
          <w:lang w:val="fr-BE"/>
        </w:rPr>
        <w:t xml:space="preserve">uivi des </w:t>
      </w:r>
      <w:r w:rsidR="0058278C" w:rsidRPr="00EB71A3">
        <w:rPr>
          <w:lang w:val="fr-BE"/>
        </w:rPr>
        <w:t>P</w:t>
      </w:r>
      <w:r w:rsidR="00163835" w:rsidRPr="00EB71A3">
        <w:rPr>
          <w:lang w:val="fr-BE"/>
        </w:rPr>
        <w:t>rojets</w:t>
      </w:r>
      <w:r w:rsidR="0058278C" w:rsidRPr="00EB71A3">
        <w:rPr>
          <w:lang w:val="fr-BE"/>
        </w:rPr>
        <w:t xml:space="preserve"> (CGSP)</w:t>
      </w:r>
      <w:r w:rsidR="00163835" w:rsidRPr="00EB71A3">
        <w:rPr>
          <w:lang w:val="fr-BE"/>
        </w:rPr>
        <w:t>.</w:t>
      </w:r>
    </w:p>
    <w:p w14:paraId="11DD3E74" w14:textId="6261D640" w:rsidR="009A2759" w:rsidRPr="00CC1225" w:rsidRDefault="00163835" w:rsidP="00163835">
      <w:pPr>
        <w:spacing w:after="240" w:line="276" w:lineRule="auto"/>
        <w:jc w:val="both"/>
        <w:rPr>
          <w:highlight w:val="yellow"/>
          <w:lang w:val="fr-BE"/>
        </w:rPr>
      </w:pPr>
      <w:r w:rsidRPr="00EB71A3">
        <w:rPr>
          <w:lang w:val="fr-BE"/>
        </w:rPr>
        <w:t xml:space="preserve">Conservation Justice a tenu au moins </w:t>
      </w:r>
      <w:r w:rsidR="00EB71A3" w:rsidRPr="00EB71A3">
        <w:rPr>
          <w:lang w:val="fr-BE"/>
        </w:rPr>
        <w:t>344</w:t>
      </w:r>
      <w:r w:rsidRPr="00EB71A3">
        <w:rPr>
          <w:lang w:val="fr-BE"/>
        </w:rPr>
        <w:t xml:space="preserve"> rencontres avec les autorités gabonaises et avec ses partenaires.</w:t>
      </w:r>
    </w:p>
    <w:p w14:paraId="6FB1B1DE" w14:textId="77777777" w:rsidR="009A2759" w:rsidRPr="00CC1225" w:rsidRDefault="009A2759" w:rsidP="00084DAE">
      <w:pPr>
        <w:spacing w:line="276" w:lineRule="auto"/>
        <w:jc w:val="both"/>
        <w:rPr>
          <w:highlight w:val="yellow"/>
          <w:lang w:val="fr-BE"/>
        </w:rPr>
      </w:pPr>
    </w:p>
    <w:p w14:paraId="0F0187AA" w14:textId="77777777" w:rsidR="0095541E" w:rsidRPr="00CC1225" w:rsidRDefault="0095541E">
      <w:pPr>
        <w:spacing w:after="160" w:line="259" w:lineRule="auto"/>
        <w:rPr>
          <w:highlight w:val="yellow"/>
          <w:lang w:val="fr-BE"/>
        </w:rPr>
      </w:pPr>
      <w:r w:rsidRPr="00CC1225">
        <w:rPr>
          <w:highlight w:val="yellow"/>
          <w:lang w:val="fr-BE"/>
        </w:rPr>
        <w:br w:type="page"/>
      </w:r>
    </w:p>
    <w:p w14:paraId="5BD8448D" w14:textId="74B31B36" w:rsidR="00761B9D" w:rsidRPr="00EB71A3" w:rsidRDefault="00761B9D" w:rsidP="00761B9D">
      <w:pPr>
        <w:pStyle w:val="Titre1"/>
        <w:pBdr>
          <w:top w:val="single" w:sz="48" w:space="1" w:color="99FF33"/>
        </w:pBdr>
        <w:spacing w:before="360" w:after="360"/>
        <w:ind w:left="431" w:hanging="431"/>
        <w:jc w:val="both"/>
        <w:rPr>
          <w:color w:val="92D050"/>
          <w:sz w:val="52"/>
          <w:szCs w:val="52"/>
        </w:rPr>
      </w:pPr>
      <w:bookmarkStart w:id="1" w:name="_Toc129005431"/>
      <w:r w:rsidRPr="00EB71A3">
        <w:rPr>
          <w:color w:val="92D050"/>
          <w:sz w:val="52"/>
          <w:szCs w:val="52"/>
        </w:rPr>
        <w:lastRenderedPageBreak/>
        <w:t>Introduction</w:t>
      </w:r>
      <w:bookmarkEnd w:id="1"/>
    </w:p>
    <w:p w14:paraId="5739B4C1" w14:textId="77777777" w:rsidR="00761B9D" w:rsidRPr="00EB71A3" w:rsidRDefault="00761B9D" w:rsidP="00761B9D">
      <w:pPr>
        <w:rPr>
          <w:lang w:val="fr-CH" w:bidi="he-IL"/>
        </w:rPr>
      </w:pPr>
    </w:p>
    <w:p w14:paraId="44FEA1C7" w14:textId="711C309A" w:rsidR="00CB3BD5" w:rsidRPr="00EB71A3" w:rsidRDefault="00BA1767" w:rsidP="00CB3BD5">
      <w:pPr>
        <w:numPr>
          <w:ilvl w:val="12"/>
          <w:numId w:val="0"/>
        </w:numPr>
        <w:spacing w:after="240" w:line="276" w:lineRule="auto"/>
        <w:contextualSpacing/>
        <w:jc w:val="both"/>
        <w:rPr>
          <w:lang w:val="fr-BE"/>
        </w:rPr>
      </w:pPr>
      <w:r w:rsidRPr="00EB71A3">
        <w:rPr>
          <w:lang w:val="fr-BE"/>
        </w:rPr>
        <w:t>Le projet d'Appui à la Lutte contre l'Exploitation Forestière Illégale, ALEFI, consiste en un partenariat entre l'</w:t>
      </w:r>
      <w:r w:rsidR="00B46DFE" w:rsidRPr="00EB71A3">
        <w:rPr>
          <w:lang w:val="fr-BE"/>
        </w:rPr>
        <w:t>association belge</w:t>
      </w:r>
      <w:r w:rsidRPr="00EB71A3">
        <w:rPr>
          <w:lang w:val="fr-BE"/>
        </w:rPr>
        <w:t xml:space="preserve"> Conservation Justice et le ministère en charge des </w:t>
      </w:r>
      <w:r w:rsidR="003A1C68">
        <w:rPr>
          <w:lang w:val="fr-BE"/>
        </w:rPr>
        <w:t>E</w:t>
      </w:r>
      <w:r w:rsidR="00B46DFE" w:rsidRPr="00EB71A3">
        <w:rPr>
          <w:lang w:val="fr-BE"/>
        </w:rPr>
        <w:t xml:space="preserve">aux et </w:t>
      </w:r>
      <w:r w:rsidR="003A1C68">
        <w:rPr>
          <w:lang w:val="fr-BE"/>
        </w:rPr>
        <w:t>F</w:t>
      </w:r>
      <w:r w:rsidRPr="00EB71A3">
        <w:rPr>
          <w:lang w:val="fr-BE"/>
        </w:rPr>
        <w:t>orêts pour lutter contre tout</w:t>
      </w:r>
      <w:r w:rsidR="00B46DFE" w:rsidRPr="00EB71A3">
        <w:rPr>
          <w:lang w:val="fr-BE"/>
        </w:rPr>
        <w:t>e exploitation forestière illégale ou trafic de bois</w:t>
      </w:r>
      <w:r w:rsidRPr="00EB71A3">
        <w:rPr>
          <w:lang w:val="fr-BE"/>
        </w:rPr>
        <w:t>. Il se fonde sur l'accord de partenariat signé en 2012 entre ces deux entités.</w:t>
      </w:r>
    </w:p>
    <w:p w14:paraId="7791332B" w14:textId="618184F8" w:rsidR="00BA1767" w:rsidRPr="00EB71A3" w:rsidRDefault="00CB3BD5" w:rsidP="00CB3BD5">
      <w:pPr>
        <w:numPr>
          <w:ilvl w:val="12"/>
          <w:numId w:val="0"/>
        </w:numPr>
        <w:spacing w:after="240" w:line="276" w:lineRule="auto"/>
        <w:contextualSpacing/>
        <w:jc w:val="both"/>
        <w:rPr>
          <w:lang w:val="fr-BE"/>
        </w:rPr>
      </w:pPr>
      <w:r w:rsidRPr="00EB71A3">
        <w:rPr>
          <w:lang w:val="fr-BE"/>
        </w:rPr>
        <w:t>A</w:t>
      </w:r>
      <w:r w:rsidR="00BA1767" w:rsidRPr="00EB71A3">
        <w:rPr>
          <w:lang w:val="fr-BE"/>
        </w:rPr>
        <w:t xml:space="preserve">LEFI a été officiellement lancé en février 2013 </w:t>
      </w:r>
      <w:r w:rsidR="003A1C68">
        <w:rPr>
          <w:lang w:val="fr-BE"/>
        </w:rPr>
        <w:t>et le</w:t>
      </w:r>
      <w:r w:rsidR="00BA1767" w:rsidRPr="00EB71A3">
        <w:rPr>
          <w:lang w:val="fr-BE"/>
        </w:rPr>
        <w:t xml:space="preserve"> projet clôture donc sa </w:t>
      </w:r>
      <w:r w:rsidR="00C65046" w:rsidRPr="00EB71A3">
        <w:rPr>
          <w:lang w:val="fr-BE"/>
        </w:rPr>
        <w:t>neuvième</w:t>
      </w:r>
      <w:r w:rsidR="00BA1767" w:rsidRPr="00EB71A3">
        <w:rPr>
          <w:lang w:val="fr-BE"/>
        </w:rPr>
        <w:t xml:space="preserve"> année d'exécution. Il repose sur le Plan d'Action National contre l'Exploitation Forestière Illégale (PANEFI) adopté par le gouvernement du Gabon en fin d'année 2012. </w:t>
      </w:r>
    </w:p>
    <w:p w14:paraId="1864FDB2" w14:textId="77777777" w:rsidR="0044076A" w:rsidRPr="00EB71A3" w:rsidRDefault="0044076A" w:rsidP="0044076A">
      <w:pPr>
        <w:spacing w:line="276" w:lineRule="auto"/>
        <w:jc w:val="both"/>
        <w:rPr>
          <w:lang w:val="fr-FR"/>
        </w:rPr>
      </w:pPr>
    </w:p>
    <w:p w14:paraId="75655FEA" w14:textId="5D6DEF2A" w:rsidR="00BA1767" w:rsidRPr="00EB71A3" w:rsidRDefault="00BA1767" w:rsidP="00CB3BD5">
      <w:pPr>
        <w:numPr>
          <w:ilvl w:val="12"/>
          <w:numId w:val="0"/>
        </w:numPr>
        <w:spacing w:after="240" w:line="276" w:lineRule="auto"/>
        <w:contextualSpacing/>
        <w:jc w:val="both"/>
        <w:rPr>
          <w:lang w:val="fr-BE"/>
        </w:rPr>
      </w:pPr>
      <w:r w:rsidRPr="00EB71A3">
        <w:rPr>
          <w:lang w:val="fr-BE"/>
        </w:rPr>
        <w:t xml:space="preserve">Les activités d'ALEFI sont mises en œuvre par cinq départements qui sont les départements enquêtes, opérations, juridiques, </w:t>
      </w:r>
      <w:r w:rsidR="00A21FD2" w:rsidRPr="00EB71A3">
        <w:rPr>
          <w:lang w:val="fr-BE"/>
        </w:rPr>
        <w:t>médias</w:t>
      </w:r>
      <w:r w:rsidRPr="00EB71A3">
        <w:rPr>
          <w:lang w:val="fr-BE"/>
        </w:rPr>
        <w:t xml:space="preserve"> et social</w:t>
      </w:r>
      <w:r w:rsidR="003A1C68">
        <w:rPr>
          <w:lang w:val="fr-BE"/>
        </w:rPr>
        <w:t xml:space="preserve"> ou communautaire</w:t>
      </w:r>
      <w:r w:rsidRPr="00EB71A3">
        <w:rPr>
          <w:lang w:val="fr-BE"/>
        </w:rPr>
        <w:t xml:space="preserve">. A titre de rappel, </w:t>
      </w:r>
    </w:p>
    <w:p w14:paraId="4D1D946F" w14:textId="77777777" w:rsidR="00BA1767" w:rsidRPr="00EB71A3" w:rsidRDefault="00BA1767" w:rsidP="00CB3BD5">
      <w:pPr>
        <w:pStyle w:val="Paragraphedeliste"/>
        <w:numPr>
          <w:ilvl w:val="0"/>
          <w:numId w:val="15"/>
        </w:numPr>
        <w:spacing w:after="240" w:line="276" w:lineRule="auto"/>
        <w:jc w:val="both"/>
        <w:rPr>
          <w:lang w:val="fr-BE"/>
        </w:rPr>
      </w:pPr>
      <w:r w:rsidRPr="00EB71A3">
        <w:rPr>
          <w:lang w:val="fr-BE"/>
        </w:rPr>
        <w:t>Les enquêteurs et les informateurs collectent les informations dans la perspective de produire des preuves à l’encontre des exploitants forestiers coupables de délit ou crime forestier et de les transmettre aux autorités compétentes</w:t>
      </w:r>
      <w:r w:rsidR="00F570C8" w:rsidRPr="00EB71A3">
        <w:rPr>
          <w:lang w:val="fr-BE"/>
        </w:rPr>
        <w:t> ;</w:t>
      </w:r>
    </w:p>
    <w:p w14:paraId="02D44D0E" w14:textId="4C33FDC4" w:rsidR="00BA1767" w:rsidRPr="00EB71A3" w:rsidRDefault="00BA1767" w:rsidP="00CB3BD5">
      <w:pPr>
        <w:pStyle w:val="Paragraphedeliste"/>
        <w:numPr>
          <w:ilvl w:val="0"/>
          <w:numId w:val="15"/>
        </w:numPr>
        <w:spacing w:after="240" w:line="276" w:lineRule="auto"/>
        <w:jc w:val="both"/>
        <w:rPr>
          <w:lang w:val="fr-BE"/>
        </w:rPr>
      </w:pPr>
      <w:r w:rsidRPr="00EB71A3">
        <w:rPr>
          <w:lang w:val="fr-BE"/>
        </w:rPr>
        <w:t>Techniquement, le projet assiste le</w:t>
      </w:r>
      <w:r w:rsidR="00F570C8" w:rsidRPr="00EB71A3">
        <w:rPr>
          <w:lang w:val="fr-BE"/>
        </w:rPr>
        <w:t xml:space="preserve"> ministère </w:t>
      </w:r>
      <w:r w:rsidR="000F5AE1" w:rsidRPr="00EB71A3">
        <w:rPr>
          <w:lang w:val="fr-BE"/>
        </w:rPr>
        <w:t xml:space="preserve">en charge </w:t>
      </w:r>
      <w:r w:rsidR="00F570C8" w:rsidRPr="00EB71A3">
        <w:rPr>
          <w:lang w:val="fr-BE"/>
        </w:rPr>
        <w:t>des Eaux et Forêts</w:t>
      </w:r>
      <w:r w:rsidRPr="00EB71A3">
        <w:rPr>
          <w:lang w:val="fr-BE"/>
        </w:rPr>
        <w:t xml:space="preserve"> </w:t>
      </w:r>
      <w:r w:rsidR="002F49D7">
        <w:rPr>
          <w:lang w:val="fr-BE"/>
        </w:rPr>
        <w:t xml:space="preserve">et les forces de l’ordre </w:t>
      </w:r>
      <w:r w:rsidRPr="00EB71A3">
        <w:rPr>
          <w:lang w:val="fr-BE"/>
        </w:rPr>
        <w:t>dans l’interpellation des exploitants œuvrant dans l’illégalité et l’acheminement des plaintes devant les juridictions. Le Projet travaille en étroite collaboration avec les agents du MEF</w:t>
      </w:r>
      <w:r w:rsidR="00A103D5" w:rsidRPr="00EB71A3">
        <w:rPr>
          <w:lang w:val="fr-BE"/>
        </w:rPr>
        <w:t>, l</w:t>
      </w:r>
      <w:r w:rsidRPr="00EB71A3">
        <w:rPr>
          <w:lang w:val="fr-BE"/>
        </w:rPr>
        <w:t>es forces de l’ordre</w:t>
      </w:r>
      <w:r w:rsidR="00F570C8" w:rsidRPr="00EB71A3">
        <w:rPr>
          <w:lang w:val="fr-BE"/>
        </w:rPr>
        <w:t> </w:t>
      </w:r>
      <w:r w:rsidR="00A103D5" w:rsidRPr="00EB71A3">
        <w:rPr>
          <w:lang w:val="fr-BE"/>
        </w:rPr>
        <w:t xml:space="preserve">et les autorités judiciaires, en particulier les parquets </w:t>
      </w:r>
      <w:r w:rsidR="00F570C8" w:rsidRPr="00EB71A3">
        <w:rPr>
          <w:lang w:val="fr-BE"/>
        </w:rPr>
        <w:t>;</w:t>
      </w:r>
    </w:p>
    <w:p w14:paraId="259CC6B0" w14:textId="77777777" w:rsidR="00BA1767" w:rsidRPr="00EB71A3" w:rsidRDefault="00BA1767" w:rsidP="00CB3BD5">
      <w:pPr>
        <w:pStyle w:val="Paragraphedeliste"/>
        <w:numPr>
          <w:ilvl w:val="0"/>
          <w:numId w:val="15"/>
        </w:numPr>
        <w:spacing w:after="240" w:line="276" w:lineRule="auto"/>
        <w:jc w:val="both"/>
        <w:rPr>
          <w:lang w:val="fr-BE"/>
        </w:rPr>
      </w:pPr>
      <w:r w:rsidRPr="00EB71A3">
        <w:rPr>
          <w:lang w:val="fr-BE"/>
        </w:rPr>
        <w:t xml:space="preserve">Le </w:t>
      </w:r>
      <w:r w:rsidR="00F570C8" w:rsidRPr="00EB71A3">
        <w:rPr>
          <w:lang w:val="fr-BE"/>
        </w:rPr>
        <w:t xml:space="preserve">projet </w:t>
      </w:r>
      <w:r w:rsidRPr="00EB71A3">
        <w:rPr>
          <w:lang w:val="fr-BE"/>
        </w:rPr>
        <w:t>dispose d’une cellule juridique qui aide au suivi des opérations. Ce suivi part de l’interpellation, du suivi de la procédure à l’exécution de la peine, en passant par le déroulement du procès</w:t>
      </w:r>
      <w:r w:rsidR="00F570C8" w:rsidRPr="00EB71A3">
        <w:rPr>
          <w:lang w:val="fr-BE"/>
        </w:rPr>
        <w:t> ;</w:t>
      </w:r>
    </w:p>
    <w:p w14:paraId="0A7F150D" w14:textId="77777777" w:rsidR="00BA1767" w:rsidRPr="00EB71A3" w:rsidRDefault="00BA1767" w:rsidP="00CB3BD5">
      <w:pPr>
        <w:pStyle w:val="Paragraphedeliste"/>
        <w:numPr>
          <w:ilvl w:val="0"/>
          <w:numId w:val="15"/>
        </w:numPr>
        <w:spacing w:after="240" w:line="276" w:lineRule="auto"/>
        <w:jc w:val="both"/>
        <w:rPr>
          <w:lang w:val="fr-BE"/>
        </w:rPr>
      </w:pPr>
      <w:r w:rsidRPr="00EB71A3">
        <w:rPr>
          <w:lang w:val="fr-BE"/>
        </w:rPr>
        <w:t>Le projet transmet des informations sur ses opérations aux organes de presse. Les médias gabonais informent le public sur l’application effective de la loi forestière, ce qui constitue une mission d’éducation du public et des exploitants forestiers et sert de moyen de dissuasion</w:t>
      </w:r>
      <w:r w:rsidR="00F570C8" w:rsidRPr="00EB71A3">
        <w:rPr>
          <w:lang w:val="fr-BE"/>
        </w:rPr>
        <w:t> ;</w:t>
      </w:r>
    </w:p>
    <w:p w14:paraId="4857464D" w14:textId="77777777" w:rsidR="00BA1767" w:rsidRPr="00EB71A3" w:rsidRDefault="00BA1767" w:rsidP="00CB3BD5">
      <w:pPr>
        <w:pStyle w:val="Paragraphedeliste"/>
        <w:numPr>
          <w:ilvl w:val="0"/>
          <w:numId w:val="15"/>
        </w:numPr>
        <w:spacing w:after="240" w:line="276" w:lineRule="auto"/>
        <w:jc w:val="both"/>
        <w:rPr>
          <w:lang w:val="fr-BE"/>
        </w:rPr>
      </w:pPr>
      <w:r w:rsidRPr="00EB71A3">
        <w:rPr>
          <w:lang w:val="fr-BE"/>
        </w:rPr>
        <w:t>Le département social a pour mission de tenir des séances d'information et de sensibilisation dans les villages afin d'éveiller les populations locales à leurs droits et devoirs</w:t>
      </w:r>
      <w:r w:rsidR="00F570C8" w:rsidRPr="00EB71A3">
        <w:rPr>
          <w:lang w:val="fr-BE"/>
        </w:rPr>
        <w:t>.</w:t>
      </w:r>
    </w:p>
    <w:p w14:paraId="1B12B337" w14:textId="77777777" w:rsidR="00E6686E" w:rsidRDefault="00BA1767" w:rsidP="00BA1767">
      <w:pPr>
        <w:numPr>
          <w:ilvl w:val="12"/>
          <w:numId w:val="0"/>
        </w:numPr>
        <w:spacing w:after="240" w:line="276" w:lineRule="auto"/>
        <w:jc w:val="both"/>
        <w:rPr>
          <w:lang w:val="fr-BE"/>
        </w:rPr>
      </w:pPr>
      <w:r w:rsidRPr="00EB71A3">
        <w:rPr>
          <w:lang w:val="fr-BE"/>
        </w:rPr>
        <w:t xml:space="preserve">Depuis son lancement, le projet ALEFI est </w:t>
      </w:r>
      <w:r w:rsidR="00A64FB4" w:rsidRPr="00EB71A3">
        <w:rPr>
          <w:lang w:val="fr-BE"/>
        </w:rPr>
        <w:t>financé principalement par</w:t>
      </w:r>
      <w:r w:rsidRPr="00EB71A3">
        <w:rPr>
          <w:lang w:val="fr-BE"/>
        </w:rPr>
        <w:t xml:space="preserve"> l'Union </w:t>
      </w:r>
      <w:r w:rsidR="00B46DFE" w:rsidRPr="00EB71A3">
        <w:rPr>
          <w:lang w:val="fr-BE"/>
        </w:rPr>
        <w:t>e</w:t>
      </w:r>
      <w:r w:rsidRPr="00EB71A3">
        <w:rPr>
          <w:lang w:val="fr-BE"/>
        </w:rPr>
        <w:t xml:space="preserve">uropéenne. </w:t>
      </w:r>
    </w:p>
    <w:p w14:paraId="5730C2C0" w14:textId="40D71634" w:rsidR="00BA1767" w:rsidRPr="00EB71A3" w:rsidRDefault="00BA1767" w:rsidP="00BA1767">
      <w:pPr>
        <w:numPr>
          <w:ilvl w:val="12"/>
          <w:numId w:val="0"/>
        </w:numPr>
        <w:spacing w:after="240" w:line="276" w:lineRule="auto"/>
        <w:jc w:val="both"/>
        <w:rPr>
          <w:lang w:val="fr-BE"/>
        </w:rPr>
      </w:pPr>
      <w:r w:rsidRPr="00EB71A3">
        <w:rPr>
          <w:lang w:val="fr-BE"/>
        </w:rPr>
        <w:t>En 2017, Conservation Justice a entamé une collaboration avec l'</w:t>
      </w:r>
      <w:r w:rsidR="00D27BEC" w:rsidRPr="00EB71A3">
        <w:rPr>
          <w:lang w:val="fr-BE"/>
        </w:rPr>
        <w:t>association</w:t>
      </w:r>
      <w:r w:rsidRPr="00EB71A3">
        <w:rPr>
          <w:lang w:val="fr-BE"/>
        </w:rPr>
        <w:t xml:space="preserve"> Muyissi environnement pour l'exécution des activités dans le sud du Gabon.</w:t>
      </w:r>
      <w:r w:rsidR="004A682F" w:rsidRPr="00EB71A3">
        <w:rPr>
          <w:lang w:val="fr-BE"/>
        </w:rPr>
        <w:t xml:space="preserve"> </w:t>
      </w:r>
      <w:r w:rsidR="00C65046" w:rsidRPr="00EB71A3">
        <w:rPr>
          <w:lang w:val="fr-BE"/>
        </w:rPr>
        <w:t>En 2020</w:t>
      </w:r>
      <w:r w:rsidR="00A64FB4" w:rsidRPr="00EB71A3">
        <w:rPr>
          <w:lang w:val="fr-BE"/>
        </w:rPr>
        <w:t xml:space="preserve">, CJ a également </w:t>
      </w:r>
      <w:r w:rsidR="004A73C6" w:rsidRPr="00EB71A3">
        <w:rPr>
          <w:lang w:val="fr-BE"/>
        </w:rPr>
        <w:t>signé un partenariat avec l’</w:t>
      </w:r>
      <w:r w:rsidR="00B46DFE" w:rsidRPr="00EB71A3">
        <w:rPr>
          <w:lang w:val="fr-BE"/>
        </w:rPr>
        <w:t>association</w:t>
      </w:r>
      <w:r w:rsidR="004A73C6" w:rsidRPr="00EB71A3">
        <w:rPr>
          <w:lang w:val="fr-BE"/>
        </w:rPr>
        <w:t xml:space="preserve"> Brainforest, qui réalise des missions </w:t>
      </w:r>
      <w:r w:rsidR="00E6686E">
        <w:rPr>
          <w:lang w:val="fr-BE"/>
        </w:rPr>
        <w:t xml:space="preserve">communautaires </w:t>
      </w:r>
      <w:r w:rsidR="004A73C6" w:rsidRPr="00EB71A3">
        <w:rPr>
          <w:lang w:val="fr-BE"/>
        </w:rPr>
        <w:t>dans le nord du pays.</w:t>
      </w:r>
      <w:r w:rsidR="00E6686E">
        <w:rPr>
          <w:lang w:val="fr-BE"/>
        </w:rPr>
        <w:t xml:space="preserve"> En 2021, </w:t>
      </w:r>
      <w:r w:rsidR="003A1C68">
        <w:rPr>
          <w:lang w:val="fr-BE"/>
        </w:rPr>
        <w:t xml:space="preserve"> </w:t>
      </w:r>
      <w:r w:rsidR="00E6686E">
        <w:rPr>
          <w:lang w:val="fr-BE"/>
        </w:rPr>
        <w:t xml:space="preserve">une convention de partenariat a été signée avec la plateforme d’information et de sensibilisation Gabon Vert. </w:t>
      </w:r>
      <w:r w:rsidR="003A1C68">
        <w:rPr>
          <w:lang w:val="fr-BE"/>
        </w:rPr>
        <w:t>Finalement, en 2022, Conservation Justice a signé un</w:t>
      </w:r>
      <w:r w:rsidR="00E6686E">
        <w:rPr>
          <w:lang w:val="fr-BE"/>
        </w:rPr>
        <w:t xml:space="preserve">e convention de partenariat avec l’association gabonaise Blessings Of The Forest (BOTF), ceci afin de proposer des activités génératrices de revenus durables </w:t>
      </w:r>
      <w:r w:rsidR="002F49D7">
        <w:rPr>
          <w:lang w:val="fr-BE"/>
        </w:rPr>
        <w:t>dans sept communautés ciblées.</w:t>
      </w:r>
    </w:p>
    <w:p w14:paraId="04AC243C" w14:textId="58E5E0E2" w:rsidR="00BA1767" w:rsidRPr="00EB71A3" w:rsidRDefault="00BA1767" w:rsidP="00BA1767">
      <w:pPr>
        <w:numPr>
          <w:ilvl w:val="12"/>
          <w:numId w:val="0"/>
        </w:numPr>
        <w:spacing w:after="240" w:line="276" w:lineRule="auto"/>
        <w:jc w:val="both"/>
        <w:rPr>
          <w:lang w:val="fr-BE"/>
        </w:rPr>
      </w:pPr>
      <w:r w:rsidRPr="00EB71A3">
        <w:rPr>
          <w:lang w:val="fr-BE"/>
        </w:rPr>
        <w:t>Ce rapport présente les activités et les résultats réalisés par ALEFI au cours de l'année 20</w:t>
      </w:r>
      <w:r w:rsidR="00A64FB4" w:rsidRPr="00EB71A3">
        <w:rPr>
          <w:lang w:val="fr-BE"/>
        </w:rPr>
        <w:t>2</w:t>
      </w:r>
      <w:r w:rsidR="00EB71A3" w:rsidRPr="00EB71A3">
        <w:rPr>
          <w:lang w:val="fr-BE"/>
        </w:rPr>
        <w:t>2</w:t>
      </w:r>
      <w:r w:rsidRPr="00EB71A3">
        <w:rPr>
          <w:lang w:val="fr-BE"/>
        </w:rPr>
        <w:t>.</w:t>
      </w:r>
    </w:p>
    <w:p w14:paraId="5AF6B529" w14:textId="02D67106" w:rsidR="003C6287" w:rsidRPr="009A3D3D" w:rsidRDefault="003C6287" w:rsidP="00A01029">
      <w:pPr>
        <w:pStyle w:val="Titre1"/>
        <w:pBdr>
          <w:top w:val="single" w:sz="48" w:space="1" w:color="99FF33"/>
        </w:pBdr>
        <w:spacing w:before="360" w:after="360"/>
        <w:ind w:left="431" w:hanging="431"/>
        <w:jc w:val="both"/>
        <w:rPr>
          <w:color w:val="92D050"/>
          <w:sz w:val="52"/>
          <w:szCs w:val="52"/>
        </w:rPr>
      </w:pPr>
      <w:bookmarkStart w:id="2" w:name="_Toc129005432"/>
      <w:r w:rsidRPr="009A3D3D">
        <w:rPr>
          <w:color w:val="92D050"/>
          <w:sz w:val="52"/>
          <w:szCs w:val="52"/>
        </w:rPr>
        <w:lastRenderedPageBreak/>
        <w:t>Investigations</w:t>
      </w:r>
      <w:bookmarkEnd w:id="2"/>
    </w:p>
    <w:p w14:paraId="1C4357EE" w14:textId="298FB9B5" w:rsidR="00761B9D" w:rsidRPr="00CC1225" w:rsidRDefault="003105A8" w:rsidP="00761B9D">
      <w:pPr>
        <w:keepNext/>
        <w:spacing w:after="240" w:line="276" w:lineRule="auto"/>
        <w:jc w:val="center"/>
        <w:rPr>
          <w:highlight w:val="yellow"/>
        </w:rPr>
      </w:pPr>
      <w:r>
        <w:rPr>
          <w:noProof/>
          <w:highlight w:val="yellow"/>
          <w:lang w:val="fr-FR" w:eastAsia="fr-FR"/>
        </w:rPr>
        <w:drawing>
          <wp:inline distT="0" distB="0" distL="0" distR="0" wp14:anchorId="3796954E" wp14:editId="0067A737">
            <wp:extent cx="4008120" cy="2174240"/>
            <wp:effectExtent l="0" t="0" r="508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8226" cy="2190571"/>
                    </a:xfrm>
                    <a:prstGeom prst="rect">
                      <a:avLst/>
                    </a:prstGeom>
                    <a:noFill/>
                    <a:ln>
                      <a:noFill/>
                    </a:ln>
                  </pic:spPr>
                </pic:pic>
              </a:graphicData>
            </a:graphic>
          </wp:inline>
        </w:drawing>
      </w:r>
    </w:p>
    <w:p w14:paraId="02B86A60" w14:textId="19042F33" w:rsidR="00A21FD2" w:rsidRPr="00CC1225" w:rsidRDefault="00761B9D" w:rsidP="000459A6">
      <w:pPr>
        <w:pStyle w:val="Lgende"/>
        <w:jc w:val="center"/>
        <w:rPr>
          <w:highlight w:val="yellow"/>
          <w:lang w:val="fr-FR"/>
        </w:rPr>
      </w:pPr>
      <w:r w:rsidRPr="003105A8">
        <w:rPr>
          <w:lang w:val="fr-FR"/>
        </w:rPr>
        <w:t xml:space="preserve">Photo </w:t>
      </w:r>
      <w:r w:rsidRPr="003105A8">
        <w:rPr>
          <w:i w:val="0"/>
          <w:iCs w:val="0"/>
        </w:rPr>
        <w:fldChar w:fldCharType="begin"/>
      </w:r>
      <w:r w:rsidRPr="003105A8">
        <w:rPr>
          <w:lang w:val="fr-FR"/>
        </w:rPr>
        <w:instrText xml:space="preserve"> SEQ Photo \* ARABIC </w:instrText>
      </w:r>
      <w:r w:rsidRPr="003105A8">
        <w:rPr>
          <w:i w:val="0"/>
          <w:iCs w:val="0"/>
        </w:rPr>
        <w:fldChar w:fldCharType="separate"/>
      </w:r>
      <w:r w:rsidRPr="003105A8">
        <w:rPr>
          <w:noProof/>
          <w:lang w:val="fr-FR"/>
        </w:rPr>
        <w:t>1</w:t>
      </w:r>
      <w:r w:rsidRPr="003105A8">
        <w:rPr>
          <w:i w:val="0"/>
          <w:iCs w:val="0"/>
        </w:rPr>
        <w:fldChar w:fldCharType="end"/>
      </w:r>
      <w:r w:rsidRPr="003105A8">
        <w:rPr>
          <w:lang w:val="fr-FR"/>
        </w:rPr>
        <w:t xml:space="preserve"> : </w:t>
      </w:r>
      <w:r w:rsidR="003105A8" w:rsidRPr="003105A8">
        <w:rPr>
          <w:lang w:val="fr-FR"/>
        </w:rPr>
        <w:t xml:space="preserve">Découverte d’un site d’exploitation </w:t>
      </w:r>
      <w:r w:rsidR="009836E9">
        <w:rPr>
          <w:lang w:val="fr-FR"/>
        </w:rPr>
        <w:t xml:space="preserve">forestière </w:t>
      </w:r>
      <w:r w:rsidR="003105A8" w:rsidRPr="003105A8">
        <w:rPr>
          <w:lang w:val="fr-FR"/>
        </w:rPr>
        <w:t>illégale</w:t>
      </w:r>
    </w:p>
    <w:p w14:paraId="3029D07E" w14:textId="22001C84" w:rsidR="0024532F" w:rsidRDefault="00761B9D" w:rsidP="00761B9D">
      <w:pPr>
        <w:spacing w:after="240" w:line="276" w:lineRule="auto"/>
        <w:jc w:val="both"/>
        <w:rPr>
          <w:bCs/>
          <w:lang w:val="fr-FR"/>
        </w:rPr>
      </w:pPr>
      <w:r w:rsidRPr="009A3D3D">
        <w:rPr>
          <w:bCs/>
          <w:lang w:val="fr-FR"/>
        </w:rPr>
        <w:t xml:space="preserve">Le département enquêtes est chargé de la collecte des informations devant aboutir à la production de preuves solides à l'encontre des opérateurs et exploitants forestiers qui enfreignent les règles en </w:t>
      </w:r>
      <w:r w:rsidR="009836E9" w:rsidRPr="009A3D3D">
        <w:rPr>
          <w:bCs/>
          <w:lang w:val="fr-FR"/>
        </w:rPr>
        <w:t>vigueur</w:t>
      </w:r>
      <w:r w:rsidR="002F49D7">
        <w:rPr>
          <w:bCs/>
          <w:lang w:val="fr-FR"/>
        </w:rPr>
        <w:t xml:space="preserve"> suivi de</w:t>
      </w:r>
      <w:r w:rsidRPr="009A3D3D">
        <w:rPr>
          <w:bCs/>
          <w:lang w:val="fr-FR"/>
        </w:rPr>
        <w:t xml:space="preserve"> leur transmission aux autorités </w:t>
      </w:r>
      <w:r w:rsidR="002F49D7">
        <w:rPr>
          <w:bCs/>
          <w:lang w:val="fr-FR"/>
        </w:rPr>
        <w:t>compétentes</w:t>
      </w:r>
      <w:r w:rsidRPr="009A3D3D">
        <w:rPr>
          <w:bCs/>
          <w:lang w:val="fr-FR"/>
        </w:rPr>
        <w:t>.</w:t>
      </w:r>
    </w:p>
    <w:p w14:paraId="5CF12D0A" w14:textId="764F31B4" w:rsidR="00761B9D" w:rsidRPr="00CC1225" w:rsidRDefault="00A21E1E" w:rsidP="00761B9D">
      <w:pPr>
        <w:spacing w:after="240" w:line="276" w:lineRule="auto"/>
        <w:jc w:val="both"/>
        <w:rPr>
          <w:highlight w:val="yellow"/>
          <w:lang w:val="fr-FR"/>
        </w:rPr>
      </w:pPr>
      <w:r w:rsidRPr="00A21E1E">
        <w:rPr>
          <w:lang w:val="fr-FR"/>
        </w:rPr>
        <w:t xml:space="preserve">Au cours de l'année 2022, le département enquêtes d'ALEFI a exécuté 37 investigations dans </w:t>
      </w:r>
      <w:r w:rsidR="002F49D7">
        <w:rPr>
          <w:lang w:val="fr-FR"/>
        </w:rPr>
        <w:t xml:space="preserve">les provinces de la </w:t>
      </w:r>
      <w:r w:rsidRPr="00A21E1E">
        <w:rPr>
          <w:lang w:val="fr-FR"/>
        </w:rPr>
        <w:t xml:space="preserve">Ngounié, </w:t>
      </w:r>
      <w:r w:rsidR="002F49D7">
        <w:rPr>
          <w:lang w:val="fr-FR"/>
        </w:rPr>
        <w:t xml:space="preserve">la </w:t>
      </w:r>
      <w:r w:rsidRPr="00A21E1E">
        <w:rPr>
          <w:lang w:val="fr-FR"/>
        </w:rPr>
        <w:t xml:space="preserve">Nyanga, </w:t>
      </w:r>
      <w:r w:rsidR="002F49D7">
        <w:rPr>
          <w:lang w:val="fr-FR"/>
        </w:rPr>
        <w:t xml:space="preserve">le </w:t>
      </w:r>
      <w:r w:rsidRPr="00A21E1E">
        <w:rPr>
          <w:lang w:val="fr-FR"/>
        </w:rPr>
        <w:t>Moyen</w:t>
      </w:r>
      <w:r w:rsidR="002F49D7">
        <w:rPr>
          <w:lang w:val="fr-FR"/>
        </w:rPr>
        <w:t>-</w:t>
      </w:r>
      <w:r w:rsidRPr="00A21E1E">
        <w:rPr>
          <w:lang w:val="fr-FR"/>
        </w:rPr>
        <w:t>Ogooué</w:t>
      </w:r>
      <w:r w:rsidR="002F49D7">
        <w:rPr>
          <w:lang w:val="fr-FR"/>
        </w:rPr>
        <w:t xml:space="preserve">, le </w:t>
      </w:r>
      <w:r w:rsidR="009836E9">
        <w:rPr>
          <w:lang w:val="fr-FR"/>
        </w:rPr>
        <w:t>W</w:t>
      </w:r>
      <w:r w:rsidR="002F49D7">
        <w:rPr>
          <w:lang w:val="fr-FR"/>
        </w:rPr>
        <w:t>oleu-Ntem</w:t>
      </w:r>
      <w:r w:rsidRPr="00A21E1E">
        <w:rPr>
          <w:lang w:val="fr-FR"/>
        </w:rPr>
        <w:t xml:space="preserve"> et </w:t>
      </w:r>
      <w:r w:rsidR="002F49D7">
        <w:rPr>
          <w:lang w:val="fr-FR"/>
        </w:rPr>
        <w:t>l’</w:t>
      </w:r>
      <w:r w:rsidRPr="00A21E1E">
        <w:rPr>
          <w:lang w:val="fr-FR"/>
        </w:rPr>
        <w:t>Ogooué</w:t>
      </w:r>
      <w:r w:rsidR="002F49D7">
        <w:rPr>
          <w:lang w:val="fr-FR"/>
        </w:rPr>
        <w:t>-</w:t>
      </w:r>
      <w:r w:rsidRPr="00A21E1E">
        <w:rPr>
          <w:lang w:val="fr-FR"/>
        </w:rPr>
        <w:t>Ivindo). Ces investigations visaient à identifier les exploitants illégaux en activité et à recueillir contre eux les preuves nécessaires pour leur interpellation par les autorités.</w:t>
      </w:r>
      <w:r>
        <w:rPr>
          <w:lang w:val="fr-FR"/>
        </w:rPr>
        <w:t xml:space="preserve"> </w:t>
      </w:r>
    </w:p>
    <w:p w14:paraId="087E927B" w14:textId="1E133955" w:rsidR="00B104EF" w:rsidRDefault="00B104EF" w:rsidP="00761B9D">
      <w:pPr>
        <w:spacing w:after="240" w:line="276" w:lineRule="auto"/>
        <w:contextualSpacing/>
        <w:jc w:val="both"/>
        <w:rPr>
          <w:lang w:val="fr-FR"/>
        </w:rPr>
      </w:pPr>
      <w:r w:rsidRPr="009A3D3D">
        <w:rPr>
          <w:lang w:val="fr-FR"/>
        </w:rPr>
        <w:t>Par ailleurs, outre les investigations proprement dit</w:t>
      </w:r>
      <w:r w:rsidR="00761B9D" w:rsidRPr="009A3D3D">
        <w:rPr>
          <w:lang w:val="fr-FR"/>
        </w:rPr>
        <w:t>es</w:t>
      </w:r>
      <w:r w:rsidRPr="009A3D3D">
        <w:rPr>
          <w:lang w:val="fr-FR"/>
        </w:rPr>
        <w:t>, les missions des équipes sociales permettent aussi de recueillir diverses informations utiles.</w:t>
      </w:r>
    </w:p>
    <w:p w14:paraId="628B40C7" w14:textId="3D2FB897" w:rsidR="00A21E1E" w:rsidRDefault="00A21E1E" w:rsidP="00761B9D">
      <w:pPr>
        <w:spacing w:after="240" w:line="276" w:lineRule="auto"/>
        <w:contextualSpacing/>
        <w:jc w:val="both"/>
        <w:rPr>
          <w:lang w:val="fr-FR"/>
        </w:rPr>
      </w:pPr>
    </w:p>
    <w:p w14:paraId="6AC9540A" w14:textId="3747E8CC" w:rsidR="00A21E1E" w:rsidRPr="009A3D3D" w:rsidRDefault="00A21E1E" w:rsidP="00761B9D">
      <w:pPr>
        <w:spacing w:after="240" w:line="276" w:lineRule="auto"/>
        <w:contextualSpacing/>
        <w:jc w:val="both"/>
        <w:rPr>
          <w:lang w:val="fr-FR"/>
        </w:rPr>
      </w:pPr>
      <w:r>
        <w:rPr>
          <w:lang w:val="fr-FR"/>
        </w:rPr>
        <w:t>Les investigations réalisées cette année ont permis l’organisation de 8 opérations et 14 interpellations d’exploitants illégaux, mais aussi d’entrepreneurs de travaux dans le cadre de</w:t>
      </w:r>
      <w:r w:rsidR="002F49D7">
        <w:rPr>
          <w:lang w:val="fr-FR"/>
        </w:rPr>
        <w:t>s</w:t>
      </w:r>
      <w:r>
        <w:rPr>
          <w:lang w:val="fr-FR"/>
        </w:rPr>
        <w:t xml:space="preserve"> </w:t>
      </w:r>
      <w:r w:rsidR="002F49D7">
        <w:rPr>
          <w:lang w:val="fr-FR"/>
        </w:rPr>
        <w:t>Fonds de Développement Local (</w:t>
      </w:r>
      <w:r>
        <w:rPr>
          <w:lang w:val="fr-FR"/>
        </w:rPr>
        <w:t>FDL</w:t>
      </w:r>
      <w:r w:rsidR="002F49D7">
        <w:rPr>
          <w:lang w:val="fr-FR"/>
        </w:rPr>
        <w:t>)</w:t>
      </w:r>
      <w:r>
        <w:rPr>
          <w:lang w:val="fr-FR"/>
        </w:rPr>
        <w:t xml:space="preserve">. </w:t>
      </w:r>
    </w:p>
    <w:p w14:paraId="354B7492" w14:textId="0E3025E2" w:rsidR="00761B9D" w:rsidRPr="00CC1225" w:rsidRDefault="00B64F97" w:rsidP="00761B9D">
      <w:pPr>
        <w:pStyle w:val="Lgende"/>
        <w:ind w:left="4956" w:firstLine="708"/>
        <w:contextualSpacing/>
        <w:jc w:val="center"/>
        <w:rPr>
          <w:sz w:val="22"/>
          <w:szCs w:val="22"/>
          <w:highlight w:val="yellow"/>
          <w:lang w:val="fr-FR"/>
        </w:rPr>
      </w:pPr>
      <w:r w:rsidRPr="00CC1225">
        <w:rPr>
          <w:highlight w:val="yellow"/>
          <w:lang w:val="fr-FR"/>
        </w:rPr>
        <w:br w:type="page"/>
      </w:r>
    </w:p>
    <w:p w14:paraId="055B5169" w14:textId="1931C65F" w:rsidR="00596121" w:rsidRPr="009E436C" w:rsidRDefault="00596121" w:rsidP="00596121">
      <w:pPr>
        <w:pStyle w:val="Titre1"/>
        <w:pBdr>
          <w:top w:val="single" w:sz="48" w:space="1" w:color="99FF33"/>
        </w:pBdr>
        <w:spacing w:before="360" w:after="360"/>
        <w:ind w:left="431" w:hanging="431"/>
        <w:jc w:val="both"/>
        <w:rPr>
          <w:color w:val="92D050"/>
          <w:sz w:val="52"/>
          <w:szCs w:val="52"/>
        </w:rPr>
      </w:pPr>
      <w:bookmarkStart w:id="3" w:name="_Toc129005433"/>
      <w:r w:rsidRPr="009E436C">
        <w:rPr>
          <w:color w:val="92D050"/>
          <w:sz w:val="52"/>
          <w:szCs w:val="52"/>
        </w:rPr>
        <w:lastRenderedPageBreak/>
        <w:t>Opérations</w:t>
      </w:r>
      <w:r w:rsidR="00E52EC7">
        <w:rPr>
          <w:color w:val="92D050"/>
          <w:sz w:val="52"/>
          <w:szCs w:val="52"/>
        </w:rPr>
        <w:t xml:space="preserve"> et suite judiciaire</w:t>
      </w:r>
      <w:bookmarkEnd w:id="3"/>
    </w:p>
    <w:p w14:paraId="516D4168" w14:textId="3CAEEEA2" w:rsidR="00761B9D" w:rsidRPr="00CC1225" w:rsidRDefault="003105A8" w:rsidP="00761B9D">
      <w:pPr>
        <w:keepNext/>
        <w:spacing w:before="240" w:after="240"/>
        <w:jc w:val="center"/>
        <w:rPr>
          <w:highlight w:val="yellow"/>
        </w:rPr>
      </w:pPr>
      <w:r w:rsidRPr="001838B1">
        <w:rPr>
          <w:noProof/>
          <w:lang w:val="fr-FR" w:eastAsia="fr-FR"/>
        </w:rPr>
        <w:drawing>
          <wp:inline distT="0" distB="0" distL="0" distR="0" wp14:anchorId="30CBD018" wp14:editId="76F795F6">
            <wp:extent cx="4890976" cy="2313013"/>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1489" cy="2317985"/>
                    </a:xfrm>
                    <a:prstGeom prst="rect">
                      <a:avLst/>
                    </a:prstGeom>
                    <a:noFill/>
                    <a:ln>
                      <a:noFill/>
                    </a:ln>
                  </pic:spPr>
                </pic:pic>
              </a:graphicData>
            </a:graphic>
          </wp:inline>
        </w:drawing>
      </w:r>
    </w:p>
    <w:p w14:paraId="1B4ED189" w14:textId="34B80613" w:rsidR="00BA3591" w:rsidRPr="00CC1225" w:rsidRDefault="00761B9D" w:rsidP="00761B9D">
      <w:pPr>
        <w:pStyle w:val="Lgende"/>
        <w:jc w:val="center"/>
        <w:rPr>
          <w:iCs w:val="0"/>
          <w:highlight w:val="yellow"/>
          <w:lang w:val="fr-FR"/>
        </w:rPr>
      </w:pPr>
      <w:r w:rsidRPr="003105A8">
        <w:rPr>
          <w:lang w:val="fr-FR"/>
        </w:rPr>
        <w:t xml:space="preserve">Photo </w:t>
      </w:r>
      <w:r w:rsidRPr="003105A8">
        <w:fldChar w:fldCharType="begin"/>
      </w:r>
      <w:r w:rsidRPr="003105A8">
        <w:rPr>
          <w:lang w:val="fr-FR"/>
        </w:rPr>
        <w:instrText xml:space="preserve"> SEQ Photo \* ARABIC </w:instrText>
      </w:r>
      <w:r w:rsidRPr="003105A8">
        <w:fldChar w:fldCharType="separate"/>
      </w:r>
      <w:r w:rsidRPr="003105A8">
        <w:rPr>
          <w:noProof/>
          <w:lang w:val="fr-FR"/>
        </w:rPr>
        <w:t>2</w:t>
      </w:r>
      <w:r w:rsidRPr="003105A8">
        <w:fldChar w:fldCharType="end"/>
      </w:r>
      <w:r w:rsidRPr="003105A8">
        <w:rPr>
          <w:lang w:val="fr-FR"/>
        </w:rPr>
        <w:t xml:space="preserve"> : </w:t>
      </w:r>
      <w:r w:rsidR="003105A8" w:rsidRPr="003105A8">
        <w:rPr>
          <w:lang w:val="fr-FR"/>
        </w:rPr>
        <w:t>Opération sur un site d’exploitation</w:t>
      </w:r>
      <w:r w:rsidR="009836E9">
        <w:rPr>
          <w:lang w:val="fr-FR"/>
        </w:rPr>
        <w:t xml:space="preserve"> forestière</w:t>
      </w:r>
      <w:r w:rsidR="003105A8" w:rsidRPr="003105A8">
        <w:rPr>
          <w:lang w:val="fr-FR"/>
        </w:rPr>
        <w:t xml:space="preserve"> illégale</w:t>
      </w:r>
    </w:p>
    <w:p w14:paraId="748CF0E5" w14:textId="32253230" w:rsidR="00422220" w:rsidRPr="00AB2506" w:rsidRDefault="00422220" w:rsidP="00422220">
      <w:pPr>
        <w:spacing w:after="240" w:line="276" w:lineRule="auto"/>
        <w:jc w:val="both"/>
        <w:rPr>
          <w:lang w:val="fr-FR"/>
        </w:rPr>
      </w:pPr>
      <w:r w:rsidRPr="00AB2506">
        <w:rPr>
          <w:lang w:val="fr-FR"/>
        </w:rPr>
        <w:t xml:space="preserve">Techniquement, le projet assiste le ministère </w:t>
      </w:r>
      <w:r w:rsidR="00B104EF" w:rsidRPr="00AB2506">
        <w:rPr>
          <w:lang w:val="fr-FR"/>
        </w:rPr>
        <w:t xml:space="preserve">en charge </w:t>
      </w:r>
      <w:r w:rsidRPr="00AB2506">
        <w:rPr>
          <w:lang w:val="fr-FR"/>
        </w:rPr>
        <w:t xml:space="preserve">des Eaux et Forêts et les forces de l’ordre dans l’interpellation des exploitants œuvrant dans l’illégalité et l’acheminement des plaintes devant les juridictions. Le </w:t>
      </w:r>
      <w:r w:rsidR="00B104EF" w:rsidRPr="00AB2506">
        <w:rPr>
          <w:lang w:val="fr-FR"/>
        </w:rPr>
        <w:t>p</w:t>
      </w:r>
      <w:r w:rsidRPr="00AB2506">
        <w:rPr>
          <w:lang w:val="fr-FR"/>
        </w:rPr>
        <w:t>rojet travaille en étroite collaboration avec les agents des Eaux et Forêts et des forces de l’ordre. Les informations recueillies par ALEFI sont à l’origine d’une partie des interpellations.</w:t>
      </w:r>
    </w:p>
    <w:p w14:paraId="5E0264B2" w14:textId="13ED3E05" w:rsidR="003D34B1" w:rsidRPr="00495DF9" w:rsidRDefault="001838B1" w:rsidP="003D34B1">
      <w:pPr>
        <w:spacing w:after="240" w:line="276" w:lineRule="auto"/>
        <w:jc w:val="both"/>
        <w:rPr>
          <w:lang w:val="fr-FR"/>
        </w:rPr>
      </w:pPr>
      <w:r>
        <w:rPr>
          <w:lang w:val="fr-FR"/>
        </w:rPr>
        <w:t>En 2022, l</w:t>
      </w:r>
      <w:r w:rsidR="006C3C02" w:rsidRPr="00AB2506">
        <w:rPr>
          <w:lang w:val="fr-FR"/>
        </w:rPr>
        <w:t xml:space="preserve">e projet ALEFI a </w:t>
      </w:r>
      <w:r w:rsidR="00AB2506" w:rsidRPr="00AB2506">
        <w:rPr>
          <w:lang w:val="fr-FR"/>
        </w:rPr>
        <w:t xml:space="preserve">participé à </w:t>
      </w:r>
      <w:r w:rsidR="00495DF9">
        <w:rPr>
          <w:lang w:val="fr-FR"/>
        </w:rPr>
        <w:t>8</w:t>
      </w:r>
      <w:r w:rsidR="004A682F" w:rsidRPr="00AB2506">
        <w:rPr>
          <w:lang w:val="fr-FR"/>
        </w:rPr>
        <w:t xml:space="preserve"> </w:t>
      </w:r>
      <w:r w:rsidR="00AB2506" w:rsidRPr="00AB2506">
        <w:rPr>
          <w:lang w:val="fr-FR"/>
        </w:rPr>
        <w:t xml:space="preserve">opérations, débouchant sur </w:t>
      </w:r>
      <w:r w:rsidR="00495DF9">
        <w:rPr>
          <w:lang w:val="fr-FR"/>
        </w:rPr>
        <w:t>1</w:t>
      </w:r>
      <w:r w:rsidR="00DF2EE3">
        <w:rPr>
          <w:lang w:val="fr-FR"/>
        </w:rPr>
        <w:t>4</w:t>
      </w:r>
      <w:r w:rsidR="00AB2506" w:rsidRPr="00AB2506">
        <w:rPr>
          <w:lang w:val="fr-FR"/>
        </w:rPr>
        <w:t xml:space="preserve"> interpellations</w:t>
      </w:r>
      <w:r w:rsidR="009907A9" w:rsidRPr="00AB2506">
        <w:rPr>
          <w:lang w:val="fr-FR"/>
        </w:rPr>
        <w:t>, toutes</w:t>
      </w:r>
      <w:r w:rsidR="006C3C02" w:rsidRPr="00AB2506">
        <w:rPr>
          <w:lang w:val="fr-FR"/>
        </w:rPr>
        <w:t xml:space="preserve"> directement initié</w:t>
      </w:r>
      <w:r w:rsidR="00937FB3" w:rsidRPr="00AB2506">
        <w:rPr>
          <w:lang w:val="fr-FR"/>
        </w:rPr>
        <w:t>e</w:t>
      </w:r>
      <w:r w:rsidR="006C3C02" w:rsidRPr="00AB2506">
        <w:rPr>
          <w:lang w:val="fr-FR"/>
        </w:rPr>
        <w:t>s grâce aux informations des enquêteurs</w:t>
      </w:r>
      <w:r w:rsidR="009907A9" w:rsidRPr="00AB2506">
        <w:rPr>
          <w:lang w:val="fr-FR"/>
        </w:rPr>
        <w:t xml:space="preserve"> et informateurs</w:t>
      </w:r>
      <w:r w:rsidR="006C3C02" w:rsidRPr="00AB2506">
        <w:rPr>
          <w:lang w:val="fr-FR"/>
        </w:rPr>
        <w:t xml:space="preserve"> du projet</w:t>
      </w:r>
      <w:r w:rsidR="006C3C02" w:rsidRPr="00495DF9">
        <w:rPr>
          <w:lang w:val="fr-FR"/>
        </w:rPr>
        <w:t>.</w:t>
      </w:r>
      <w:r w:rsidR="004A682F" w:rsidRPr="00495DF9">
        <w:rPr>
          <w:lang w:val="fr-FR"/>
        </w:rPr>
        <w:t xml:space="preserve"> </w:t>
      </w:r>
      <w:r w:rsidR="005705A9" w:rsidRPr="005705A9">
        <w:rPr>
          <w:lang w:val="fr-FR"/>
        </w:rPr>
        <w:t xml:space="preserve">Sur </w:t>
      </w:r>
      <w:r w:rsidR="00DF2EE3">
        <w:rPr>
          <w:lang w:val="fr-FR"/>
        </w:rPr>
        <w:t>ces 14</w:t>
      </w:r>
      <w:r w:rsidR="005705A9" w:rsidRPr="005705A9">
        <w:rPr>
          <w:lang w:val="fr-FR"/>
        </w:rPr>
        <w:t xml:space="preserve"> interpellations, 6 concernent 3 individus qui ont été interpelés 2 fois. </w:t>
      </w:r>
      <w:r w:rsidR="00DF2EE3">
        <w:rPr>
          <w:lang w:val="fr-FR"/>
        </w:rPr>
        <w:t>Huit</w:t>
      </w:r>
      <w:r w:rsidR="009907A9" w:rsidRPr="00495DF9">
        <w:rPr>
          <w:lang w:val="fr-FR"/>
        </w:rPr>
        <w:t xml:space="preserve"> de ces interpellations ont été réalisées dans la province de l</w:t>
      </w:r>
      <w:r w:rsidR="00495DF9" w:rsidRPr="00495DF9">
        <w:rPr>
          <w:lang w:val="fr-FR"/>
        </w:rPr>
        <w:t xml:space="preserve">’Ogooué-Ivindo, et </w:t>
      </w:r>
      <w:r w:rsidR="00DF2EE3">
        <w:rPr>
          <w:lang w:val="fr-FR"/>
        </w:rPr>
        <w:t>six</w:t>
      </w:r>
      <w:r w:rsidR="00495DF9" w:rsidRPr="00495DF9">
        <w:rPr>
          <w:lang w:val="fr-FR"/>
        </w:rPr>
        <w:t xml:space="preserve"> dans le Woleu-Ntem. Les deux opérations ayant eu lieu dans la Ngounié et la Nyanga n’ont pas débouché sur une interpellation.</w:t>
      </w:r>
    </w:p>
    <w:p w14:paraId="1CDDE2E6" w14:textId="74E77A68" w:rsidR="00A27758" w:rsidRPr="00DF2EE3" w:rsidRDefault="00A27758" w:rsidP="00A27758">
      <w:pPr>
        <w:spacing w:before="240" w:after="240" w:line="276" w:lineRule="auto"/>
        <w:jc w:val="both"/>
        <w:rPr>
          <w:lang w:val="fr-FR"/>
        </w:rPr>
      </w:pPr>
      <w:r w:rsidRPr="00DF2EE3">
        <w:rPr>
          <w:lang w:val="fr-FR"/>
        </w:rPr>
        <w:t>Le graphique</w:t>
      </w:r>
      <w:r w:rsidR="004A682F" w:rsidRPr="00DF2EE3">
        <w:rPr>
          <w:lang w:val="fr-FR"/>
        </w:rPr>
        <w:t xml:space="preserve"> </w:t>
      </w:r>
      <w:r w:rsidR="007858D9" w:rsidRPr="00DF2EE3">
        <w:rPr>
          <w:lang w:val="fr-FR"/>
        </w:rPr>
        <w:t>suivant</w:t>
      </w:r>
      <w:r w:rsidRPr="00DF2EE3">
        <w:rPr>
          <w:lang w:val="fr-FR"/>
        </w:rPr>
        <w:t xml:space="preserve"> présente </w:t>
      </w:r>
      <w:r w:rsidR="000B7236" w:rsidRPr="00DF2EE3">
        <w:rPr>
          <w:lang w:val="fr-FR"/>
        </w:rPr>
        <w:t xml:space="preserve">le profil des </w:t>
      </w:r>
      <w:r w:rsidR="00DF2EE3">
        <w:rPr>
          <w:lang w:val="fr-FR"/>
        </w:rPr>
        <w:t>11 personnes</w:t>
      </w:r>
      <w:r w:rsidR="00A60D26" w:rsidRPr="00DF2EE3">
        <w:rPr>
          <w:lang w:val="fr-FR"/>
        </w:rPr>
        <w:t xml:space="preserve"> ayant fait l’objet </w:t>
      </w:r>
      <w:r w:rsidR="0060208C" w:rsidRPr="00DF2EE3">
        <w:rPr>
          <w:lang w:val="fr-FR"/>
        </w:rPr>
        <w:t>d’interpellation</w:t>
      </w:r>
      <w:r w:rsidR="000B7236" w:rsidRPr="00DF2EE3">
        <w:rPr>
          <w:lang w:val="fr-FR"/>
        </w:rPr>
        <w:t>, par province</w:t>
      </w:r>
      <w:r w:rsidR="00DF2EE3" w:rsidRPr="00DF2EE3">
        <w:rPr>
          <w:lang w:val="fr-FR"/>
        </w:rPr>
        <w:t>.</w:t>
      </w:r>
    </w:p>
    <w:p w14:paraId="19543EB3" w14:textId="6F4FEFB3" w:rsidR="00254441" w:rsidRDefault="00254441" w:rsidP="00A064D7">
      <w:pPr>
        <w:numPr>
          <w:ilvl w:val="12"/>
          <w:numId w:val="0"/>
        </w:numPr>
        <w:spacing w:before="240" w:after="240" w:line="276" w:lineRule="auto"/>
        <w:contextualSpacing/>
        <w:jc w:val="both"/>
        <w:rPr>
          <w:color w:val="000000" w:themeColor="text1"/>
          <w:lang w:val="fr-BE"/>
        </w:rPr>
      </w:pPr>
      <w:r>
        <w:rPr>
          <w:noProof/>
        </w:rPr>
        <w:drawing>
          <wp:anchor distT="0" distB="0" distL="114300" distR="114300" simplePos="0" relativeHeight="251662336" behindDoc="0" locked="0" layoutInCell="1" allowOverlap="1" wp14:anchorId="3D7E3198" wp14:editId="569EEFC8">
            <wp:simplePos x="0" y="0"/>
            <wp:positionH relativeFrom="margin">
              <wp:align>left</wp:align>
            </wp:positionH>
            <wp:positionV relativeFrom="paragraph">
              <wp:posOffset>126365</wp:posOffset>
            </wp:positionV>
            <wp:extent cx="3124200" cy="1733550"/>
            <wp:effectExtent l="0" t="0" r="0" b="0"/>
            <wp:wrapSquare wrapText="bothSides"/>
            <wp:docPr id="10" name="Graphique 10">
              <a:extLst xmlns:a="http://schemas.openxmlformats.org/drawingml/2006/main">
                <a:ext uri="{FF2B5EF4-FFF2-40B4-BE49-F238E27FC236}">
                  <a16:creationId xmlns:a16="http://schemas.microsoft.com/office/drawing/2014/main" id="{3CD98701-BE80-E51C-C039-543502C2A1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035BD259" w14:textId="39A56659" w:rsidR="00E36FA4" w:rsidRPr="000459A6" w:rsidRDefault="00E032BF" w:rsidP="00A064D7">
      <w:pPr>
        <w:numPr>
          <w:ilvl w:val="12"/>
          <w:numId w:val="0"/>
        </w:numPr>
        <w:spacing w:before="240" w:after="240" w:line="276" w:lineRule="auto"/>
        <w:contextualSpacing/>
        <w:jc w:val="both"/>
        <w:rPr>
          <w:color w:val="000000" w:themeColor="text1"/>
          <w:lang w:val="fr-BE"/>
        </w:rPr>
      </w:pPr>
      <w:r w:rsidRPr="00DF2EE3">
        <w:rPr>
          <w:color w:val="000000" w:themeColor="text1"/>
          <w:lang w:val="fr-BE"/>
        </w:rPr>
        <w:t xml:space="preserve">Cette année, </w:t>
      </w:r>
      <w:r w:rsidR="00DF2EE3" w:rsidRPr="00DF2EE3">
        <w:rPr>
          <w:color w:val="000000" w:themeColor="text1"/>
          <w:lang w:val="fr-BE"/>
        </w:rPr>
        <w:t>7 interpellations concernent des entrepreneurs de travaux engagés dans le cadre des CCC</w:t>
      </w:r>
      <w:r w:rsidRPr="00DF2EE3">
        <w:rPr>
          <w:color w:val="000000" w:themeColor="text1"/>
          <w:lang w:val="fr-BE"/>
        </w:rPr>
        <w:t>.</w:t>
      </w:r>
      <w:r w:rsidR="00DF2EE3" w:rsidRPr="00DF2EE3">
        <w:rPr>
          <w:color w:val="000000" w:themeColor="text1"/>
          <w:lang w:val="fr-BE"/>
        </w:rPr>
        <w:t xml:space="preserve"> </w:t>
      </w:r>
      <w:r w:rsidR="009836E9">
        <w:rPr>
          <w:color w:val="000000" w:themeColor="text1"/>
          <w:lang w:val="fr-BE"/>
        </w:rPr>
        <w:t>Un</w:t>
      </w:r>
      <w:r w:rsidR="00DF2EE3" w:rsidRPr="00DF2EE3">
        <w:rPr>
          <w:color w:val="000000" w:themeColor="text1"/>
          <w:lang w:val="fr-BE"/>
        </w:rPr>
        <w:t xml:space="preserve"> représentant d’une association villageoise a aussi été interpelé dans ce cadre. Dans le Woleu-Ntem, les 5 </w:t>
      </w:r>
      <w:r w:rsidRPr="00DF2EE3">
        <w:rPr>
          <w:color w:val="000000" w:themeColor="text1"/>
          <w:lang w:val="fr-BE"/>
        </w:rPr>
        <w:t xml:space="preserve">particuliers interpelés </w:t>
      </w:r>
      <w:r w:rsidR="00DF2EE3" w:rsidRPr="00DF2EE3">
        <w:rPr>
          <w:color w:val="000000" w:themeColor="text1"/>
          <w:lang w:val="fr-BE"/>
        </w:rPr>
        <w:t>sont concernés par le sciage illégal.</w:t>
      </w:r>
      <w:r w:rsidR="00DF2EE3">
        <w:rPr>
          <w:color w:val="000000" w:themeColor="text1"/>
          <w:lang w:val="fr-BE"/>
        </w:rPr>
        <w:t xml:space="preserve"> </w:t>
      </w:r>
      <w:r w:rsidR="00556DC9" w:rsidRPr="000459A6">
        <w:rPr>
          <w:color w:val="000000" w:themeColor="text1"/>
          <w:lang w:val="fr-BE"/>
        </w:rPr>
        <w:t xml:space="preserve">A l'occasion de ces </w:t>
      </w:r>
      <w:r w:rsidR="008A7EE3" w:rsidRPr="000459A6">
        <w:rPr>
          <w:color w:val="000000" w:themeColor="text1"/>
          <w:lang w:val="fr-BE"/>
        </w:rPr>
        <w:t>opérations</w:t>
      </w:r>
      <w:r w:rsidR="00556DC9" w:rsidRPr="000459A6">
        <w:rPr>
          <w:color w:val="000000" w:themeColor="text1"/>
          <w:lang w:val="fr-BE"/>
        </w:rPr>
        <w:t xml:space="preserve">, </w:t>
      </w:r>
      <w:r w:rsidR="00495DF9" w:rsidRPr="000459A6">
        <w:rPr>
          <w:color w:val="000000" w:themeColor="text1"/>
          <w:lang w:val="fr-BE"/>
        </w:rPr>
        <w:t>4 tronçonneuses et le bois scié ont f</w:t>
      </w:r>
      <w:r w:rsidR="00556DC9" w:rsidRPr="000459A6">
        <w:rPr>
          <w:color w:val="000000" w:themeColor="text1"/>
          <w:lang w:val="fr-BE"/>
        </w:rPr>
        <w:t xml:space="preserve">ait l'objet de saisie. </w:t>
      </w:r>
    </w:p>
    <w:p w14:paraId="540397F5" w14:textId="2F9227BB" w:rsidR="00254441" w:rsidRPr="00DF2EE3" w:rsidRDefault="00254441" w:rsidP="00254441">
      <w:pPr>
        <w:pStyle w:val="Lgende"/>
        <w:contextualSpacing/>
        <w:rPr>
          <w:lang w:val="fr-FR"/>
        </w:rPr>
      </w:pPr>
      <w:r>
        <w:rPr>
          <w:lang w:val="fr-BE"/>
        </w:rPr>
        <w:t xml:space="preserve">                </w:t>
      </w:r>
      <w:r w:rsidRPr="00DF2EE3">
        <w:rPr>
          <w:lang w:val="fr-BE"/>
        </w:rPr>
        <w:t xml:space="preserve">Figure </w:t>
      </w:r>
      <w:r w:rsidRPr="000459A6">
        <w:rPr>
          <w:lang w:val="fr-BE"/>
        </w:rPr>
        <w:t>1</w:t>
      </w:r>
      <w:r w:rsidRPr="00DF2EE3">
        <w:rPr>
          <w:lang w:val="fr-BE"/>
        </w:rPr>
        <w:t xml:space="preserve"> : Profil des opérateurs interpelés</w:t>
      </w:r>
    </w:p>
    <w:p w14:paraId="70B49944" w14:textId="77777777" w:rsidR="00254441" w:rsidRDefault="00254441" w:rsidP="00A064D7">
      <w:pPr>
        <w:numPr>
          <w:ilvl w:val="12"/>
          <w:numId w:val="0"/>
        </w:numPr>
        <w:spacing w:before="240" w:after="240" w:line="276" w:lineRule="auto"/>
        <w:jc w:val="both"/>
        <w:rPr>
          <w:color w:val="000000" w:themeColor="text1"/>
          <w:lang w:val="fr-BE"/>
        </w:rPr>
      </w:pPr>
    </w:p>
    <w:p w14:paraId="2171F14C" w14:textId="21A34CC1" w:rsidR="00DF2EE3" w:rsidRPr="000459A6" w:rsidRDefault="00DF2EE3" w:rsidP="00A064D7">
      <w:pPr>
        <w:numPr>
          <w:ilvl w:val="12"/>
          <w:numId w:val="0"/>
        </w:numPr>
        <w:spacing w:before="240" w:after="240" w:line="276" w:lineRule="auto"/>
        <w:jc w:val="both"/>
        <w:rPr>
          <w:color w:val="000000" w:themeColor="text1"/>
          <w:lang w:val="fr-BE"/>
        </w:rPr>
      </w:pPr>
      <w:r w:rsidRPr="000459A6">
        <w:rPr>
          <w:color w:val="000000" w:themeColor="text1"/>
          <w:lang w:val="fr-BE"/>
        </w:rPr>
        <w:lastRenderedPageBreak/>
        <w:t xml:space="preserve">Voici le résumé des opérations de l’année 2022 : </w:t>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9892"/>
      </w:tblGrid>
      <w:tr w:rsidR="00B34E6B" w:rsidRPr="009663C3" w14:paraId="1BE97CCE" w14:textId="77777777" w:rsidTr="00254441">
        <w:tc>
          <w:tcPr>
            <w:tcW w:w="9912" w:type="dxa"/>
          </w:tcPr>
          <w:p w14:paraId="2AAA1DED" w14:textId="6993EBFA" w:rsidR="00AB2506" w:rsidRPr="000459A6" w:rsidRDefault="00A21724" w:rsidP="00AB2506">
            <w:pPr>
              <w:jc w:val="both"/>
              <w:rPr>
                <w:rStyle w:val="Accentuation"/>
                <w:i w:val="0"/>
                <w:iCs w:val="0"/>
                <w:lang w:val="fr-FR"/>
              </w:rPr>
            </w:pPr>
            <w:r w:rsidRPr="000459A6">
              <w:rPr>
                <w:rStyle w:val="Accentuation"/>
                <w:b/>
                <w:bCs/>
                <w:i w:val="0"/>
                <w:iCs w:val="0"/>
                <w:lang w:val="fr-FR"/>
              </w:rPr>
              <w:t>1/</w:t>
            </w:r>
            <w:r w:rsidRPr="000459A6">
              <w:rPr>
                <w:rStyle w:val="Accentuation"/>
                <w:i w:val="0"/>
                <w:iCs w:val="0"/>
                <w:lang w:val="fr-FR"/>
              </w:rPr>
              <w:t xml:space="preserve"> </w:t>
            </w:r>
            <w:r w:rsidR="00AB2506" w:rsidRPr="000459A6">
              <w:rPr>
                <w:rStyle w:val="Accentuation"/>
                <w:i w:val="0"/>
                <w:iCs w:val="0"/>
                <w:lang w:val="fr-FR"/>
              </w:rPr>
              <w:t xml:space="preserve">Le </w:t>
            </w:r>
            <w:r w:rsidR="00AB2506" w:rsidRPr="000459A6">
              <w:rPr>
                <w:rStyle w:val="Accentuation"/>
                <w:b/>
                <w:bCs/>
                <w:i w:val="0"/>
                <w:iCs w:val="0"/>
                <w:lang w:val="fr-FR"/>
              </w:rPr>
              <w:t>18 janvier 2022</w:t>
            </w:r>
            <w:r w:rsidR="00AB2506" w:rsidRPr="000459A6">
              <w:rPr>
                <w:rStyle w:val="Accentuation"/>
                <w:i w:val="0"/>
                <w:iCs w:val="0"/>
                <w:lang w:val="fr-FR"/>
              </w:rPr>
              <w:t xml:space="preserve"> à Makokou, </w:t>
            </w:r>
            <w:r w:rsidR="00860C44">
              <w:rPr>
                <w:rStyle w:val="Accentuation"/>
                <w:i w:val="0"/>
                <w:iCs w:val="0"/>
                <w:lang w:val="fr-FR"/>
              </w:rPr>
              <w:t xml:space="preserve">ont </w:t>
            </w:r>
            <w:r w:rsidR="00AB2506" w:rsidRPr="000459A6">
              <w:rPr>
                <w:rStyle w:val="Accentuation"/>
                <w:i w:val="0"/>
                <w:iCs w:val="0"/>
                <w:lang w:val="fr-FR"/>
              </w:rPr>
              <w:t xml:space="preserve">été </w:t>
            </w:r>
            <w:r w:rsidR="00860C44">
              <w:rPr>
                <w:rStyle w:val="Accentuation"/>
                <w:i w:val="0"/>
                <w:iCs w:val="0"/>
                <w:lang w:val="fr-FR"/>
              </w:rPr>
              <w:t xml:space="preserve">interpellés </w:t>
            </w:r>
            <w:r w:rsidR="00666147" w:rsidRPr="000459A6">
              <w:rPr>
                <w:rStyle w:val="Accentuation"/>
                <w:i w:val="0"/>
                <w:iCs w:val="0"/>
                <w:lang w:val="fr-FR"/>
              </w:rPr>
              <w:t>un entrepreneur</w:t>
            </w:r>
            <w:r w:rsidR="00AB2506" w:rsidRPr="000459A6">
              <w:rPr>
                <w:rStyle w:val="Accentuation"/>
                <w:i w:val="0"/>
                <w:iCs w:val="0"/>
                <w:lang w:val="fr-FR"/>
              </w:rPr>
              <w:t xml:space="preserve"> de nationalité gabonaise et </w:t>
            </w:r>
            <w:r w:rsidR="00860C44">
              <w:rPr>
                <w:rStyle w:val="Accentuation"/>
                <w:i w:val="0"/>
                <w:iCs w:val="0"/>
                <w:lang w:val="fr-FR"/>
              </w:rPr>
              <w:t xml:space="preserve">le </w:t>
            </w:r>
            <w:r w:rsidR="00AB2506" w:rsidRPr="000459A6">
              <w:rPr>
                <w:rStyle w:val="Accentuation"/>
                <w:i w:val="0"/>
                <w:iCs w:val="0"/>
                <w:lang w:val="fr-FR"/>
              </w:rPr>
              <w:t>représentant de la société SNL dans l’Ogooué</w:t>
            </w:r>
            <w:r w:rsidR="00860C44">
              <w:rPr>
                <w:rStyle w:val="Accentuation"/>
                <w:i w:val="0"/>
                <w:iCs w:val="0"/>
                <w:lang w:val="fr-FR"/>
              </w:rPr>
              <w:t>-</w:t>
            </w:r>
            <w:r w:rsidR="00AB2506" w:rsidRPr="000459A6">
              <w:rPr>
                <w:rStyle w:val="Accentuation"/>
                <w:i w:val="0"/>
                <w:iCs w:val="0"/>
                <w:lang w:val="fr-FR"/>
              </w:rPr>
              <w:t xml:space="preserve">Ivindo. Il est soupçonné d’avoir détourné au préjudice des communautés villageoises du </w:t>
            </w:r>
            <w:r w:rsidR="00860C44">
              <w:rPr>
                <w:rStyle w:val="Accentuation"/>
                <w:i w:val="0"/>
                <w:iCs w:val="0"/>
                <w:lang w:val="fr-FR"/>
              </w:rPr>
              <w:t>C</w:t>
            </w:r>
            <w:r w:rsidR="00AB2506" w:rsidRPr="000459A6">
              <w:rPr>
                <w:rStyle w:val="Accentuation"/>
                <w:i w:val="0"/>
                <w:iCs w:val="0"/>
                <w:lang w:val="fr-FR"/>
              </w:rPr>
              <w:t>anton Ntang-Louli le FDL d’un montant de 9.596.635 FCFA.</w:t>
            </w:r>
            <w:r w:rsidR="000459A6" w:rsidRPr="00BA5800">
              <w:rPr>
                <w:rStyle w:val="Accentuation"/>
                <w:b/>
                <w:bCs/>
                <w:i w:val="0"/>
                <w:iCs w:val="0"/>
                <w:lang w:val="fr-FR"/>
              </w:rPr>
              <w:t xml:space="preserve"> </w:t>
            </w:r>
            <w:r w:rsidR="000459A6" w:rsidRPr="000459A6">
              <w:rPr>
                <w:rStyle w:val="Accentuation"/>
                <w:i w:val="0"/>
                <w:iCs w:val="0"/>
                <w:lang w:val="fr-FR"/>
              </w:rPr>
              <w:t>Les villages concernés sont Adoué, Minkouala, Ntsibelong, Ebessi et Simintang</w:t>
            </w:r>
            <w:r w:rsidR="000459A6">
              <w:rPr>
                <w:rStyle w:val="Accentuation"/>
                <w:i w:val="0"/>
                <w:iCs w:val="0"/>
                <w:lang w:val="fr-FR"/>
              </w:rPr>
              <w:t>.</w:t>
            </w:r>
            <w:r w:rsidR="00AB2506" w:rsidRPr="000459A6">
              <w:rPr>
                <w:rStyle w:val="Accentuation"/>
                <w:i w:val="0"/>
                <w:iCs w:val="0"/>
                <w:lang w:val="fr-FR"/>
              </w:rPr>
              <w:t xml:space="preserve"> L’arrestation a été réalisée par la Police Judiciaire après le dépôt de plainte des communautés et avec l’appui de Conservation Justice.</w:t>
            </w:r>
          </w:p>
          <w:p w14:paraId="2D4C4723" w14:textId="1C52C556" w:rsidR="000459A6" w:rsidRDefault="00AB2506" w:rsidP="00666147">
            <w:pPr>
              <w:jc w:val="both"/>
              <w:rPr>
                <w:rStyle w:val="Accentuation"/>
                <w:i w:val="0"/>
                <w:iCs w:val="0"/>
                <w:lang w:val="fr-FR"/>
              </w:rPr>
            </w:pPr>
            <w:r w:rsidRPr="000459A6">
              <w:rPr>
                <w:rStyle w:val="Accentuation"/>
                <w:i w:val="0"/>
                <w:iCs w:val="0"/>
                <w:lang w:val="fr-FR"/>
              </w:rPr>
              <w:t xml:space="preserve">Le </w:t>
            </w:r>
            <w:r w:rsidRPr="000459A6">
              <w:rPr>
                <w:rStyle w:val="Accentuation"/>
                <w:b/>
                <w:bCs/>
                <w:i w:val="0"/>
                <w:iCs w:val="0"/>
                <w:lang w:val="fr-FR"/>
              </w:rPr>
              <w:t>22 janvier 2022</w:t>
            </w:r>
            <w:r w:rsidRPr="000459A6">
              <w:rPr>
                <w:rStyle w:val="Accentuation"/>
                <w:i w:val="0"/>
                <w:iCs w:val="0"/>
                <w:lang w:val="fr-FR"/>
              </w:rPr>
              <w:t xml:space="preserve">, 4 agents de la </w:t>
            </w:r>
            <w:r w:rsidR="00860C44">
              <w:rPr>
                <w:rStyle w:val="Accentuation"/>
                <w:i w:val="0"/>
                <w:iCs w:val="0"/>
                <w:lang w:val="fr-FR"/>
              </w:rPr>
              <w:t>P</w:t>
            </w:r>
            <w:r w:rsidRPr="000459A6">
              <w:rPr>
                <w:rStyle w:val="Accentuation"/>
                <w:i w:val="0"/>
                <w:iCs w:val="0"/>
                <w:lang w:val="fr-FR"/>
              </w:rPr>
              <w:t xml:space="preserve">olice </w:t>
            </w:r>
            <w:r w:rsidR="00860C44">
              <w:rPr>
                <w:rStyle w:val="Accentuation"/>
                <w:i w:val="0"/>
                <w:iCs w:val="0"/>
                <w:lang w:val="fr-FR"/>
              </w:rPr>
              <w:t>J</w:t>
            </w:r>
            <w:r w:rsidRPr="000459A6">
              <w:rPr>
                <w:rStyle w:val="Accentuation"/>
                <w:i w:val="0"/>
                <w:iCs w:val="0"/>
                <w:lang w:val="fr-FR"/>
              </w:rPr>
              <w:t>udiciaire de Makokou</w:t>
            </w:r>
            <w:r w:rsidR="00860C44">
              <w:rPr>
                <w:rStyle w:val="Accentuation"/>
                <w:i w:val="0"/>
                <w:iCs w:val="0"/>
                <w:lang w:val="fr-FR"/>
              </w:rPr>
              <w:t>,</w:t>
            </w:r>
            <w:r w:rsidRPr="000459A6">
              <w:rPr>
                <w:rStyle w:val="Accentuation"/>
                <w:i w:val="0"/>
                <w:iCs w:val="0"/>
                <w:lang w:val="fr-FR"/>
              </w:rPr>
              <w:t xml:space="preserve"> accompagnés d’une équipe de C</w:t>
            </w:r>
            <w:r w:rsidR="00860C44">
              <w:rPr>
                <w:rStyle w:val="Accentuation"/>
                <w:i w:val="0"/>
                <w:iCs w:val="0"/>
                <w:lang w:val="fr-FR"/>
              </w:rPr>
              <w:t xml:space="preserve">onservation </w:t>
            </w:r>
            <w:r w:rsidRPr="000459A6">
              <w:rPr>
                <w:rStyle w:val="Accentuation"/>
                <w:i w:val="0"/>
                <w:iCs w:val="0"/>
                <w:lang w:val="fr-FR"/>
              </w:rPr>
              <w:t>J</w:t>
            </w:r>
            <w:r w:rsidR="00860C44">
              <w:rPr>
                <w:rStyle w:val="Accentuation"/>
                <w:i w:val="0"/>
                <w:iCs w:val="0"/>
                <w:lang w:val="fr-FR"/>
              </w:rPr>
              <w:t>ustice,</w:t>
            </w:r>
            <w:r w:rsidRPr="000459A6">
              <w:rPr>
                <w:rStyle w:val="Accentuation"/>
                <w:i w:val="0"/>
                <w:iCs w:val="0"/>
                <w:lang w:val="fr-FR"/>
              </w:rPr>
              <w:t xml:space="preserve"> se rendent à Okondja pour </w:t>
            </w:r>
            <w:r w:rsidR="004E6B4A">
              <w:rPr>
                <w:rStyle w:val="Accentuation"/>
                <w:i w:val="0"/>
                <w:iCs w:val="0"/>
                <w:lang w:val="fr-FR"/>
              </w:rPr>
              <w:t>récupérer</w:t>
            </w:r>
            <w:r w:rsidR="004E6B4A" w:rsidRPr="000459A6">
              <w:rPr>
                <w:rStyle w:val="Accentuation"/>
                <w:i w:val="0"/>
                <w:iCs w:val="0"/>
                <w:lang w:val="fr-FR"/>
              </w:rPr>
              <w:t xml:space="preserve"> </w:t>
            </w:r>
            <w:r w:rsidR="00666147" w:rsidRPr="000459A6">
              <w:rPr>
                <w:rStyle w:val="Accentuation"/>
                <w:i w:val="0"/>
                <w:iCs w:val="0"/>
                <w:lang w:val="fr-FR"/>
              </w:rPr>
              <w:t>le frère de l’entrepreneur, et</w:t>
            </w:r>
            <w:r w:rsidRPr="000459A6">
              <w:rPr>
                <w:rStyle w:val="Accentuation"/>
                <w:i w:val="0"/>
                <w:iCs w:val="0"/>
                <w:lang w:val="fr-FR"/>
              </w:rPr>
              <w:t xml:space="preserve"> directeur de la société</w:t>
            </w:r>
            <w:r w:rsidR="00860C44">
              <w:rPr>
                <w:rStyle w:val="Accentuation"/>
                <w:i w:val="0"/>
                <w:iCs w:val="0"/>
                <w:lang w:val="fr-FR"/>
              </w:rPr>
              <w:t xml:space="preserve"> SNL</w:t>
            </w:r>
            <w:r w:rsidR="00666147" w:rsidRPr="000459A6">
              <w:rPr>
                <w:rStyle w:val="Accentuation"/>
                <w:i w:val="0"/>
                <w:iCs w:val="0"/>
                <w:lang w:val="fr-FR"/>
              </w:rPr>
              <w:t>.</w:t>
            </w:r>
            <w:r w:rsidRPr="000459A6">
              <w:rPr>
                <w:rStyle w:val="Accentuation"/>
                <w:i w:val="0"/>
                <w:iCs w:val="0"/>
                <w:lang w:val="fr-FR"/>
              </w:rPr>
              <w:t xml:space="preserve"> </w:t>
            </w:r>
            <w:r w:rsidR="004E6B4A">
              <w:rPr>
                <w:rStyle w:val="Accentuation"/>
                <w:i w:val="0"/>
                <w:iCs w:val="0"/>
                <w:lang w:val="fr-FR"/>
              </w:rPr>
              <w:t xml:space="preserve">Ce dernier avait été </w:t>
            </w:r>
            <w:r w:rsidR="009836E9">
              <w:rPr>
                <w:rStyle w:val="Accentuation"/>
                <w:i w:val="0"/>
                <w:iCs w:val="0"/>
                <w:lang w:val="fr-FR"/>
              </w:rPr>
              <w:t>préalablement</w:t>
            </w:r>
            <w:r w:rsidR="004E6B4A">
              <w:rPr>
                <w:rStyle w:val="Accentuation"/>
                <w:i w:val="0"/>
                <w:iCs w:val="0"/>
                <w:lang w:val="fr-FR"/>
              </w:rPr>
              <w:t xml:space="preserve"> arrêté par la Police Judiciaire du Haut-Ogooué, qui l’a ramené à Okondja. </w:t>
            </w:r>
            <w:r w:rsidRPr="000459A6">
              <w:rPr>
                <w:rStyle w:val="Accentuation"/>
                <w:i w:val="0"/>
                <w:iCs w:val="0"/>
                <w:lang w:val="fr-FR"/>
              </w:rPr>
              <w:t xml:space="preserve">Il est </w:t>
            </w:r>
            <w:r w:rsidR="004E6B4A">
              <w:rPr>
                <w:rStyle w:val="Accentuation"/>
                <w:i w:val="0"/>
                <w:iCs w:val="0"/>
                <w:lang w:val="fr-FR"/>
              </w:rPr>
              <w:t xml:space="preserve">ensuite </w:t>
            </w:r>
            <w:r w:rsidRPr="000459A6">
              <w:rPr>
                <w:rStyle w:val="Accentuation"/>
                <w:i w:val="0"/>
                <w:iCs w:val="0"/>
                <w:lang w:val="fr-FR"/>
              </w:rPr>
              <w:t xml:space="preserve">ramené </w:t>
            </w:r>
            <w:r w:rsidR="004E6B4A">
              <w:rPr>
                <w:rStyle w:val="Accentuation"/>
                <w:i w:val="0"/>
                <w:iCs w:val="0"/>
                <w:lang w:val="fr-FR"/>
              </w:rPr>
              <w:t>par</w:t>
            </w:r>
            <w:r w:rsidRPr="000459A6">
              <w:rPr>
                <w:rStyle w:val="Accentuation"/>
                <w:i w:val="0"/>
                <w:iCs w:val="0"/>
                <w:lang w:val="fr-FR"/>
              </w:rPr>
              <w:t xml:space="preserve"> la P</w:t>
            </w:r>
            <w:r w:rsidR="00860C44">
              <w:rPr>
                <w:rStyle w:val="Accentuation"/>
                <w:i w:val="0"/>
                <w:iCs w:val="0"/>
                <w:lang w:val="fr-FR"/>
              </w:rPr>
              <w:t xml:space="preserve">olice </w:t>
            </w:r>
            <w:r w:rsidRPr="000459A6">
              <w:rPr>
                <w:rStyle w:val="Accentuation"/>
                <w:i w:val="0"/>
                <w:iCs w:val="0"/>
                <w:lang w:val="fr-FR"/>
              </w:rPr>
              <w:t>J</w:t>
            </w:r>
            <w:r w:rsidR="00860C44">
              <w:rPr>
                <w:rStyle w:val="Accentuation"/>
                <w:i w:val="0"/>
                <w:iCs w:val="0"/>
                <w:lang w:val="fr-FR"/>
              </w:rPr>
              <w:t>udiciaire</w:t>
            </w:r>
            <w:r w:rsidRPr="000459A6">
              <w:rPr>
                <w:rStyle w:val="Accentuation"/>
                <w:i w:val="0"/>
                <w:iCs w:val="0"/>
                <w:lang w:val="fr-FR"/>
              </w:rPr>
              <w:t xml:space="preserve"> de Makokou.</w:t>
            </w:r>
          </w:p>
          <w:p w14:paraId="025ACA66" w14:textId="3077CC18" w:rsidR="00E52EC7" w:rsidRDefault="00E52EC7" w:rsidP="00666147">
            <w:pPr>
              <w:jc w:val="both"/>
              <w:rPr>
                <w:rStyle w:val="Accentuation"/>
                <w:i w:val="0"/>
                <w:iCs w:val="0"/>
                <w:lang w:val="fr-FR"/>
              </w:rPr>
            </w:pPr>
            <w:r w:rsidRPr="000459A6">
              <w:rPr>
                <w:lang w:val="fr-FR"/>
              </w:rPr>
              <w:t xml:space="preserve">Le samedi </w:t>
            </w:r>
            <w:r w:rsidRPr="000459A6">
              <w:rPr>
                <w:b/>
                <w:bCs/>
                <w:lang w:val="fr-FR"/>
              </w:rPr>
              <w:t>21 mai 2022</w:t>
            </w:r>
            <w:r w:rsidRPr="000459A6">
              <w:rPr>
                <w:lang w:val="fr-FR"/>
              </w:rPr>
              <w:t xml:space="preserve">, une équipe composée des agents de l'antenne de la </w:t>
            </w:r>
            <w:r>
              <w:rPr>
                <w:lang w:val="fr-FR"/>
              </w:rPr>
              <w:t>P</w:t>
            </w:r>
            <w:r w:rsidRPr="000459A6">
              <w:rPr>
                <w:lang w:val="fr-FR"/>
              </w:rPr>
              <w:t xml:space="preserve">olice </w:t>
            </w:r>
            <w:r>
              <w:rPr>
                <w:lang w:val="fr-FR"/>
              </w:rPr>
              <w:t>J</w:t>
            </w:r>
            <w:r w:rsidRPr="000459A6">
              <w:rPr>
                <w:lang w:val="fr-FR"/>
              </w:rPr>
              <w:t>udiciaire de L'</w:t>
            </w:r>
            <w:r>
              <w:rPr>
                <w:lang w:val="fr-FR"/>
              </w:rPr>
              <w:t>Ogooué-Ivindo, appuyés</w:t>
            </w:r>
            <w:r w:rsidRPr="000459A6">
              <w:rPr>
                <w:lang w:val="fr-FR"/>
              </w:rPr>
              <w:t xml:space="preserve"> des membres de Conservation Justice</w:t>
            </w:r>
            <w:r>
              <w:rPr>
                <w:lang w:val="fr-FR"/>
              </w:rPr>
              <w:t>,</w:t>
            </w:r>
            <w:r w:rsidRPr="000459A6">
              <w:rPr>
                <w:lang w:val="fr-FR"/>
              </w:rPr>
              <w:t xml:space="preserve"> </w:t>
            </w:r>
            <w:r>
              <w:rPr>
                <w:lang w:val="fr-FR"/>
              </w:rPr>
              <w:t>a</w:t>
            </w:r>
            <w:r w:rsidRPr="000459A6">
              <w:rPr>
                <w:lang w:val="fr-FR"/>
              </w:rPr>
              <w:t xml:space="preserve"> procédé à la ré-arrestation des deux entrepreneurs de la société SNL. Les mis en causes ont </w:t>
            </w:r>
            <w:r>
              <w:rPr>
                <w:lang w:val="fr-FR"/>
              </w:rPr>
              <w:t xml:space="preserve">été </w:t>
            </w:r>
            <w:r w:rsidRPr="000459A6">
              <w:rPr>
                <w:lang w:val="fr-FR"/>
              </w:rPr>
              <w:t>gardé</w:t>
            </w:r>
            <w:r>
              <w:rPr>
                <w:lang w:val="fr-FR"/>
              </w:rPr>
              <w:t>s</w:t>
            </w:r>
            <w:r w:rsidRPr="000459A6">
              <w:rPr>
                <w:lang w:val="fr-FR"/>
              </w:rPr>
              <w:t xml:space="preserve"> à vue dans les locaux de la P</w:t>
            </w:r>
            <w:r>
              <w:rPr>
                <w:lang w:val="fr-FR"/>
              </w:rPr>
              <w:t xml:space="preserve">olice </w:t>
            </w:r>
            <w:r w:rsidRPr="000459A6">
              <w:rPr>
                <w:lang w:val="fr-FR"/>
              </w:rPr>
              <w:t>J</w:t>
            </w:r>
            <w:r>
              <w:rPr>
                <w:lang w:val="fr-FR"/>
              </w:rPr>
              <w:t>udiciaire</w:t>
            </w:r>
            <w:r w:rsidRPr="000459A6">
              <w:rPr>
                <w:lang w:val="fr-FR"/>
              </w:rPr>
              <w:t xml:space="preserve"> jusqu'à mercredi 25 mai 2022. La mesure de </w:t>
            </w:r>
            <w:r>
              <w:rPr>
                <w:lang w:val="fr-FR"/>
              </w:rPr>
              <w:t>garde à vue</w:t>
            </w:r>
            <w:r w:rsidRPr="000459A6">
              <w:rPr>
                <w:lang w:val="fr-FR"/>
              </w:rPr>
              <w:t xml:space="preserve"> a été levée. </w:t>
            </w:r>
          </w:p>
          <w:p w14:paraId="6251E3A1" w14:textId="46CAEDB1" w:rsidR="000459A6" w:rsidRPr="00BA5800" w:rsidRDefault="000459A6" w:rsidP="000459A6">
            <w:pPr>
              <w:jc w:val="both"/>
              <w:rPr>
                <w:rStyle w:val="Accentuation"/>
                <w:i w:val="0"/>
                <w:iCs w:val="0"/>
                <w:lang w:val="fr-FR"/>
              </w:rPr>
            </w:pPr>
            <w:r w:rsidRPr="00BA5800">
              <w:rPr>
                <w:lang w:val="fr-FR"/>
              </w:rPr>
              <w:t xml:space="preserve">Le 14 juillet 2022, le Tribunal de Première Instance de Makokou statuant a </w:t>
            </w:r>
            <w:r>
              <w:rPr>
                <w:lang w:val="fr-FR"/>
              </w:rPr>
              <w:t>relaxé</w:t>
            </w:r>
            <w:r w:rsidRPr="00BA5800">
              <w:rPr>
                <w:lang w:val="fr-FR"/>
              </w:rPr>
              <w:t> les prévenus</w:t>
            </w:r>
            <w:r>
              <w:rPr>
                <w:lang w:val="fr-FR"/>
              </w:rPr>
              <w:t>.</w:t>
            </w:r>
          </w:p>
          <w:p w14:paraId="046E70C9" w14:textId="7EDD76BA" w:rsidR="00E52EC7" w:rsidRPr="000459A6" w:rsidRDefault="000459A6" w:rsidP="00E52EC7">
            <w:pPr>
              <w:spacing w:line="276" w:lineRule="auto"/>
              <w:jc w:val="both"/>
              <w:rPr>
                <w:lang w:val="fr-FR"/>
              </w:rPr>
            </w:pPr>
            <w:r w:rsidRPr="00B07241">
              <w:rPr>
                <w:lang w:val="fr-FR"/>
              </w:rPr>
              <w:t>Une procédure au civil est préconisée.</w:t>
            </w:r>
          </w:p>
        </w:tc>
      </w:tr>
    </w:tbl>
    <w:p w14:paraId="5C8A078E" w14:textId="45EE1498" w:rsidR="009E436C" w:rsidRPr="000459A6" w:rsidRDefault="009E436C" w:rsidP="009E436C">
      <w:pPr>
        <w:jc w:val="both"/>
        <w:rPr>
          <w:b/>
          <w:highlight w:val="yellow"/>
          <w:lang w:val="fr-FR"/>
        </w:rPr>
      </w:pPr>
      <w:r w:rsidRPr="000459A6">
        <w:rPr>
          <w:rStyle w:val="Accentuation"/>
          <w:i w:val="0"/>
          <w:iCs w:val="0"/>
          <w:lang w:val="fr-FR"/>
        </w:rPr>
        <w:t xml:space="preserve"> </w:t>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892"/>
      </w:tblGrid>
      <w:tr w:rsidR="009E436C" w:rsidRPr="009663C3" w14:paraId="7EEF44E7" w14:textId="77777777" w:rsidTr="00254441">
        <w:tc>
          <w:tcPr>
            <w:tcW w:w="9912" w:type="dxa"/>
          </w:tcPr>
          <w:p w14:paraId="3CCFEC74" w14:textId="77777777" w:rsidR="000459A6" w:rsidRDefault="00A21724" w:rsidP="009E436C">
            <w:pPr>
              <w:jc w:val="both"/>
              <w:rPr>
                <w:rStyle w:val="Accentuation"/>
                <w:i w:val="0"/>
                <w:iCs w:val="0"/>
                <w:lang w:val="fr-FR"/>
              </w:rPr>
            </w:pPr>
            <w:r w:rsidRPr="000459A6">
              <w:rPr>
                <w:rStyle w:val="Accentuation"/>
                <w:b/>
                <w:bCs/>
                <w:i w:val="0"/>
                <w:iCs w:val="0"/>
                <w:lang w:val="fr-FR"/>
              </w:rPr>
              <w:t xml:space="preserve">2/ </w:t>
            </w:r>
            <w:r w:rsidR="009E436C" w:rsidRPr="000459A6">
              <w:rPr>
                <w:rStyle w:val="Accentuation"/>
                <w:i w:val="0"/>
                <w:iCs w:val="0"/>
                <w:lang w:val="fr-FR"/>
              </w:rPr>
              <w:t>Dans le même canton, la communauté de Mbess est également victime de détournement du FDL par</w:t>
            </w:r>
            <w:r w:rsidR="00666147" w:rsidRPr="000459A6">
              <w:rPr>
                <w:rStyle w:val="Accentuation"/>
                <w:i w:val="0"/>
                <w:iCs w:val="0"/>
                <w:lang w:val="fr-FR"/>
              </w:rPr>
              <w:t xml:space="preserve"> un troisième entrepreneur. </w:t>
            </w:r>
            <w:r w:rsidR="009E436C" w:rsidRPr="000459A6">
              <w:rPr>
                <w:rStyle w:val="Accentuation"/>
                <w:i w:val="0"/>
                <w:iCs w:val="0"/>
                <w:lang w:val="fr-FR"/>
              </w:rPr>
              <w:t>Le 26 janvier, avec l’appui de C</w:t>
            </w:r>
            <w:r w:rsidR="00860C44">
              <w:rPr>
                <w:rStyle w:val="Accentuation"/>
                <w:i w:val="0"/>
                <w:iCs w:val="0"/>
                <w:lang w:val="fr-FR"/>
              </w:rPr>
              <w:t xml:space="preserve">onservation </w:t>
            </w:r>
            <w:r w:rsidR="009E436C" w:rsidRPr="000459A6">
              <w:rPr>
                <w:rStyle w:val="Accentuation"/>
                <w:i w:val="0"/>
                <w:iCs w:val="0"/>
                <w:lang w:val="fr-FR"/>
              </w:rPr>
              <w:t>J</w:t>
            </w:r>
            <w:r w:rsidR="00860C44">
              <w:rPr>
                <w:rStyle w:val="Accentuation"/>
                <w:i w:val="0"/>
                <w:iCs w:val="0"/>
                <w:lang w:val="fr-FR"/>
              </w:rPr>
              <w:t>ustice</w:t>
            </w:r>
            <w:r w:rsidR="009E436C" w:rsidRPr="000459A6">
              <w:rPr>
                <w:rStyle w:val="Accentuation"/>
                <w:i w:val="0"/>
                <w:iCs w:val="0"/>
                <w:lang w:val="fr-FR"/>
              </w:rPr>
              <w:t>, la communauté dépose plainte pour abus de confiance</w:t>
            </w:r>
            <w:r w:rsidR="00666147" w:rsidRPr="000459A6">
              <w:rPr>
                <w:rStyle w:val="Accentuation"/>
                <w:i w:val="0"/>
                <w:iCs w:val="0"/>
                <w:lang w:val="fr-FR"/>
              </w:rPr>
              <w:t>. L’entrepreneur</w:t>
            </w:r>
            <w:r w:rsidR="009E436C" w:rsidRPr="000459A6">
              <w:rPr>
                <w:rStyle w:val="Accentuation"/>
                <w:i w:val="0"/>
                <w:iCs w:val="0"/>
                <w:lang w:val="fr-FR"/>
              </w:rPr>
              <w:t xml:space="preserve"> est arrêté le </w:t>
            </w:r>
            <w:r w:rsidR="009E436C" w:rsidRPr="000459A6">
              <w:rPr>
                <w:rStyle w:val="Accentuation"/>
                <w:b/>
                <w:bCs/>
                <w:i w:val="0"/>
                <w:iCs w:val="0"/>
                <w:lang w:val="fr-FR"/>
              </w:rPr>
              <w:t>27 janvier</w:t>
            </w:r>
            <w:r w:rsidR="009E436C" w:rsidRPr="000459A6">
              <w:rPr>
                <w:rStyle w:val="Accentuation"/>
                <w:i w:val="0"/>
                <w:iCs w:val="0"/>
                <w:lang w:val="fr-FR"/>
              </w:rPr>
              <w:t>.</w:t>
            </w:r>
          </w:p>
          <w:p w14:paraId="1DFDC1F1" w14:textId="3908EBC6" w:rsidR="000459A6" w:rsidRPr="00BA5800" w:rsidRDefault="000459A6" w:rsidP="000459A6">
            <w:pPr>
              <w:jc w:val="both"/>
              <w:rPr>
                <w:b/>
                <w:bCs/>
                <w:lang w:val="fr-FR"/>
              </w:rPr>
            </w:pPr>
            <w:r w:rsidRPr="00BA5800">
              <w:rPr>
                <w:lang w:val="fr-FR"/>
              </w:rPr>
              <w:t xml:space="preserve">Le cas est similaire au précédent. L’entrepreneur, s’était engagé par contrat à bâtir deux logements devant accueillir les enseignants </w:t>
            </w:r>
            <w:r>
              <w:rPr>
                <w:lang w:val="fr-FR"/>
              </w:rPr>
              <w:t>du</w:t>
            </w:r>
            <w:r w:rsidRPr="00BA5800">
              <w:rPr>
                <w:lang w:val="fr-FR"/>
              </w:rPr>
              <w:t xml:space="preserve"> village </w:t>
            </w:r>
            <w:r>
              <w:rPr>
                <w:lang w:val="fr-FR"/>
              </w:rPr>
              <w:t>Mbess</w:t>
            </w:r>
            <w:r w:rsidRPr="00BA5800">
              <w:rPr>
                <w:lang w:val="fr-FR"/>
              </w:rPr>
              <w:t xml:space="preserve">. Pour réaliser ce projet, il a perçu la somme de </w:t>
            </w:r>
            <w:r w:rsidRPr="000459A6">
              <w:rPr>
                <w:lang w:val="fr-FR"/>
              </w:rPr>
              <w:t>8.225.000 FCFA issus du FDL</w:t>
            </w:r>
            <w:r w:rsidRPr="00C80730">
              <w:rPr>
                <w:lang w:val="fr-FR"/>
              </w:rPr>
              <w:t>. Il</w:t>
            </w:r>
            <w:r w:rsidRPr="00BA5800">
              <w:rPr>
                <w:lang w:val="fr-FR"/>
              </w:rPr>
              <w:t xml:space="preserve"> a abandonné le chantier sans l’achever. Suite au dépôt d'une plainte, il a été arrêté par les agents de la PJ et déféré devant le parquet de Makokou. Le procureur lui a accordé un délai de trois mois pour terminer les bâtisses. </w:t>
            </w:r>
            <w:r w:rsidRPr="000459A6">
              <w:rPr>
                <w:lang w:val="fr-FR"/>
              </w:rPr>
              <w:t>Le délai accordé ayant expiré et les deux logements demeurant inachevés</w:t>
            </w:r>
            <w:r w:rsidRPr="00C80730">
              <w:rPr>
                <w:lang w:val="fr-FR"/>
              </w:rPr>
              <w:t>, une nouvelle plainte a été déposée</w:t>
            </w:r>
            <w:r w:rsidRPr="000459A6">
              <w:rPr>
                <w:lang w:val="fr-FR"/>
              </w:rPr>
              <w:t>.</w:t>
            </w:r>
          </w:p>
          <w:p w14:paraId="2B05FE10" w14:textId="177B6A87" w:rsidR="000459A6" w:rsidRDefault="000459A6" w:rsidP="000459A6">
            <w:pPr>
              <w:jc w:val="both"/>
              <w:rPr>
                <w:lang w:val="fr-FR"/>
              </w:rPr>
            </w:pPr>
            <w:r w:rsidRPr="00BA5800">
              <w:rPr>
                <w:lang w:val="fr-FR"/>
              </w:rPr>
              <w:t xml:space="preserve">Le 14 juillet 2022, le Tribunal de Première Instance de Makokou statuant a </w:t>
            </w:r>
            <w:r>
              <w:rPr>
                <w:lang w:val="fr-FR"/>
              </w:rPr>
              <w:t>relaxé</w:t>
            </w:r>
            <w:r w:rsidRPr="00BA5800">
              <w:rPr>
                <w:lang w:val="fr-FR"/>
              </w:rPr>
              <w:t> les prévenus.</w:t>
            </w:r>
          </w:p>
          <w:p w14:paraId="53BC6EB0" w14:textId="434CE1D8" w:rsidR="009E436C" w:rsidRPr="00E52EC7" w:rsidRDefault="000459A6" w:rsidP="009E436C">
            <w:pPr>
              <w:jc w:val="both"/>
              <w:rPr>
                <w:lang w:val="fr-FR"/>
              </w:rPr>
            </w:pPr>
            <w:r>
              <w:rPr>
                <w:lang w:val="fr-FR"/>
              </w:rPr>
              <w:t>Une p</w:t>
            </w:r>
            <w:r w:rsidR="00E52EC7">
              <w:rPr>
                <w:lang w:val="fr-FR"/>
              </w:rPr>
              <w:t>r</w:t>
            </w:r>
            <w:r>
              <w:rPr>
                <w:lang w:val="fr-FR"/>
              </w:rPr>
              <w:t>océdure au civil est préconisée.</w:t>
            </w:r>
          </w:p>
        </w:tc>
      </w:tr>
    </w:tbl>
    <w:p w14:paraId="171AAE72" w14:textId="77777777" w:rsidR="000459A6" w:rsidRPr="000459A6" w:rsidRDefault="000459A6" w:rsidP="009E436C">
      <w:pPr>
        <w:jc w:val="both"/>
        <w:rPr>
          <w:b/>
          <w:highlight w:val="yellow"/>
          <w:lang w:val="fr-FR"/>
        </w:rPr>
      </w:pPr>
    </w:p>
    <w:tbl>
      <w:tblPr>
        <w:tblStyle w:val="Grilledutableau"/>
        <w:tblW w:w="0" w:type="auto"/>
        <w:tblCellMar>
          <w:top w:w="57" w:type="dxa"/>
          <w:bottom w:w="57" w:type="dxa"/>
        </w:tblCellMar>
        <w:tblLook w:val="04A0" w:firstRow="1" w:lastRow="0" w:firstColumn="1" w:lastColumn="0" w:noHBand="0" w:noVBand="1"/>
      </w:tblPr>
      <w:tblGrid>
        <w:gridCol w:w="9892"/>
      </w:tblGrid>
      <w:tr w:rsidR="00B34E6B" w:rsidRPr="004E6B4A" w14:paraId="5D190156" w14:textId="77777777" w:rsidTr="00666147">
        <w:tc>
          <w:tcPr>
            <w:tcW w:w="9892" w:type="dxa"/>
            <w:tcBorders>
              <w:top w:val="single" w:sz="12" w:space="0" w:color="auto"/>
              <w:left w:val="single" w:sz="12" w:space="0" w:color="auto"/>
              <w:bottom w:val="single" w:sz="12" w:space="0" w:color="auto"/>
              <w:right w:val="single" w:sz="12" w:space="0" w:color="auto"/>
            </w:tcBorders>
          </w:tcPr>
          <w:p w14:paraId="1E4D1711" w14:textId="211C7E36" w:rsidR="00AB2506" w:rsidRPr="000459A6" w:rsidRDefault="00A21724" w:rsidP="00AB2506">
            <w:pPr>
              <w:jc w:val="both"/>
              <w:rPr>
                <w:rStyle w:val="Accentuation"/>
                <w:i w:val="0"/>
                <w:iCs w:val="0"/>
                <w:lang w:val="fr-FR"/>
              </w:rPr>
            </w:pPr>
            <w:r w:rsidRPr="000459A6">
              <w:rPr>
                <w:rStyle w:val="Accentuation"/>
                <w:b/>
                <w:bCs/>
                <w:i w:val="0"/>
                <w:iCs w:val="0"/>
                <w:lang w:val="fr-FR"/>
              </w:rPr>
              <w:t xml:space="preserve">3/ </w:t>
            </w:r>
            <w:r w:rsidR="00AB2506" w:rsidRPr="000459A6">
              <w:rPr>
                <w:rStyle w:val="Accentuation"/>
                <w:i w:val="0"/>
                <w:iCs w:val="0"/>
                <w:lang w:val="fr-FR"/>
              </w:rPr>
              <w:t xml:space="preserve">Le </w:t>
            </w:r>
            <w:r w:rsidR="00AB2506" w:rsidRPr="000459A6">
              <w:rPr>
                <w:rStyle w:val="Accentuation"/>
                <w:b/>
                <w:bCs/>
                <w:i w:val="0"/>
                <w:iCs w:val="0"/>
                <w:lang w:val="fr-FR"/>
              </w:rPr>
              <w:t>28 février</w:t>
            </w:r>
            <w:r w:rsidR="00AB2506" w:rsidRPr="000459A6">
              <w:rPr>
                <w:rStyle w:val="Accentuation"/>
                <w:i w:val="0"/>
                <w:iCs w:val="0"/>
                <w:lang w:val="fr-FR"/>
              </w:rPr>
              <w:t xml:space="preserve">, suite à une dénonciation villageoise, l’équipe sociale, accompagnée du Chef de Cantonnement </w:t>
            </w:r>
            <w:r w:rsidR="00E52EC7">
              <w:rPr>
                <w:rStyle w:val="Accentuation"/>
                <w:i w:val="0"/>
                <w:iCs w:val="0"/>
                <w:lang w:val="fr-FR"/>
              </w:rPr>
              <w:t xml:space="preserve">des Eaux et Forêts </w:t>
            </w:r>
            <w:r w:rsidR="00AB2506" w:rsidRPr="000459A6">
              <w:rPr>
                <w:rStyle w:val="Accentuation"/>
                <w:i w:val="0"/>
                <w:iCs w:val="0"/>
                <w:lang w:val="fr-FR"/>
              </w:rPr>
              <w:t xml:space="preserve">de Ndendé et deux de ses agents, du procureur près le tribunal de première instance de Mouila et du chef d’antenne et </w:t>
            </w:r>
            <w:r w:rsidR="004E6B4A">
              <w:rPr>
                <w:rStyle w:val="Accentuation"/>
                <w:i w:val="0"/>
                <w:iCs w:val="0"/>
                <w:lang w:val="fr-FR"/>
              </w:rPr>
              <w:t>d’</w:t>
            </w:r>
            <w:r w:rsidR="00AB2506" w:rsidRPr="000459A6">
              <w:rPr>
                <w:rStyle w:val="Accentuation"/>
                <w:i w:val="0"/>
                <w:iCs w:val="0"/>
                <w:lang w:val="fr-FR"/>
              </w:rPr>
              <w:t>un agent de la D</w:t>
            </w:r>
            <w:r w:rsidR="00E52EC7">
              <w:rPr>
                <w:rStyle w:val="Accentuation"/>
                <w:i w:val="0"/>
                <w:iCs w:val="0"/>
                <w:lang w:val="fr-FR"/>
              </w:rPr>
              <w:t xml:space="preserve">irection </w:t>
            </w:r>
            <w:r w:rsidR="00AB2506" w:rsidRPr="000459A6">
              <w:rPr>
                <w:rStyle w:val="Accentuation"/>
                <w:i w:val="0"/>
                <w:iCs w:val="0"/>
                <w:lang w:val="fr-FR"/>
              </w:rPr>
              <w:t>G</w:t>
            </w:r>
            <w:r w:rsidR="00E52EC7">
              <w:rPr>
                <w:rStyle w:val="Accentuation"/>
                <w:i w:val="0"/>
                <w:iCs w:val="0"/>
                <w:lang w:val="fr-FR"/>
              </w:rPr>
              <w:t xml:space="preserve">énérale des </w:t>
            </w:r>
            <w:r w:rsidR="00AB2506" w:rsidRPr="000459A6">
              <w:rPr>
                <w:rStyle w:val="Accentuation"/>
                <w:i w:val="0"/>
                <w:iCs w:val="0"/>
                <w:lang w:val="fr-FR"/>
              </w:rPr>
              <w:t>R</w:t>
            </w:r>
            <w:r w:rsidR="00E52EC7">
              <w:rPr>
                <w:rStyle w:val="Accentuation"/>
                <w:i w:val="0"/>
                <w:iCs w:val="0"/>
                <w:lang w:val="fr-FR"/>
              </w:rPr>
              <w:t>echerches de la gendarmerie</w:t>
            </w:r>
            <w:r w:rsidR="00AB2506" w:rsidRPr="000459A6">
              <w:rPr>
                <w:rStyle w:val="Accentuation"/>
                <w:i w:val="0"/>
                <w:iCs w:val="0"/>
                <w:lang w:val="fr-FR"/>
              </w:rPr>
              <w:t xml:space="preserve"> de Mouila, se rend dans l’assiette annuelle de coupe 2020 de la société MPB pour vérifier la présence de coupes illégales. L’équipe a retrouvé sur place un parc à bois avec 10 rondins non marqués.</w:t>
            </w:r>
          </w:p>
          <w:p w14:paraId="57B530AB" w14:textId="720D6AFA" w:rsidR="00B34E6B" w:rsidRPr="000459A6" w:rsidRDefault="004E6B4A" w:rsidP="00AB2506">
            <w:pPr>
              <w:jc w:val="both"/>
              <w:rPr>
                <w:lang w:val="fr-FR"/>
              </w:rPr>
            </w:pPr>
            <w:r>
              <w:rPr>
                <w:rStyle w:val="Accentuation"/>
                <w:i w:val="0"/>
                <w:iCs w:val="0"/>
                <w:lang w:val="fr-FR"/>
              </w:rPr>
              <w:t>Le</w:t>
            </w:r>
            <w:r w:rsidR="00AB2506" w:rsidRPr="000459A6">
              <w:rPr>
                <w:rStyle w:val="Accentuation"/>
                <w:i w:val="0"/>
                <w:iCs w:val="0"/>
                <w:lang w:val="fr-FR"/>
              </w:rPr>
              <w:t xml:space="preserve"> rapport de mission élaboré par les agents des Eaux et Forêts conclut qu’il n’y a rien d’illégal et que le bois parqué serait issu du travail d’ensoleillement de la route forestière.</w:t>
            </w:r>
            <w:r w:rsidR="00666147" w:rsidRPr="000459A6">
              <w:rPr>
                <w:rStyle w:val="Accentuation"/>
                <w:i w:val="0"/>
                <w:iCs w:val="0"/>
                <w:lang w:val="fr-FR"/>
              </w:rPr>
              <w:t xml:space="preserve"> Aucune interpellation n’a été réalisée lors de cette opération.</w:t>
            </w:r>
          </w:p>
        </w:tc>
      </w:tr>
    </w:tbl>
    <w:p w14:paraId="1579EAE9" w14:textId="77777777" w:rsidR="00FA7792" w:rsidRPr="000459A6" w:rsidRDefault="00FA7792" w:rsidP="00FA7792">
      <w:pPr>
        <w:jc w:val="both"/>
        <w:rPr>
          <w:b/>
          <w:highlight w:val="yellow"/>
          <w:lang w:val="fr-FR"/>
        </w:rPr>
      </w:pPr>
    </w:p>
    <w:tbl>
      <w:tblPr>
        <w:tblStyle w:val="Grilledutableau"/>
        <w:tblW w:w="0" w:type="auto"/>
        <w:tblCellMar>
          <w:top w:w="57" w:type="dxa"/>
          <w:bottom w:w="57" w:type="dxa"/>
        </w:tblCellMar>
        <w:tblLook w:val="04A0" w:firstRow="1" w:lastRow="0" w:firstColumn="1" w:lastColumn="0" w:noHBand="0" w:noVBand="1"/>
      </w:tblPr>
      <w:tblGrid>
        <w:gridCol w:w="9892"/>
      </w:tblGrid>
      <w:tr w:rsidR="00FA7792" w:rsidRPr="009663C3" w14:paraId="0593C5AA" w14:textId="77777777" w:rsidTr="002B0F45">
        <w:tc>
          <w:tcPr>
            <w:tcW w:w="9912" w:type="dxa"/>
            <w:tcBorders>
              <w:top w:val="single" w:sz="12" w:space="0" w:color="auto"/>
              <w:left w:val="single" w:sz="12" w:space="0" w:color="auto"/>
              <w:bottom w:val="single" w:sz="12" w:space="0" w:color="auto"/>
              <w:right w:val="single" w:sz="12" w:space="0" w:color="auto"/>
            </w:tcBorders>
          </w:tcPr>
          <w:p w14:paraId="39DD538D" w14:textId="2916BFAC" w:rsidR="00AB2506" w:rsidRPr="000459A6" w:rsidRDefault="00A21724" w:rsidP="00AB2506">
            <w:pPr>
              <w:pStyle w:val="Sansinterligne"/>
              <w:jc w:val="both"/>
              <w:rPr>
                <w:rFonts w:ascii="Times New Roman" w:hAnsi="Times New Roman"/>
                <w:bCs/>
                <w:sz w:val="24"/>
                <w:szCs w:val="24"/>
              </w:rPr>
            </w:pPr>
            <w:r w:rsidRPr="000459A6">
              <w:rPr>
                <w:rStyle w:val="Accentuation"/>
                <w:rFonts w:ascii="Times New Roman" w:hAnsi="Times New Roman"/>
                <w:b/>
                <w:bCs/>
                <w:i w:val="0"/>
                <w:iCs w:val="0"/>
                <w:sz w:val="24"/>
                <w:szCs w:val="24"/>
              </w:rPr>
              <w:t>4/</w:t>
            </w:r>
            <w:r w:rsidR="004E6B4A">
              <w:rPr>
                <w:rStyle w:val="Accentuation"/>
                <w:rFonts w:ascii="Times New Roman" w:hAnsi="Times New Roman"/>
                <w:b/>
                <w:bCs/>
                <w:i w:val="0"/>
                <w:iCs w:val="0"/>
                <w:sz w:val="24"/>
                <w:szCs w:val="24"/>
                <w:lang w:val="fr-FR"/>
              </w:rPr>
              <w:t xml:space="preserve"> </w:t>
            </w:r>
            <w:r w:rsidR="00666147" w:rsidRPr="000459A6">
              <w:rPr>
                <w:rFonts w:ascii="Times New Roman" w:hAnsi="Times New Roman"/>
                <w:bCs/>
                <w:sz w:val="24"/>
                <w:szCs w:val="24"/>
              </w:rPr>
              <w:t xml:space="preserve">En avril, </w:t>
            </w:r>
            <w:r w:rsidR="00AB2506" w:rsidRPr="000459A6">
              <w:rPr>
                <w:rFonts w:ascii="Times New Roman" w:hAnsi="Times New Roman"/>
                <w:bCs/>
                <w:sz w:val="24"/>
                <w:szCs w:val="24"/>
              </w:rPr>
              <w:t xml:space="preserve">Conservation Justice </w:t>
            </w:r>
            <w:r w:rsidR="00666147" w:rsidRPr="000459A6">
              <w:rPr>
                <w:rFonts w:ascii="Times New Roman" w:hAnsi="Times New Roman"/>
                <w:bCs/>
                <w:sz w:val="24"/>
                <w:szCs w:val="24"/>
              </w:rPr>
              <w:t>est</w:t>
            </w:r>
            <w:r w:rsidR="00AB2506" w:rsidRPr="000459A6">
              <w:rPr>
                <w:rFonts w:ascii="Times New Roman" w:hAnsi="Times New Roman"/>
                <w:bCs/>
                <w:sz w:val="24"/>
                <w:szCs w:val="24"/>
              </w:rPr>
              <w:t xml:space="preserve"> saisie par la communauté villageoise d’Ab</w:t>
            </w:r>
            <w:r w:rsidR="00E52EC7">
              <w:rPr>
                <w:rFonts w:ascii="Times New Roman" w:hAnsi="Times New Roman"/>
                <w:bCs/>
                <w:sz w:val="24"/>
                <w:szCs w:val="24"/>
              </w:rPr>
              <w:t>e</w:t>
            </w:r>
            <w:r w:rsidR="00AB2506" w:rsidRPr="000459A6">
              <w:rPr>
                <w:rFonts w:ascii="Times New Roman" w:hAnsi="Times New Roman"/>
                <w:bCs/>
                <w:sz w:val="24"/>
                <w:szCs w:val="24"/>
              </w:rPr>
              <w:t>n</w:t>
            </w:r>
            <w:r w:rsidR="00E52EC7">
              <w:rPr>
                <w:rFonts w:ascii="Times New Roman" w:hAnsi="Times New Roman"/>
                <w:bCs/>
                <w:sz w:val="24"/>
                <w:szCs w:val="24"/>
              </w:rPr>
              <w:t>e</w:t>
            </w:r>
            <w:r w:rsidR="00AB2506" w:rsidRPr="000459A6">
              <w:rPr>
                <w:rFonts w:ascii="Times New Roman" w:hAnsi="Times New Roman"/>
                <w:bCs/>
                <w:sz w:val="24"/>
                <w:szCs w:val="24"/>
              </w:rPr>
              <w:t>lang</w:t>
            </w:r>
            <w:r w:rsidR="00666147" w:rsidRPr="000459A6">
              <w:rPr>
                <w:rFonts w:ascii="Times New Roman" w:hAnsi="Times New Roman"/>
                <w:bCs/>
                <w:sz w:val="24"/>
                <w:szCs w:val="24"/>
              </w:rPr>
              <w:t>, dans la province de l’Ogooué-Ivindo,</w:t>
            </w:r>
            <w:r w:rsidR="00AB2506" w:rsidRPr="000459A6">
              <w:rPr>
                <w:rFonts w:ascii="Times New Roman" w:hAnsi="Times New Roman"/>
                <w:bCs/>
                <w:sz w:val="24"/>
                <w:szCs w:val="24"/>
              </w:rPr>
              <w:t xml:space="preserve"> au sujet de non mise en œuvre du CCC signé avec SYIBG. En effet, les travaux d’hydraulique du village sont à l’arrêt depuis un an et les communautés </w:t>
            </w:r>
            <w:r w:rsidR="00666147" w:rsidRPr="000459A6">
              <w:rPr>
                <w:rFonts w:ascii="Times New Roman" w:hAnsi="Times New Roman"/>
                <w:bCs/>
                <w:sz w:val="24"/>
                <w:szCs w:val="24"/>
              </w:rPr>
              <w:t>souh</w:t>
            </w:r>
            <w:r w:rsidR="004E6B4A">
              <w:rPr>
                <w:rFonts w:ascii="Times New Roman" w:hAnsi="Times New Roman"/>
                <w:bCs/>
                <w:sz w:val="24"/>
                <w:szCs w:val="24"/>
              </w:rPr>
              <w:t>a</w:t>
            </w:r>
            <w:r w:rsidR="00666147" w:rsidRPr="000459A6">
              <w:rPr>
                <w:rFonts w:ascii="Times New Roman" w:hAnsi="Times New Roman"/>
                <w:bCs/>
                <w:sz w:val="24"/>
                <w:szCs w:val="24"/>
              </w:rPr>
              <w:t>itent</w:t>
            </w:r>
            <w:r w:rsidR="00AB2506" w:rsidRPr="000459A6">
              <w:rPr>
                <w:rFonts w:ascii="Times New Roman" w:hAnsi="Times New Roman"/>
                <w:bCs/>
                <w:sz w:val="24"/>
                <w:szCs w:val="24"/>
              </w:rPr>
              <w:t xml:space="preserve"> porter plainte contre l’entrepreneur en charge des travaux, la société EKSB et ses dirigeants</w:t>
            </w:r>
            <w:r w:rsidR="00666147" w:rsidRPr="000459A6">
              <w:rPr>
                <w:rFonts w:ascii="Times New Roman" w:hAnsi="Times New Roman"/>
                <w:bCs/>
                <w:sz w:val="24"/>
                <w:szCs w:val="24"/>
              </w:rPr>
              <w:t>.</w:t>
            </w:r>
          </w:p>
          <w:p w14:paraId="4001FC2A" w14:textId="631081B8" w:rsidR="00AB2506" w:rsidRPr="000459A6" w:rsidRDefault="00AB2506" w:rsidP="00AB2506">
            <w:pPr>
              <w:pStyle w:val="Sansinterligne"/>
              <w:jc w:val="both"/>
              <w:rPr>
                <w:rFonts w:ascii="Times New Roman" w:hAnsi="Times New Roman"/>
                <w:bCs/>
                <w:sz w:val="24"/>
                <w:szCs w:val="24"/>
              </w:rPr>
            </w:pPr>
            <w:r w:rsidRPr="000459A6">
              <w:rPr>
                <w:rFonts w:ascii="Times New Roman" w:hAnsi="Times New Roman"/>
                <w:bCs/>
                <w:sz w:val="24"/>
                <w:szCs w:val="24"/>
              </w:rPr>
              <w:lastRenderedPageBreak/>
              <w:t xml:space="preserve">L’équipe a donc appuyé la communauté dans la rédaction de la plainte pour détournement de FDL d’un montant de 7.603.344 FCFA. </w:t>
            </w:r>
            <w:r w:rsidR="004E6B4A">
              <w:rPr>
                <w:rFonts w:ascii="Times New Roman" w:hAnsi="Times New Roman"/>
                <w:bCs/>
                <w:sz w:val="24"/>
                <w:szCs w:val="24"/>
              </w:rPr>
              <w:t>La plai</w:t>
            </w:r>
            <w:r w:rsidR="004E6B4A">
              <w:rPr>
                <w:bCs/>
              </w:rPr>
              <w:t>nte</w:t>
            </w:r>
            <w:r w:rsidR="004E6B4A" w:rsidRPr="000459A6">
              <w:rPr>
                <w:rFonts w:ascii="Times New Roman" w:hAnsi="Times New Roman"/>
                <w:bCs/>
                <w:sz w:val="24"/>
                <w:szCs w:val="24"/>
              </w:rPr>
              <w:t xml:space="preserve"> </w:t>
            </w:r>
            <w:r w:rsidRPr="000459A6">
              <w:rPr>
                <w:rFonts w:ascii="Times New Roman" w:hAnsi="Times New Roman"/>
                <w:bCs/>
                <w:sz w:val="24"/>
                <w:szCs w:val="24"/>
              </w:rPr>
              <w:t xml:space="preserve">a ensuite été déposée à la </w:t>
            </w:r>
            <w:r w:rsidR="004E6B4A">
              <w:rPr>
                <w:rFonts w:ascii="Times New Roman" w:hAnsi="Times New Roman"/>
                <w:bCs/>
                <w:sz w:val="24"/>
                <w:szCs w:val="24"/>
              </w:rPr>
              <w:t xml:space="preserve">DGR </w:t>
            </w:r>
            <w:r w:rsidR="004E6B4A">
              <w:rPr>
                <w:bCs/>
              </w:rPr>
              <w:t>de Makokou</w:t>
            </w:r>
            <w:r w:rsidRPr="000459A6">
              <w:rPr>
                <w:rFonts w:ascii="Times New Roman" w:hAnsi="Times New Roman"/>
                <w:bCs/>
                <w:sz w:val="24"/>
                <w:szCs w:val="24"/>
              </w:rPr>
              <w:t xml:space="preserve">. </w:t>
            </w:r>
          </w:p>
          <w:p w14:paraId="27339B85" w14:textId="0B4D530D" w:rsidR="00AB2506" w:rsidRPr="000459A6" w:rsidRDefault="00AB2506" w:rsidP="00AB2506">
            <w:pPr>
              <w:pStyle w:val="Sansinterligne"/>
              <w:jc w:val="both"/>
              <w:rPr>
                <w:rFonts w:ascii="Times New Roman" w:hAnsi="Times New Roman"/>
                <w:sz w:val="24"/>
                <w:szCs w:val="24"/>
              </w:rPr>
            </w:pPr>
            <w:r w:rsidRPr="000459A6">
              <w:rPr>
                <w:rFonts w:ascii="Times New Roman" w:hAnsi="Times New Roman"/>
                <w:sz w:val="24"/>
                <w:szCs w:val="24"/>
              </w:rPr>
              <w:t xml:space="preserve">Le </w:t>
            </w:r>
            <w:r w:rsidRPr="000459A6">
              <w:rPr>
                <w:rFonts w:ascii="Times New Roman" w:hAnsi="Times New Roman"/>
                <w:b/>
                <w:bCs/>
                <w:sz w:val="24"/>
                <w:szCs w:val="24"/>
              </w:rPr>
              <w:t>vendredi 15 avril</w:t>
            </w:r>
            <w:r w:rsidRPr="000459A6">
              <w:rPr>
                <w:rFonts w:ascii="Times New Roman" w:hAnsi="Times New Roman"/>
                <w:sz w:val="24"/>
                <w:szCs w:val="24"/>
              </w:rPr>
              <w:t>, l</w:t>
            </w:r>
            <w:r w:rsidR="004E6B4A">
              <w:rPr>
                <w:rFonts w:ascii="Times New Roman" w:hAnsi="Times New Roman"/>
                <w:sz w:val="24"/>
                <w:szCs w:val="24"/>
              </w:rPr>
              <w:t>’</w:t>
            </w:r>
            <w:r w:rsidRPr="000459A6">
              <w:rPr>
                <w:rFonts w:ascii="Times New Roman" w:hAnsi="Times New Roman"/>
                <w:sz w:val="24"/>
                <w:szCs w:val="24"/>
              </w:rPr>
              <w:t>a</w:t>
            </w:r>
            <w:r w:rsidR="004E6B4A">
              <w:rPr>
                <w:rFonts w:ascii="Times New Roman" w:hAnsi="Times New Roman"/>
                <w:sz w:val="24"/>
                <w:szCs w:val="24"/>
              </w:rPr>
              <w:t>ntenne de</w:t>
            </w:r>
            <w:r w:rsidR="00FE61F2">
              <w:rPr>
                <w:rFonts w:ascii="Times New Roman" w:hAnsi="Times New Roman"/>
                <w:sz w:val="24"/>
                <w:szCs w:val="24"/>
              </w:rPr>
              <w:t xml:space="preserve"> la</w:t>
            </w:r>
            <w:r w:rsidRPr="000459A6">
              <w:rPr>
                <w:rFonts w:ascii="Times New Roman" w:hAnsi="Times New Roman"/>
                <w:sz w:val="24"/>
                <w:szCs w:val="24"/>
              </w:rPr>
              <w:t xml:space="preserve"> D</w:t>
            </w:r>
            <w:r w:rsidR="004E6B4A">
              <w:rPr>
                <w:rFonts w:ascii="Times New Roman" w:hAnsi="Times New Roman"/>
                <w:sz w:val="24"/>
                <w:szCs w:val="24"/>
              </w:rPr>
              <w:t xml:space="preserve">irection </w:t>
            </w:r>
            <w:r w:rsidRPr="000459A6">
              <w:rPr>
                <w:rFonts w:ascii="Times New Roman" w:hAnsi="Times New Roman"/>
                <w:sz w:val="24"/>
                <w:szCs w:val="24"/>
              </w:rPr>
              <w:t>G</w:t>
            </w:r>
            <w:r w:rsidR="004E6B4A">
              <w:rPr>
                <w:rFonts w:ascii="Times New Roman" w:hAnsi="Times New Roman"/>
                <w:sz w:val="24"/>
                <w:szCs w:val="24"/>
              </w:rPr>
              <w:t xml:space="preserve">énérale des </w:t>
            </w:r>
            <w:r w:rsidRPr="000459A6">
              <w:rPr>
                <w:rFonts w:ascii="Times New Roman" w:hAnsi="Times New Roman"/>
                <w:sz w:val="24"/>
                <w:szCs w:val="24"/>
              </w:rPr>
              <w:t>R</w:t>
            </w:r>
            <w:r w:rsidR="004E6B4A">
              <w:rPr>
                <w:rFonts w:ascii="Times New Roman" w:hAnsi="Times New Roman"/>
                <w:sz w:val="24"/>
                <w:szCs w:val="24"/>
              </w:rPr>
              <w:t>echerches (DGR)</w:t>
            </w:r>
            <w:r w:rsidRPr="000459A6">
              <w:rPr>
                <w:rFonts w:ascii="Times New Roman" w:hAnsi="Times New Roman"/>
                <w:sz w:val="24"/>
                <w:szCs w:val="24"/>
              </w:rPr>
              <w:t xml:space="preserve">, appuyée par l’équipe de </w:t>
            </w:r>
            <w:r w:rsidR="004E6B4A">
              <w:rPr>
                <w:rFonts w:ascii="Times New Roman" w:hAnsi="Times New Roman"/>
                <w:sz w:val="24"/>
                <w:szCs w:val="24"/>
              </w:rPr>
              <w:t>Conservatio</w:t>
            </w:r>
            <w:r w:rsidR="004E6B4A">
              <w:t>n Justice</w:t>
            </w:r>
            <w:r w:rsidR="004E6B4A" w:rsidRPr="000459A6">
              <w:rPr>
                <w:rFonts w:ascii="Times New Roman" w:hAnsi="Times New Roman"/>
                <w:sz w:val="24"/>
                <w:szCs w:val="24"/>
              </w:rPr>
              <w:t xml:space="preserve"> </w:t>
            </w:r>
            <w:r w:rsidRPr="000459A6">
              <w:rPr>
                <w:rFonts w:ascii="Times New Roman" w:hAnsi="Times New Roman"/>
                <w:sz w:val="24"/>
                <w:szCs w:val="24"/>
              </w:rPr>
              <w:t xml:space="preserve">et accompagnée par le représentant de la communauté, </w:t>
            </w:r>
            <w:r w:rsidR="00666147" w:rsidRPr="000459A6">
              <w:rPr>
                <w:rFonts w:ascii="Times New Roman" w:hAnsi="Times New Roman"/>
                <w:sz w:val="24"/>
                <w:szCs w:val="24"/>
              </w:rPr>
              <w:t>met</w:t>
            </w:r>
            <w:r w:rsidRPr="000459A6">
              <w:rPr>
                <w:rFonts w:ascii="Times New Roman" w:hAnsi="Times New Roman"/>
                <w:sz w:val="24"/>
                <w:szCs w:val="24"/>
              </w:rPr>
              <w:t xml:space="preserve"> </w:t>
            </w:r>
            <w:r w:rsidR="00666147" w:rsidRPr="000459A6">
              <w:rPr>
                <w:rFonts w:ascii="Times New Roman" w:hAnsi="Times New Roman"/>
                <w:sz w:val="24"/>
                <w:szCs w:val="24"/>
              </w:rPr>
              <w:t>un des</w:t>
            </w:r>
            <w:r w:rsidRPr="000459A6">
              <w:rPr>
                <w:rFonts w:ascii="Times New Roman" w:hAnsi="Times New Roman"/>
                <w:sz w:val="24"/>
                <w:szCs w:val="24"/>
              </w:rPr>
              <w:t xml:space="preserve"> responsable</w:t>
            </w:r>
            <w:r w:rsidR="00666147" w:rsidRPr="000459A6">
              <w:rPr>
                <w:rFonts w:ascii="Times New Roman" w:hAnsi="Times New Roman"/>
                <w:sz w:val="24"/>
                <w:szCs w:val="24"/>
              </w:rPr>
              <w:t>s de la société EKSB</w:t>
            </w:r>
            <w:r w:rsidRPr="000459A6">
              <w:rPr>
                <w:rFonts w:ascii="Times New Roman" w:hAnsi="Times New Roman"/>
                <w:sz w:val="24"/>
                <w:szCs w:val="24"/>
              </w:rPr>
              <w:t xml:space="preserve"> aux arrêts. </w:t>
            </w:r>
          </w:p>
          <w:p w14:paraId="3FC69B19" w14:textId="77777777" w:rsidR="00FA7792" w:rsidRDefault="00666147" w:rsidP="00AB2506">
            <w:pPr>
              <w:pStyle w:val="Sansinterligne"/>
              <w:jc w:val="both"/>
              <w:rPr>
                <w:rFonts w:ascii="Times New Roman" w:hAnsi="Times New Roman"/>
                <w:sz w:val="24"/>
                <w:szCs w:val="24"/>
              </w:rPr>
            </w:pPr>
            <w:r w:rsidRPr="000459A6">
              <w:rPr>
                <w:rFonts w:ascii="Times New Roman" w:hAnsi="Times New Roman"/>
                <w:sz w:val="24"/>
                <w:szCs w:val="24"/>
              </w:rPr>
              <w:t>Le second responsable</w:t>
            </w:r>
            <w:r w:rsidR="00AB2506" w:rsidRPr="000459A6">
              <w:rPr>
                <w:rFonts w:ascii="Times New Roman" w:hAnsi="Times New Roman"/>
                <w:sz w:val="24"/>
                <w:szCs w:val="24"/>
              </w:rPr>
              <w:t xml:space="preserve"> s’avère être le principal dirigeant et entrepreneur. Etant absent de la localité au moment des faits, un avis de recherche a été lancé à son encontre. C’est dans la soirée du </w:t>
            </w:r>
            <w:r w:rsidR="00AB2506" w:rsidRPr="000459A6">
              <w:rPr>
                <w:rFonts w:ascii="Times New Roman" w:hAnsi="Times New Roman"/>
                <w:b/>
                <w:bCs/>
                <w:sz w:val="24"/>
                <w:szCs w:val="24"/>
              </w:rPr>
              <w:t>17 avril</w:t>
            </w:r>
            <w:r w:rsidR="00AB2506" w:rsidRPr="000459A6">
              <w:rPr>
                <w:rFonts w:ascii="Times New Roman" w:hAnsi="Times New Roman"/>
                <w:sz w:val="24"/>
                <w:szCs w:val="24"/>
              </w:rPr>
              <w:t xml:space="preserve"> que l’intéressé sera interpellé et conduit dans les locaux de la DGR </w:t>
            </w:r>
            <w:r w:rsidR="004E6B4A">
              <w:rPr>
                <w:rFonts w:ascii="Times New Roman" w:hAnsi="Times New Roman"/>
                <w:sz w:val="24"/>
                <w:szCs w:val="24"/>
              </w:rPr>
              <w:t xml:space="preserve">à </w:t>
            </w:r>
            <w:r w:rsidR="00AB2506" w:rsidRPr="000459A6">
              <w:rPr>
                <w:rFonts w:ascii="Times New Roman" w:hAnsi="Times New Roman"/>
                <w:sz w:val="24"/>
                <w:szCs w:val="24"/>
              </w:rPr>
              <w:t xml:space="preserve">Makokou. Le 18 avril, </w:t>
            </w:r>
            <w:r w:rsidRPr="000459A6">
              <w:rPr>
                <w:rFonts w:ascii="Times New Roman" w:hAnsi="Times New Roman"/>
                <w:sz w:val="24"/>
                <w:szCs w:val="24"/>
              </w:rPr>
              <w:t>il est</w:t>
            </w:r>
            <w:r w:rsidR="00AB2506" w:rsidRPr="000459A6">
              <w:rPr>
                <w:rFonts w:ascii="Times New Roman" w:hAnsi="Times New Roman"/>
                <w:sz w:val="24"/>
                <w:szCs w:val="24"/>
              </w:rPr>
              <w:t xml:space="preserve"> entendu à la DGR. Dans sa déclaration, il mentionne que si le travail n’a pas été finalisé, c’est dû au fait que le matériel a été détourné par les riverains. Aussi, l’entrepreneur atteste avoir donné des pots de vin à des personnalités de la place, ainsi qu’au représentant et au chef du village. </w:t>
            </w:r>
            <w:r w:rsidR="004E6B4A">
              <w:rPr>
                <w:rFonts w:ascii="Times New Roman" w:hAnsi="Times New Roman"/>
                <w:sz w:val="24"/>
                <w:szCs w:val="24"/>
              </w:rPr>
              <w:t>L</w:t>
            </w:r>
            <w:r w:rsidR="00AB2506" w:rsidRPr="000459A6">
              <w:rPr>
                <w:rFonts w:ascii="Times New Roman" w:hAnsi="Times New Roman"/>
                <w:sz w:val="24"/>
                <w:szCs w:val="24"/>
              </w:rPr>
              <w:t xml:space="preserve">e représentant du village, a donc a également été placé en garde à vue, le </w:t>
            </w:r>
            <w:r w:rsidR="00AB2506" w:rsidRPr="000459A6">
              <w:rPr>
                <w:rFonts w:ascii="Times New Roman" w:hAnsi="Times New Roman"/>
                <w:b/>
                <w:bCs/>
                <w:sz w:val="24"/>
                <w:szCs w:val="24"/>
              </w:rPr>
              <w:t>19 avril</w:t>
            </w:r>
            <w:r w:rsidR="00AB2506" w:rsidRPr="000459A6">
              <w:rPr>
                <w:rFonts w:ascii="Times New Roman" w:hAnsi="Times New Roman"/>
                <w:sz w:val="24"/>
                <w:szCs w:val="24"/>
              </w:rPr>
              <w:t>, pour complicité de détournement du FDL.</w:t>
            </w:r>
          </w:p>
          <w:p w14:paraId="0135BCAC" w14:textId="712B2E9C" w:rsidR="00E52EC7" w:rsidRPr="00E52EC7" w:rsidRDefault="00E52EC7" w:rsidP="00E52EC7">
            <w:pPr>
              <w:jc w:val="both"/>
              <w:rPr>
                <w:b/>
                <w:bCs/>
                <w:lang w:val="fr-FR"/>
              </w:rPr>
            </w:pPr>
            <w:r w:rsidRPr="00F05D33">
              <w:rPr>
                <w:rFonts w:cstheme="minorHAnsi"/>
                <w:lang w:val="fr-FR"/>
              </w:rPr>
              <w:t>Le</w:t>
            </w:r>
            <w:r>
              <w:rPr>
                <w:rFonts w:cstheme="minorHAnsi"/>
                <w:lang w:val="fr-FR"/>
              </w:rPr>
              <w:t>s deux concernés</w:t>
            </w:r>
            <w:r w:rsidRPr="00F05D33">
              <w:rPr>
                <w:rFonts w:cstheme="minorHAnsi"/>
                <w:lang w:val="fr-FR"/>
              </w:rPr>
              <w:t xml:space="preserve"> seront déférés devant le Procureur le 25 avril 2022</w:t>
            </w:r>
            <w:r>
              <w:rPr>
                <w:rFonts w:cstheme="minorHAnsi"/>
                <w:lang w:val="fr-FR"/>
              </w:rPr>
              <w:t>,</w:t>
            </w:r>
            <w:r w:rsidRPr="00F05D33">
              <w:rPr>
                <w:rFonts w:cstheme="minorHAnsi"/>
                <w:lang w:val="fr-FR"/>
              </w:rPr>
              <w:t xml:space="preserve"> qui va donner un délai de trois mois pour achever les travaux.</w:t>
            </w:r>
            <w:r>
              <w:rPr>
                <w:rFonts w:cstheme="minorHAnsi"/>
                <w:lang w:val="fr-FR"/>
              </w:rPr>
              <w:t xml:space="preserve"> Finalement, c’est en 2023 que ce cas sera relancé et les concernés seront incarcérés.</w:t>
            </w:r>
          </w:p>
        </w:tc>
      </w:tr>
    </w:tbl>
    <w:p w14:paraId="360A742C" w14:textId="77777777" w:rsidR="00AB2506" w:rsidRPr="000459A6" w:rsidRDefault="00AB2506" w:rsidP="00AB2506">
      <w:pPr>
        <w:numPr>
          <w:ilvl w:val="12"/>
          <w:numId w:val="0"/>
        </w:numPr>
        <w:spacing w:line="276" w:lineRule="auto"/>
        <w:jc w:val="both"/>
        <w:rPr>
          <w:highlight w:val="yellow"/>
          <w:lang w:val="fr-FR"/>
        </w:rPr>
      </w:pP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892"/>
      </w:tblGrid>
      <w:tr w:rsidR="00AB2506" w:rsidRPr="009663C3" w14:paraId="3C3395A4" w14:textId="77777777" w:rsidTr="00254441">
        <w:tc>
          <w:tcPr>
            <w:tcW w:w="9912" w:type="dxa"/>
          </w:tcPr>
          <w:p w14:paraId="30BAFB06" w14:textId="03751F38" w:rsidR="00A21724" w:rsidRPr="000459A6" w:rsidRDefault="00FE58DC" w:rsidP="00A21724">
            <w:pPr>
              <w:jc w:val="both"/>
              <w:rPr>
                <w:lang w:val="fr-FR"/>
              </w:rPr>
            </w:pPr>
            <w:r>
              <w:rPr>
                <w:b/>
                <w:bCs/>
                <w:lang w:val="fr-FR"/>
              </w:rPr>
              <w:t>5</w:t>
            </w:r>
            <w:r w:rsidR="00A21724" w:rsidRPr="000459A6">
              <w:rPr>
                <w:b/>
                <w:bCs/>
                <w:lang w:val="fr-FR"/>
              </w:rPr>
              <w:t>/</w:t>
            </w:r>
            <w:r w:rsidR="00FE61F2">
              <w:rPr>
                <w:b/>
                <w:bCs/>
                <w:lang w:val="fr-FR"/>
              </w:rPr>
              <w:t xml:space="preserve"> </w:t>
            </w:r>
            <w:r w:rsidR="00A21724" w:rsidRPr="000459A6">
              <w:rPr>
                <w:lang w:val="fr-FR"/>
              </w:rPr>
              <w:t>Conservation Justice a reçu des informations faisant état d’une infraction au code forestier en cours au village Ndenguilila. L’auteur présumé de cette infraction serait le Président du Conseil Départemental de Mougoutsi. Ce dernier aurait embauché un scieur de bois qui aurait scié à sa demande du bois en grume présent dans un parc de rupture de Raw</w:t>
            </w:r>
            <w:r w:rsidR="00FE61F2">
              <w:rPr>
                <w:lang w:val="fr-FR"/>
              </w:rPr>
              <w:t xml:space="preserve"> </w:t>
            </w:r>
            <w:r w:rsidR="00A21724" w:rsidRPr="000459A6">
              <w:rPr>
                <w:lang w:val="fr-FR"/>
              </w:rPr>
              <w:t>Timber sans autorisation de l’administration des Eaux et Forêts de la Nyanga</w:t>
            </w:r>
            <w:r w:rsidR="00FE61F2">
              <w:rPr>
                <w:lang w:val="fr-FR"/>
              </w:rPr>
              <w:t>.</w:t>
            </w:r>
          </w:p>
          <w:p w14:paraId="38417CF5" w14:textId="55F27B78" w:rsidR="00A21724" w:rsidRPr="000459A6" w:rsidRDefault="00A21724" w:rsidP="00A21724">
            <w:pPr>
              <w:jc w:val="both"/>
              <w:rPr>
                <w:lang w:val="fr-FR"/>
              </w:rPr>
            </w:pPr>
            <w:r w:rsidRPr="000459A6">
              <w:rPr>
                <w:lang w:val="fr-FR"/>
              </w:rPr>
              <w:t>Après vérification sur le terrain, une mission est diligentée par la D</w:t>
            </w:r>
            <w:r w:rsidR="00FE61F2">
              <w:rPr>
                <w:lang w:val="fr-FR"/>
              </w:rPr>
              <w:t xml:space="preserve">irection </w:t>
            </w:r>
            <w:r w:rsidRPr="000459A6">
              <w:rPr>
                <w:lang w:val="fr-FR"/>
              </w:rPr>
              <w:t>P</w:t>
            </w:r>
            <w:r w:rsidR="00FE61F2">
              <w:rPr>
                <w:lang w:val="fr-FR"/>
              </w:rPr>
              <w:t>rovinciale</w:t>
            </w:r>
            <w:r w:rsidRPr="000459A6">
              <w:rPr>
                <w:lang w:val="fr-FR"/>
              </w:rPr>
              <w:t xml:space="preserve"> de la Nyanga conjointement avec </w:t>
            </w:r>
            <w:r w:rsidR="00FE61F2">
              <w:rPr>
                <w:lang w:val="fr-FR"/>
              </w:rPr>
              <w:t>Conservation Justice</w:t>
            </w:r>
            <w:r w:rsidRPr="000459A6">
              <w:rPr>
                <w:lang w:val="fr-FR"/>
              </w:rPr>
              <w:t xml:space="preserve"> le </w:t>
            </w:r>
            <w:r w:rsidRPr="000459A6">
              <w:rPr>
                <w:b/>
                <w:bCs/>
                <w:lang w:val="fr-FR"/>
              </w:rPr>
              <w:t>20/08/2022.</w:t>
            </w:r>
          </w:p>
          <w:p w14:paraId="13321E47" w14:textId="51E07CCD" w:rsidR="001E3F1C" w:rsidRPr="000459A6" w:rsidRDefault="001E3F1C" w:rsidP="001E3F1C">
            <w:pPr>
              <w:jc w:val="both"/>
              <w:rPr>
                <w:lang w:val="fr-FR"/>
              </w:rPr>
            </w:pPr>
            <w:r w:rsidRPr="000459A6">
              <w:rPr>
                <w:lang w:val="fr-FR"/>
              </w:rPr>
              <w:t>Elle rencontr</w:t>
            </w:r>
            <w:r w:rsidR="00A21724" w:rsidRPr="000459A6">
              <w:rPr>
                <w:lang w:val="fr-FR"/>
              </w:rPr>
              <w:t>e</w:t>
            </w:r>
            <w:r w:rsidRPr="000459A6">
              <w:rPr>
                <w:lang w:val="fr-FR"/>
              </w:rPr>
              <w:t xml:space="preserve"> l'informateur et le scieur</w:t>
            </w:r>
            <w:r w:rsidR="00A21724" w:rsidRPr="000459A6">
              <w:rPr>
                <w:lang w:val="fr-FR"/>
              </w:rPr>
              <w:t xml:space="preserve"> qui conduisent</w:t>
            </w:r>
            <w:r w:rsidRPr="000459A6">
              <w:rPr>
                <w:lang w:val="fr-FR"/>
              </w:rPr>
              <w:t xml:space="preserve"> l'équipe au parc à bois. Sur place, l'équipe constat</w:t>
            </w:r>
            <w:r w:rsidR="00A21724" w:rsidRPr="000459A6">
              <w:rPr>
                <w:lang w:val="fr-FR"/>
              </w:rPr>
              <w:t>e</w:t>
            </w:r>
            <w:r w:rsidRPr="000459A6">
              <w:rPr>
                <w:lang w:val="fr-FR"/>
              </w:rPr>
              <w:t xml:space="preserve"> la présence de plusieurs grume</w:t>
            </w:r>
            <w:r w:rsidR="00FE61F2">
              <w:rPr>
                <w:lang w:val="fr-FR"/>
              </w:rPr>
              <w:t>s</w:t>
            </w:r>
            <w:r w:rsidRPr="000459A6">
              <w:rPr>
                <w:lang w:val="fr-FR"/>
              </w:rPr>
              <w:t xml:space="preserve"> marquées</w:t>
            </w:r>
            <w:r w:rsidR="00A21724" w:rsidRPr="000459A6">
              <w:rPr>
                <w:lang w:val="fr-FR"/>
              </w:rPr>
              <w:t>. L</w:t>
            </w:r>
            <w:r w:rsidRPr="000459A6">
              <w:rPr>
                <w:lang w:val="fr-FR"/>
              </w:rPr>
              <w:t xml:space="preserve">es marquages indiquent que les bois proviennent du permis Bayonne. D'après l'informateur, ce bois a été abattu par le fermier </w:t>
            </w:r>
            <w:r w:rsidR="00FE61F2">
              <w:rPr>
                <w:lang w:val="fr-FR"/>
              </w:rPr>
              <w:t>Raw Timber</w:t>
            </w:r>
            <w:r w:rsidRPr="000459A6">
              <w:rPr>
                <w:lang w:val="fr-FR"/>
              </w:rPr>
              <w:t xml:space="preserve"> et est présent au parc depuis plus de six mois déjà.  </w:t>
            </w:r>
          </w:p>
          <w:p w14:paraId="4B209652" w14:textId="3D22468C" w:rsidR="00AB2506" w:rsidRPr="000459A6" w:rsidRDefault="001E3F1C" w:rsidP="00A21724">
            <w:pPr>
              <w:jc w:val="both"/>
              <w:rPr>
                <w:lang w:val="fr-FR"/>
              </w:rPr>
            </w:pPr>
            <w:r w:rsidRPr="000459A6">
              <w:rPr>
                <w:lang w:val="fr-FR"/>
              </w:rPr>
              <w:t xml:space="preserve">La conclusion tirée sur la base des informations reçues et </w:t>
            </w:r>
            <w:r w:rsidR="00FE61F2">
              <w:rPr>
                <w:lang w:val="fr-FR"/>
              </w:rPr>
              <w:t xml:space="preserve">des </w:t>
            </w:r>
            <w:r w:rsidRPr="000459A6">
              <w:rPr>
                <w:lang w:val="fr-FR"/>
              </w:rPr>
              <w:t xml:space="preserve">observations faites est que ce bois peut donc être qualifié de bois abandonné au sens de la définition donnée par l'arrêté n°0026/MEFMEPCODDPAT fixant les règles de valorisation des </w:t>
            </w:r>
            <w:r w:rsidR="00FE61F2">
              <w:rPr>
                <w:lang w:val="fr-FR"/>
              </w:rPr>
              <w:t>b</w:t>
            </w:r>
            <w:r w:rsidRPr="000459A6">
              <w:rPr>
                <w:lang w:val="fr-FR"/>
              </w:rPr>
              <w:t xml:space="preserve">ois abandonnés ou cédés à l'administration. Le scieur dit avoir utilisé une machine et du carburant donnés par le </w:t>
            </w:r>
            <w:r w:rsidR="008D6EC7">
              <w:rPr>
                <w:lang w:val="fr-FR"/>
              </w:rPr>
              <w:t>P</w:t>
            </w:r>
            <w:r w:rsidRPr="000459A6">
              <w:rPr>
                <w:lang w:val="fr-FR"/>
              </w:rPr>
              <w:t xml:space="preserve">résident du </w:t>
            </w:r>
            <w:r w:rsidR="008D6EC7">
              <w:rPr>
                <w:lang w:val="fr-FR"/>
              </w:rPr>
              <w:t>C</w:t>
            </w:r>
            <w:r w:rsidRPr="000459A6">
              <w:rPr>
                <w:lang w:val="fr-FR"/>
              </w:rPr>
              <w:t xml:space="preserve">onseil </w:t>
            </w:r>
            <w:r w:rsidR="008D6EC7">
              <w:rPr>
                <w:lang w:val="fr-FR"/>
              </w:rPr>
              <w:t>D</w:t>
            </w:r>
            <w:r w:rsidRPr="000459A6">
              <w:rPr>
                <w:lang w:val="fr-FR"/>
              </w:rPr>
              <w:t>épartemental.</w:t>
            </w:r>
          </w:p>
        </w:tc>
      </w:tr>
    </w:tbl>
    <w:p w14:paraId="3A39F6C3" w14:textId="77777777" w:rsidR="00AB2506" w:rsidRPr="000459A6" w:rsidRDefault="00AB2506" w:rsidP="00AB2506">
      <w:pPr>
        <w:jc w:val="both"/>
        <w:rPr>
          <w:highlight w:val="yellow"/>
          <w:lang w:val="fr-BE"/>
        </w:rPr>
      </w:pP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892"/>
      </w:tblGrid>
      <w:tr w:rsidR="00AB2506" w:rsidRPr="009663C3" w14:paraId="55C68AB9" w14:textId="77777777" w:rsidTr="00254441">
        <w:tc>
          <w:tcPr>
            <w:tcW w:w="9912" w:type="dxa"/>
          </w:tcPr>
          <w:p w14:paraId="3FA13690" w14:textId="592A2270" w:rsidR="009E436C" w:rsidRPr="000459A6" w:rsidRDefault="00FE58DC" w:rsidP="009E436C">
            <w:pPr>
              <w:jc w:val="both"/>
              <w:rPr>
                <w:color w:val="000000" w:themeColor="text1"/>
                <w:lang w:val="fr-FR"/>
              </w:rPr>
            </w:pPr>
            <w:r>
              <w:rPr>
                <w:rStyle w:val="Accentuation"/>
                <w:b/>
                <w:bCs/>
                <w:i w:val="0"/>
                <w:iCs w:val="0"/>
                <w:lang w:val="fr-FR"/>
              </w:rPr>
              <w:t>6</w:t>
            </w:r>
            <w:r w:rsidR="00A21724" w:rsidRPr="000459A6">
              <w:rPr>
                <w:rStyle w:val="Accentuation"/>
                <w:b/>
                <w:bCs/>
                <w:i w:val="0"/>
                <w:iCs w:val="0"/>
                <w:lang w:val="fr-FR"/>
              </w:rPr>
              <w:t>/</w:t>
            </w:r>
            <w:r w:rsidR="00FE61F2">
              <w:rPr>
                <w:rStyle w:val="Accentuation"/>
                <w:b/>
                <w:bCs/>
                <w:i w:val="0"/>
                <w:iCs w:val="0"/>
                <w:lang w:val="fr-FR"/>
              </w:rPr>
              <w:t xml:space="preserve"> </w:t>
            </w:r>
            <w:r w:rsidR="009E436C" w:rsidRPr="000459A6">
              <w:rPr>
                <w:rStyle w:val="Accentuation"/>
                <w:i w:val="0"/>
                <w:iCs w:val="0"/>
                <w:lang w:val="fr-FR"/>
              </w:rPr>
              <w:t>Une opération d’interpellation d’un exploitant illégal de bois a eu lieu dans le département du Ntem, province du Woleu-Ntem.</w:t>
            </w:r>
            <w:r w:rsidR="00495DF9" w:rsidRPr="000459A6">
              <w:rPr>
                <w:rStyle w:val="Accentuation"/>
                <w:i w:val="0"/>
                <w:iCs w:val="0"/>
                <w:lang w:val="fr-FR"/>
              </w:rPr>
              <w:t xml:space="preserve"> </w:t>
            </w:r>
            <w:r w:rsidR="009E436C" w:rsidRPr="000459A6">
              <w:rPr>
                <w:color w:val="000000" w:themeColor="text1"/>
                <w:lang w:val="fr-FR"/>
              </w:rPr>
              <w:t xml:space="preserve">Les informations recueillies auprès d’un informateur ont permis à l’équipe de Conservation Justice d’identifier 4 sites de sciage illégal de bois. Une opération </w:t>
            </w:r>
            <w:r w:rsidR="00495DF9" w:rsidRPr="000459A6">
              <w:rPr>
                <w:color w:val="000000" w:themeColor="text1"/>
                <w:lang w:val="fr-FR"/>
              </w:rPr>
              <w:t>est</w:t>
            </w:r>
            <w:r w:rsidR="009E436C" w:rsidRPr="000459A6">
              <w:rPr>
                <w:color w:val="000000" w:themeColor="text1"/>
                <w:lang w:val="fr-FR"/>
              </w:rPr>
              <w:t xml:space="preserve"> organisée le </w:t>
            </w:r>
            <w:r w:rsidR="009E436C" w:rsidRPr="000459A6">
              <w:rPr>
                <w:b/>
                <w:bCs/>
                <w:color w:val="000000" w:themeColor="text1"/>
                <w:lang w:val="fr-FR"/>
              </w:rPr>
              <w:t>22 novembre 2022</w:t>
            </w:r>
            <w:r w:rsidR="009E436C" w:rsidRPr="000459A6">
              <w:rPr>
                <w:color w:val="000000" w:themeColor="text1"/>
                <w:lang w:val="fr-FR"/>
              </w:rPr>
              <w:t>, conjointement avec l</w:t>
            </w:r>
            <w:r w:rsidR="00FE61F2">
              <w:rPr>
                <w:color w:val="000000" w:themeColor="text1"/>
                <w:lang w:val="fr-FR"/>
              </w:rPr>
              <w:t>e</w:t>
            </w:r>
            <w:r w:rsidR="009E436C" w:rsidRPr="000459A6">
              <w:rPr>
                <w:color w:val="000000" w:themeColor="text1"/>
                <w:lang w:val="fr-FR"/>
              </w:rPr>
              <w:t xml:space="preserve"> cantonnement des Eaux et Forêts de Bitam pour vérifier les sites. Sur l’un d’eux, l'équipe mixte Conservation Justice et </w:t>
            </w:r>
            <w:r w:rsidR="00FE61F2">
              <w:rPr>
                <w:color w:val="000000" w:themeColor="text1"/>
                <w:lang w:val="fr-FR"/>
              </w:rPr>
              <w:t xml:space="preserve">le </w:t>
            </w:r>
            <w:r w:rsidR="009E436C" w:rsidRPr="000459A6">
              <w:rPr>
                <w:color w:val="000000" w:themeColor="text1"/>
                <w:lang w:val="fr-FR"/>
              </w:rPr>
              <w:t>Cantonnement des Eaux et Forêts s'est retrouvée face à un scieur illégal en flagrant délit. Ce dernier, de nationalité camerounaise</w:t>
            </w:r>
            <w:r w:rsidR="00FE61F2">
              <w:rPr>
                <w:b/>
                <w:color w:val="000000" w:themeColor="text1"/>
                <w:lang w:val="fr-FR"/>
              </w:rPr>
              <w:t xml:space="preserve"> et</w:t>
            </w:r>
            <w:r w:rsidR="009E436C" w:rsidRPr="000459A6">
              <w:rPr>
                <w:color w:val="000000" w:themeColor="text1"/>
                <w:lang w:val="fr-FR"/>
              </w:rPr>
              <w:t xml:space="preserve"> en situation irrégulière, a avoué être l'auteur des coupes illégales de bois sur </w:t>
            </w:r>
            <w:r w:rsidR="00495DF9" w:rsidRPr="000459A6">
              <w:rPr>
                <w:color w:val="000000" w:themeColor="text1"/>
                <w:lang w:val="fr-FR"/>
              </w:rPr>
              <w:t>2 des 4</w:t>
            </w:r>
            <w:r w:rsidR="009E436C" w:rsidRPr="000459A6">
              <w:rPr>
                <w:color w:val="000000" w:themeColor="text1"/>
                <w:lang w:val="fr-FR"/>
              </w:rPr>
              <w:t xml:space="preserve"> sites localisés. L'essence exploitée serait essentiellement du Dabema. Sur le site, l'équipe a également découvert </w:t>
            </w:r>
            <w:r w:rsidR="00495DF9" w:rsidRPr="000459A6">
              <w:rPr>
                <w:color w:val="000000" w:themeColor="text1"/>
                <w:lang w:val="fr-FR"/>
              </w:rPr>
              <w:t>4</w:t>
            </w:r>
            <w:r w:rsidR="009E436C" w:rsidRPr="000459A6">
              <w:rPr>
                <w:color w:val="000000" w:themeColor="text1"/>
                <w:lang w:val="fr-FR"/>
              </w:rPr>
              <w:t xml:space="preserve"> troncs d'arbres tronçonnés, non encore travaillés et un tas </w:t>
            </w:r>
            <w:r w:rsidR="00495DF9" w:rsidRPr="000459A6">
              <w:rPr>
                <w:color w:val="000000" w:themeColor="text1"/>
                <w:lang w:val="fr-FR"/>
              </w:rPr>
              <w:t>de 203</w:t>
            </w:r>
            <w:r w:rsidR="009E436C" w:rsidRPr="000459A6">
              <w:rPr>
                <w:color w:val="000000" w:themeColor="text1"/>
                <w:lang w:val="fr-FR"/>
              </w:rPr>
              <w:t xml:space="preserve"> planches, lattes et chevrons. Interrogé, le mis en cause a fait savoir à l’équipe qu’il exerce cette activité sur ce site depuis environ un mois. </w:t>
            </w:r>
          </w:p>
          <w:p w14:paraId="575FC594" w14:textId="0AAA5C66" w:rsidR="009E436C" w:rsidRPr="000459A6" w:rsidRDefault="009E436C" w:rsidP="009E436C">
            <w:pPr>
              <w:jc w:val="both"/>
              <w:rPr>
                <w:color w:val="000000" w:themeColor="text1"/>
                <w:lang w:val="fr-FR"/>
              </w:rPr>
            </w:pPr>
            <w:r w:rsidRPr="000459A6">
              <w:rPr>
                <w:color w:val="000000" w:themeColor="text1"/>
                <w:lang w:val="fr-FR"/>
              </w:rPr>
              <w:t>Poursuivant toujours ses investigations, l'équipe a ensuite été conduite par ce scieur illégal à son domicile, sis au village E</w:t>
            </w:r>
            <w:r w:rsidR="00671EA0">
              <w:rPr>
                <w:color w:val="000000" w:themeColor="text1"/>
                <w:lang w:val="fr-FR"/>
              </w:rPr>
              <w:t>ffack-Bibeigne. L</w:t>
            </w:r>
            <w:r w:rsidRPr="000459A6">
              <w:rPr>
                <w:color w:val="000000" w:themeColor="text1"/>
                <w:lang w:val="fr-FR"/>
              </w:rPr>
              <w:t xml:space="preserve">’agent des Eaux et Forêts </w:t>
            </w:r>
            <w:r w:rsidR="00671EA0">
              <w:rPr>
                <w:color w:val="000000" w:themeColor="text1"/>
                <w:lang w:val="fr-FR"/>
              </w:rPr>
              <w:t xml:space="preserve">y </w:t>
            </w:r>
            <w:r w:rsidRPr="000459A6">
              <w:rPr>
                <w:color w:val="000000" w:themeColor="text1"/>
                <w:lang w:val="fr-FR"/>
              </w:rPr>
              <w:t xml:space="preserve">a procédé à la saisie de la </w:t>
            </w:r>
            <w:r w:rsidRPr="000459A6">
              <w:rPr>
                <w:color w:val="000000" w:themeColor="text1"/>
                <w:lang w:val="fr-FR"/>
              </w:rPr>
              <w:lastRenderedPageBreak/>
              <w:t xml:space="preserve">tronçonneuse ayant servi au sciage </w:t>
            </w:r>
            <w:r w:rsidR="00671EA0">
              <w:rPr>
                <w:color w:val="000000" w:themeColor="text1"/>
                <w:lang w:val="fr-FR"/>
              </w:rPr>
              <w:t>et au</w:t>
            </w:r>
            <w:r w:rsidRPr="000459A6">
              <w:rPr>
                <w:color w:val="000000" w:themeColor="text1"/>
                <w:lang w:val="fr-FR"/>
              </w:rPr>
              <w:t xml:space="preserve"> constat que le mis en cause possédait de nombreuses planches entassées dans un coin de sa cour, destinées sans doute à la vente.</w:t>
            </w:r>
          </w:p>
          <w:p w14:paraId="6F096076" w14:textId="7755467B" w:rsidR="00AB2506" w:rsidRPr="000459A6" w:rsidRDefault="001E3F1C" w:rsidP="001E3F1C">
            <w:pPr>
              <w:jc w:val="both"/>
              <w:rPr>
                <w:highlight w:val="yellow"/>
                <w:lang w:val="fr-FR"/>
              </w:rPr>
            </w:pPr>
            <w:r w:rsidRPr="000459A6">
              <w:rPr>
                <w:color w:val="000000" w:themeColor="text1"/>
                <w:lang w:val="fr-FR"/>
              </w:rPr>
              <w:t xml:space="preserve">Conduit au Cantonnement des Eaux et Forêts, le scieur mis en cause déclare aux agents qu’il travaille pour le compte d’un capitaine de </w:t>
            </w:r>
            <w:r w:rsidR="00671EA0">
              <w:rPr>
                <w:color w:val="000000" w:themeColor="text1"/>
                <w:lang w:val="fr-FR"/>
              </w:rPr>
              <w:t>police</w:t>
            </w:r>
            <w:r w:rsidRPr="000459A6">
              <w:rPr>
                <w:color w:val="000000" w:themeColor="text1"/>
                <w:lang w:val="fr-FR"/>
              </w:rPr>
              <w:t xml:space="preserve"> </w:t>
            </w:r>
            <w:r w:rsidR="00671EA0">
              <w:rPr>
                <w:color w:val="000000" w:themeColor="text1"/>
                <w:lang w:val="fr-FR"/>
              </w:rPr>
              <w:t>à</w:t>
            </w:r>
            <w:r w:rsidR="00671EA0" w:rsidRPr="000459A6">
              <w:rPr>
                <w:color w:val="000000" w:themeColor="text1"/>
                <w:lang w:val="fr-FR"/>
              </w:rPr>
              <w:t xml:space="preserve"> </w:t>
            </w:r>
            <w:r w:rsidRPr="000459A6">
              <w:rPr>
                <w:color w:val="000000" w:themeColor="text1"/>
                <w:lang w:val="fr-FR"/>
              </w:rPr>
              <w:t xml:space="preserve">Bitam et que celui-ci l’a aidé à quitter le Cameroun pour gagner le Gabon. Le Chef de Cantonnement dresse une convocation à l’endroit des deux susnommés. Seul </w:t>
            </w:r>
            <w:r w:rsidR="00671EA0" w:rsidRPr="000459A6">
              <w:rPr>
                <w:color w:val="000000" w:themeColor="text1"/>
                <w:lang w:val="fr-FR"/>
              </w:rPr>
              <w:t>l’</w:t>
            </w:r>
            <w:r w:rsidR="00671EA0">
              <w:rPr>
                <w:color w:val="000000" w:themeColor="text1"/>
                <w:lang w:val="fr-FR"/>
              </w:rPr>
              <w:t>officier</w:t>
            </w:r>
            <w:r w:rsidR="00671EA0" w:rsidRPr="000459A6">
              <w:rPr>
                <w:color w:val="000000" w:themeColor="text1"/>
                <w:lang w:val="fr-FR"/>
              </w:rPr>
              <w:t xml:space="preserve"> </w:t>
            </w:r>
            <w:r w:rsidRPr="000459A6">
              <w:rPr>
                <w:color w:val="000000" w:themeColor="text1"/>
                <w:lang w:val="fr-FR"/>
              </w:rPr>
              <w:t>de police se présente et déclare assumer l’entière responsabilité des actes posés. Le Chef de Cantonnement a joint le Procureur de la République Près le Tribunal de Première Instance d’Oyem qui l’a instruit de lui transmettre un rapport relati</w:t>
            </w:r>
            <w:r w:rsidR="00671EA0">
              <w:rPr>
                <w:color w:val="000000" w:themeColor="text1"/>
                <w:lang w:val="fr-FR"/>
              </w:rPr>
              <w:t>f</w:t>
            </w:r>
            <w:r w:rsidRPr="000459A6">
              <w:rPr>
                <w:color w:val="000000" w:themeColor="text1"/>
                <w:lang w:val="fr-FR"/>
              </w:rPr>
              <w:t xml:space="preserve">. </w:t>
            </w:r>
            <w:r w:rsidR="00671EA0">
              <w:rPr>
                <w:color w:val="000000" w:themeColor="text1"/>
                <w:lang w:val="fr-FR"/>
              </w:rPr>
              <w:t>Une transaction a été réalisée alors qu’une enquête a été ouverte par l’Inspection Générale des Services de la Police nationale.</w:t>
            </w:r>
          </w:p>
        </w:tc>
      </w:tr>
    </w:tbl>
    <w:p w14:paraId="02E4BA24" w14:textId="77777777" w:rsidR="00AB2506" w:rsidRPr="000459A6" w:rsidRDefault="00AB2506" w:rsidP="00AB2506">
      <w:pPr>
        <w:jc w:val="both"/>
        <w:rPr>
          <w:highlight w:val="yellow"/>
          <w:lang w:val="fr-BE"/>
        </w:rPr>
      </w:pP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892"/>
      </w:tblGrid>
      <w:tr w:rsidR="00AB2506" w:rsidRPr="009663C3" w14:paraId="265B0CAE" w14:textId="77777777" w:rsidTr="00254441">
        <w:tc>
          <w:tcPr>
            <w:tcW w:w="9912" w:type="dxa"/>
          </w:tcPr>
          <w:p w14:paraId="5F7C5342" w14:textId="1164B5BF" w:rsidR="009E436C" w:rsidRPr="000459A6" w:rsidRDefault="00FE58DC" w:rsidP="009E436C">
            <w:pPr>
              <w:jc w:val="both"/>
              <w:rPr>
                <w:rStyle w:val="Accentuation"/>
                <w:i w:val="0"/>
                <w:iCs w:val="0"/>
                <w:color w:val="000000" w:themeColor="text1"/>
                <w:lang w:val="fr-FR"/>
              </w:rPr>
            </w:pPr>
            <w:r>
              <w:rPr>
                <w:rStyle w:val="Accentuation"/>
                <w:b/>
                <w:i w:val="0"/>
                <w:iCs w:val="0"/>
                <w:color w:val="000000" w:themeColor="text1"/>
                <w:lang w:val="fr-FR"/>
              </w:rPr>
              <w:t>7</w:t>
            </w:r>
            <w:r w:rsidR="00A21724" w:rsidRPr="000459A6">
              <w:rPr>
                <w:rStyle w:val="Accentuation"/>
                <w:b/>
                <w:i w:val="0"/>
                <w:iCs w:val="0"/>
                <w:color w:val="000000" w:themeColor="text1"/>
                <w:lang w:val="fr-FR"/>
              </w:rPr>
              <w:t>/ L</w:t>
            </w:r>
            <w:r w:rsidR="009E436C" w:rsidRPr="000459A6">
              <w:rPr>
                <w:rStyle w:val="Accentuation"/>
                <w:b/>
                <w:i w:val="0"/>
                <w:iCs w:val="0"/>
                <w:color w:val="000000" w:themeColor="text1"/>
                <w:lang w:val="fr-FR"/>
              </w:rPr>
              <w:t>e 09 décembre 2022</w:t>
            </w:r>
            <w:r w:rsidR="006E62B9">
              <w:rPr>
                <w:rStyle w:val="Accentuation"/>
                <w:b/>
                <w:i w:val="0"/>
                <w:iCs w:val="0"/>
                <w:color w:val="000000" w:themeColor="text1"/>
                <w:lang w:val="fr-FR"/>
              </w:rPr>
              <w:t>,</w:t>
            </w:r>
            <w:r w:rsidR="009E436C" w:rsidRPr="000459A6">
              <w:rPr>
                <w:rStyle w:val="Accentuation"/>
                <w:b/>
                <w:i w:val="0"/>
                <w:iCs w:val="0"/>
                <w:color w:val="000000" w:themeColor="text1"/>
                <w:lang w:val="fr-FR"/>
              </w:rPr>
              <w:t xml:space="preserve"> </w:t>
            </w:r>
            <w:r w:rsidR="006E62B9">
              <w:rPr>
                <w:rStyle w:val="Accentuation"/>
                <w:i w:val="0"/>
                <w:iCs w:val="0"/>
                <w:color w:val="000000" w:themeColor="text1"/>
                <w:lang w:val="fr-FR"/>
              </w:rPr>
              <w:t>u</w:t>
            </w:r>
            <w:r w:rsidR="009E436C" w:rsidRPr="000459A6">
              <w:rPr>
                <w:rStyle w:val="Accentuation"/>
                <w:i w:val="0"/>
                <w:iCs w:val="0"/>
                <w:color w:val="000000" w:themeColor="text1"/>
                <w:lang w:val="fr-FR"/>
              </w:rPr>
              <w:t xml:space="preserve">ne équipe constituée des membres de Conservation Justice, d’un agent du Cantonnement des Eaux et Forêts de </w:t>
            </w:r>
            <w:r w:rsidR="006E62B9" w:rsidRPr="006E62B9">
              <w:rPr>
                <w:rStyle w:val="Accentuation"/>
                <w:i w:val="0"/>
                <w:iCs w:val="0"/>
                <w:color w:val="000000" w:themeColor="text1"/>
                <w:lang w:val="fr-FR"/>
              </w:rPr>
              <w:t>Bita</w:t>
            </w:r>
            <w:r w:rsidR="006E62B9" w:rsidRPr="000459A6">
              <w:rPr>
                <w:rStyle w:val="Accentuation"/>
                <w:i w:val="0"/>
                <w:iCs w:val="0"/>
                <w:lang w:val="fr-BE"/>
              </w:rPr>
              <w:t>m</w:t>
            </w:r>
            <w:r w:rsidR="009E436C" w:rsidRPr="000459A6">
              <w:rPr>
                <w:rStyle w:val="Accentuation"/>
                <w:i w:val="0"/>
                <w:iCs w:val="0"/>
                <w:color w:val="000000" w:themeColor="text1"/>
                <w:lang w:val="fr-FR"/>
              </w:rPr>
              <w:t>, de deux gendarmes de la Brigade Territoriale de M</w:t>
            </w:r>
            <w:r w:rsidR="006E62B9">
              <w:rPr>
                <w:rStyle w:val="Accentuation"/>
                <w:i w:val="0"/>
                <w:iCs w:val="0"/>
                <w:color w:val="000000" w:themeColor="text1"/>
                <w:lang w:val="fr-FR"/>
              </w:rPr>
              <w:t>eyo-</w:t>
            </w:r>
            <w:r w:rsidR="009E436C" w:rsidRPr="000459A6">
              <w:rPr>
                <w:rStyle w:val="Accentuation"/>
                <w:i w:val="0"/>
                <w:iCs w:val="0"/>
                <w:color w:val="000000" w:themeColor="text1"/>
                <w:lang w:val="fr-FR"/>
              </w:rPr>
              <w:t>K</w:t>
            </w:r>
            <w:r w:rsidR="006E62B9">
              <w:rPr>
                <w:rStyle w:val="Accentuation"/>
                <w:i w:val="0"/>
                <w:iCs w:val="0"/>
                <w:color w:val="000000" w:themeColor="text1"/>
                <w:lang w:val="fr-FR"/>
              </w:rPr>
              <w:t>ye</w:t>
            </w:r>
            <w:r w:rsidR="009E436C" w:rsidRPr="000459A6">
              <w:rPr>
                <w:rStyle w:val="Accentuation"/>
                <w:i w:val="0"/>
                <w:iCs w:val="0"/>
                <w:color w:val="000000" w:themeColor="text1"/>
                <w:lang w:val="fr-FR"/>
              </w:rPr>
              <w:t xml:space="preserve"> et des membres de Gabon Vert, s’est rendue dans différents sites d'exploitation de bois repérés dans les forêts de l'axe </w:t>
            </w:r>
            <w:r w:rsidR="006E62B9">
              <w:rPr>
                <w:rStyle w:val="Accentuation"/>
                <w:i w:val="0"/>
                <w:iCs w:val="0"/>
                <w:color w:val="000000" w:themeColor="text1"/>
                <w:lang w:val="fr-FR"/>
              </w:rPr>
              <w:t>E</w:t>
            </w:r>
            <w:r w:rsidR="006E62B9" w:rsidRPr="006E62B9">
              <w:rPr>
                <w:rStyle w:val="Accentuation"/>
                <w:i w:val="0"/>
                <w:iCs w:val="0"/>
                <w:color w:val="000000" w:themeColor="text1"/>
                <w:lang w:val="fr-FR"/>
              </w:rPr>
              <w:t>ssatop-</w:t>
            </w:r>
            <w:r w:rsidR="006E62B9">
              <w:rPr>
                <w:rStyle w:val="Accentuation"/>
                <w:i w:val="0"/>
                <w:iCs w:val="0"/>
                <w:color w:val="000000" w:themeColor="text1"/>
                <w:lang w:val="fr-FR"/>
              </w:rPr>
              <w:t>E</w:t>
            </w:r>
            <w:r w:rsidR="006E62B9" w:rsidRPr="006E62B9">
              <w:rPr>
                <w:rStyle w:val="Accentuation"/>
                <w:i w:val="0"/>
                <w:iCs w:val="0"/>
                <w:color w:val="000000" w:themeColor="text1"/>
                <w:lang w:val="fr-FR"/>
              </w:rPr>
              <w:t>ffack-</w:t>
            </w:r>
            <w:r w:rsidR="00DA6938">
              <w:rPr>
                <w:rStyle w:val="Accentuation"/>
                <w:i w:val="0"/>
                <w:iCs w:val="0"/>
                <w:color w:val="000000" w:themeColor="text1"/>
                <w:lang w:val="fr-FR"/>
              </w:rPr>
              <w:t>B</w:t>
            </w:r>
            <w:r w:rsidR="006E62B9" w:rsidRPr="006E62B9">
              <w:rPr>
                <w:rStyle w:val="Accentuation"/>
                <w:i w:val="0"/>
                <w:iCs w:val="0"/>
                <w:color w:val="000000" w:themeColor="text1"/>
                <w:lang w:val="fr-FR"/>
              </w:rPr>
              <w:t>ibeigne-</w:t>
            </w:r>
            <w:r w:rsidR="00DA6938">
              <w:rPr>
                <w:rStyle w:val="Accentuation"/>
                <w:i w:val="0"/>
                <w:iCs w:val="0"/>
                <w:color w:val="000000" w:themeColor="text1"/>
                <w:lang w:val="fr-FR"/>
              </w:rPr>
              <w:t>M</w:t>
            </w:r>
            <w:r w:rsidR="006E62B9" w:rsidRPr="006E62B9">
              <w:rPr>
                <w:rStyle w:val="Accentuation"/>
                <w:i w:val="0"/>
                <w:iCs w:val="0"/>
                <w:color w:val="000000" w:themeColor="text1"/>
                <w:lang w:val="fr-FR"/>
              </w:rPr>
              <w:t>ebaza</w:t>
            </w:r>
            <w:r w:rsidR="009E436C" w:rsidRPr="000459A6">
              <w:rPr>
                <w:rStyle w:val="Accentuation"/>
                <w:i w:val="0"/>
                <w:iCs w:val="0"/>
                <w:color w:val="000000" w:themeColor="text1"/>
                <w:lang w:val="fr-FR"/>
              </w:rPr>
              <w:t xml:space="preserve">. Les essences sciées sur ces sites sont essentiellement le </w:t>
            </w:r>
            <w:r w:rsidR="00DA6938">
              <w:rPr>
                <w:rStyle w:val="Accentuation"/>
                <w:i w:val="0"/>
                <w:iCs w:val="0"/>
                <w:color w:val="000000" w:themeColor="text1"/>
                <w:lang w:val="fr-FR"/>
              </w:rPr>
              <w:t>Dabema</w:t>
            </w:r>
            <w:r w:rsidR="00DA6938" w:rsidRPr="000459A6">
              <w:rPr>
                <w:lang w:val="fr-FR"/>
              </w:rPr>
              <w:t xml:space="preserve"> </w:t>
            </w:r>
            <w:r w:rsidR="009E436C" w:rsidRPr="000459A6">
              <w:rPr>
                <w:rStyle w:val="Accentuation"/>
                <w:i w:val="0"/>
                <w:iCs w:val="0"/>
                <w:color w:val="000000" w:themeColor="text1"/>
                <w:lang w:val="fr-FR"/>
              </w:rPr>
              <w:t xml:space="preserve">et le </w:t>
            </w:r>
            <w:r w:rsidR="00DA6938">
              <w:rPr>
                <w:rStyle w:val="Accentuation"/>
                <w:i w:val="0"/>
                <w:iCs w:val="0"/>
                <w:color w:val="000000" w:themeColor="text1"/>
                <w:lang w:val="fr-FR"/>
              </w:rPr>
              <w:t>Padouk</w:t>
            </w:r>
            <w:r w:rsidR="009E436C" w:rsidRPr="000459A6">
              <w:rPr>
                <w:rStyle w:val="Accentuation"/>
                <w:i w:val="0"/>
                <w:iCs w:val="0"/>
                <w:color w:val="000000" w:themeColor="text1"/>
                <w:lang w:val="fr-FR"/>
              </w:rPr>
              <w:t xml:space="preserve">. Sur tous les sites découverts, aucune présence des auteurs. L’équipe s’est transportée au Cantonnement des Eaux et Forêts pour faire un compte rendu des évènements de la journée au Chef de Cantonnement des Eaux et Forêts. </w:t>
            </w:r>
          </w:p>
          <w:p w14:paraId="22F41B81" w14:textId="09CFEF65" w:rsidR="00495DF9" w:rsidRPr="000459A6" w:rsidRDefault="00495DF9" w:rsidP="009E436C">
            <w:pPr>
              <w:jc w:val="both"/>
              <w:rPr>
                <w:rStyle w:val="Accentuation"/>
                <w:i w:val="0"/>
                <w:iCs w:val="0"/>
                <w:color w:val="000000" w:themeColor="text1"/>
                <w:lang w:val="fr-FR"/>
              </w:rPr>
            </w:pPr>
          </w:p>
          <w:p w14:paraId="1F33A216" w14:textId="151319D2" w:rsidR="00495DF9" w:rsidRPr="000459A6" w:rsidRDefault="00F630A9" w:rsidP="00495DF9">
            <w:pPr>
              <w:jc w:val="both"/>
              <w:rPr>
                <w:rStyle w:val="Accentuation"/>
                <w:i w:val="0"/>
                <w:iCs w:val="0"/>
                <w:color w:val="000000" w:themeColor="text1"/>
                <w:lang w:val="fr-FR"/>
              </w:rPr>
            </w:pPr>
            <w:r>
              <w:rPr>
                <w:rStyle w:val="Accentuation"/>
                <w:b/>
                <w:i w:val="0"/>
                <w:iCs w:val="0"/>
                <w:color w:val="000000" w:themeColor="text1"/>
                <w:lang w:val="fr-FR"/>
              </w:rPr>
              <w:t>L</w:t>
            </w:r>
            <w:r w:rsidR="00495DF9" w:rsidRPr="000459A6">
              <w:rPr>
                <w:rStyle w:val="Accentuation"/>
                <w:b/>
                <w:i w:val="0"/>
                <w:iCs w:val="0"/>
                <w:color w:val="000000" w:themeColor="text1"/>
                <w:lang w:val="fr-FR"/>
              </w:rPr>
              <w:t>e 10 décembre 2022</w:t>
            </w:r>
            <w:r w:rsidR="00DA6938">
              <w:rPr>
                <w:rStyle w:val="Accentuation"/>
                <w:b/>
                <w:i w:val="0"/>
                <w:iCs w:val="0"/>
                <w:color w:val="000000" w:themeColor="text1"/>
                <w:lang w:val="fr-FR"/>
              </w:rPr>
              <w:t>,</w:t>
            </w:r>
            <w:r w:rsidR="00495DF9" w:rsidRPr="000459A6">
              <w:rPr>
                <w:rStyle w:val="Accentuation"/>
                <w:b/>
                <w:i w:val="0"/>
                <w:iCs w:val="0"/>
                <w:color w:val="000000" w:themeColor="text1"/>
                <w:lang w:val="fr-FR"/>
              </w:rPr>
              <w:t xml:space="preserve"> </w:t>
            </w:r>
            <w:r w:rsidR="00DA6938">
              <w:rPr>
                <w:rStyle w:val="Accentuation"/>
                <w:i w:val="0"/>
                <w:iCs w:val="0"/>
                <w:color w:val="000000" w:themeColor="text1"/>
                <w:lang w:val="fr-FR"/>
              </w:rPr>
              <w:t>u</w:t>
            </w:r>
            <w:r w:rsidR="00495DF9" w:rsidRPr="000459A6">
              <w:rPr>
                <w:rStyle w:val="Accentuation"/>
                <w:i w:val="0"/>
                <w:iCs w:val="0"/>
                <w:color w:val="000000" w:themeColor="text1"/>
                <w:lang w:val="fr-FR"/>
              </w:rPr>
              <w:t>ne deuxième mission de police forestière s'est effectuée sur le même axe</w:t>
            </w:r>
            <w:r w:rsidR="00495DF9" w:rsidRPr="000459A6">
              <w:rPr>
                <w:rStyle w:val="Accentuation"/>
                <w:b/>
                <w:bCs/>
                <w:i w:val="0"/>
                <w:iCs w:val="0"/>
                <w:color w:val="000000" w:themeColor="text1"/>
                <w:shd w:val="clear" w:color="auto" w:fill="FFFFFF"/>
                <w:lang w:val="fr-FR"/>
              </w:rPr>
              <w:t xml:space="preserve">. </w:t>
            </w:r>
            <w:r w:rsidR="00495DF9" w:rsidRPr="000459A6">
              <w:rPr>
                <w:rStyle w:val="Accentuation"/>
                <w:i w:val="0"/>
                <w:iCs w:val="0"/>
                <w:color w:val="000000" w:themeColor="text1"/>
                <w:lang w:val="fr-FR"/>
              </w:rPr>
              <w:t xml:space="preserve">L’équipe était composée des Eaux et Forêts, de </w:t>
            </w:r>
            <w:r w:rsidR="00DA6938">
              <w:rPr>
                <w:rStyle w:val="Accentuation"/>
                <w:i w:val="0"/>
                <w:iCs w:val="0"/>
                <w:color w:val="000000" w:themeColor="text1"/>
                <w:lang w:val="fr-FR"/>
              </w:rPr>
              <w:t>Conservation Justice</w:t>
            </w:r>
            <w:r w:rsidR="00DA6938" w:rsidRPr="000459A6">
              <w:rPr>
                <w:rStyle w:val="Accentuation"/>
                <w:i w:val="0"/>
                <w:iCs w:val="0"/>
                <w:color w:val="000000" w:themeColor="text1"/>
                <w:lang w:val="fr-FR"/>
              </w:rPr>
              <w:t xml:space="preserve"> </w:t>
            </w:r>
            <w:r w:rsidR="00495DF9" w:rsidRPr="000459A6">
              <w:rPr>
                <w:rStyle w:val="Accentuation"/>
                <w:i w:val="0"/>
                <w:iCs w:val="0"/>
                <w:color w:val="000000" w:themeColor="text1"/>
                <w:lang w:val="fr-FR"/>
              </w:rPr>
              <w:t xml:space="preserve">et de Gabon vert. Il était question d'identifier les auteurs des coupes et ensuite </w:t>
            </w:r>
            <w:r w:rsidR="00DA6938">
              <w:rPr>
                <w:rStyle w:val="Accentuation"/>
                <w:i w:val="0"/>
                <w:iCs w:val="0"/>
                <w:color w:val="000000" w:themeColor="text1"/>
                <w:lang w:val="fr-FR"/>
              </w:rPr>
              <w:t xml:space="preserve">de </w:t>
            </w:r>
            <w:r w:rsidR="00495DF9" w:rsidRPr="000459A6">
              <w:rPr>
                <w:rStyle w:val="Accentuation"/>
                <w:i w:val="0"/>
                <w:iCs w:val="0"/>
                <w:color w:val="000000" w:themeColor="text1"/>
                <w:lang w:val="fr-FR"/>
              </w:rPr>
              <w:t>vérifier si les exploitants avaient des autorisations de l'administration des Eaux et Forêt</w:t>
            </w:r>
            <w:r>
              <w:rPr>
                <w:rStyle w:val="Accentuation"/>
                <w:i w:val="0"/>
                <w:iCs w:val="0"/>
                <w:color w:val="000000" w:themeColor="text1"/>
                <w:lang w:val="fr-FR"/>
              </w:rPr>
              <w:t>s</w:t>
            </w:r>
            <w:r w:rsidR="00495DF9" w:rsidRPr="000459A6">
              <w:rPr>
                <w:rStyle w:val="Accentuation"/>
                <w:i w:val="0"/>
                <w:iCs w:val="0"/>
                <w:color w:val="000000" w:themeColor="text1"/>
                <w:lang w:val="fr-FR"/>
              </w:rPr>
              <w:t>.</w:t>
            </w:r>
          </w:p>
          <w:p w14:paraId="2B9B8156" w14:textId="77777777" w:rsidR="00DA6938" w:rsidRDefault="00DA6938" w:rsidP="00495DF9">
            <w:pPr>
              <w:jc w:val="both"/>
              <w:rPr>
                <w:rStyle w:val="Accentuation"/>
                <w:b/>
                <w:i w:val="0"/>
                <w:iCs w:val="0"/>
                <w:color w:val="000000" w:themeColor="text1"/>
                <w:lang w:val="fr-FR"/>
              </w:rPr>
            </w:pPr>
          </w:p>
          <w:p w14:paraId="50B52B2C" w14:textId="5395C1B0" w:rsidR="00495DF9" w:rsidRDefault="00495DF9" w:rsidP="00495DF9">
            <w:pPr>
              <w:jc w:val="both"/>
              <w:rPr>
                <w:rStyle w:val="Accentuation"/>
                <w:i w:val="0"/>
                <w:iCs w:val="0"/>
                <w:color w:val="000000" w:themeColor="text1"/>
                <w:lang w:val="fr-FR"/>
              </w:rPr>
            </w:pPr>
            <w:r w:rsidRPr="000459A6">
              <w:rPr>
                <w:rStyle w:val="Accentuation"/>
                <w:b/>
                <w:i w:val="0"/>
                <w:iCs w:val="0"/>
                <w:color w:val="000000" w:themeColor="text1"/>
                <w:lang w:val="fr-FR"/>
              </w:rPr>
              <w:t xml:space="preserve">Au village </w:t>
            </w:r>
            <w:r w:rsidR="00DA6938">
              <w:rPr>
                <w:rStyle w:val="Accentuation"/>
                <w:b/>
                <w:i w:val="0"/>
                <w:iCs w:val="0"/>
                <w:color w:val="000000" w:themeColor="text1"/>
                <w:lang w:val="fr-FR"/>
              </w:rPr>
              <w:t>Essatop</w:t>
            </w:r>
            <w:r w:rsidRPr="000459A6">
              <w:rPr>
                <w:rStyle w:val="Accentuation"/>
                <w:i w:val="0"/>
                <w:iCs w:val="0"/>
                <w:color w:val="000000" w:themeColor="text1"/>
                <w:lang w:val="fr-FR"/>
              </w:rPr>
              <w:t xml:space="preserve">, un </w:t>
            </w:r>
            <w:r w:rsidR="00DA6938">
              <w:rPr>
                <w:rStyle w:val="Accentuation"/>
                <w:i w:val="0"/>
                <w:iCs w:val="0"/>
                <w:color w:val="000000" w:themeColor="text1"/>
                <w:lang w:val="fr-FR"/>
              </w:rPr>
              <w:t>scieur</w:t>
            </w:r>
            <w:r w:rsidR="00DA6938" w:rsidRPr="000459A6">
              <w:rPr>
                <w:rStyle w:val="Accentuation"/>
                <w:i w:val="0"/>
                <w:iCs w:val="0"/>
                <w:color w:val="000000" w:themeColor="text1"/>
                <w:lang w:val="fr-FR"/>
              </w:rPr>
              <w:t xml:space="preserve"> </w:t>
            </w:r>
            <w:r w:rsidRPr="000459A6">
              <w:rPr>
                <w:rStyle w:val="Accentuation"/>
                <w:i w:val="0"/>
                <w:iCs w:val="0"/>
                <w:color w:val="000000" w:themeColor="text1"/>
                <w:lang w:val="fr-FR"/>
              </w:rPr>
              <w:t>est détenteur d'une autorisation de sciage de long délivrée le 23 février 2022. Toutefois, cette autorisation ne concerne pas le site d’exploitation découvert. Ce qui a confirmé le caractère illégal de cette exploitation. Le Chef de Cantonnement a immédiatement ordonné la saisie du bois, de la tronçonneuse et des bidons de carburant. Le mis en cause quant à lui, a été convoqué au cantonnement le lundi 12 décembre 2022.</w:t>
            </w:r>
            <w:r w:rsidR="00F630A9" w:rsidRPr="00CD3FB8">
              <w:rPr>
                <w:rFonts w:cstheme="minorHAnsi"/>
                <w:color w:val="000000" w:themeColor="text1"/>
                <w:lang w:val="fr-FR"/>
              </w:rPr>
              <w:t xml:space="preserve"> Le Chef de Cantonnement des Eaux et Forêts de </w:t>
            </w:r>
            <w:r w:rsidR="00F630A9">
              <w:rPr>
                <w:rFonts w:cstheme="minorHAnsi"/>
                <w:color w:val="000000" w:themeColor="text1"/>
                <w:lang w:val="fr-FR"/>
              </w:rPr>
              <w:t>Bitam</w:t>
            </w:r>
            <w:r w:rsidR="00F630A9" w:rsidRPr="00CD3FB8">
              <w:rPr>
                <w:rFonts w:cstheme="minorHAnsi"/>
                <w:color w:val="000000" w:themeColor="text1"/>
                <w:lang w:val="fr-FR"/>
              </w:rPr>
              <w:t xml:space="preserve"> a décidé que le volume de bois volé à l'État devra être retranché dans le volume de bois qui lui a été autorisé pour le sciage de long. Aussi, il écopera d'une amende de 300.000 FCFA</w:t>
            </w:r>
            <w:r w:rsidR="00F630A9">
              <w:rPr>
                <w:rFonts w:cstheme="minorHAnsi"/>
                <w:color w:val="000000" w:themeColor="text1"/>
                <w:lang w:val="fr-FR"/>
              </w:rPr>
              <w:t>.</w:t>
            </w:r>
          </w:p>
          <w:p w14:paraId="5FE74993" w14:textId="77777777" w:rsidR="00DA6938" w:rsidRPr="000459A6" w:rsidRDefault="00DA6938" w:rsidP="00495DF9">
            <w:pPr>
              <w:jc w:val="both"/>
              <w:rPr>
                <w:rStyle w:val="Accentuation"/>
                <w:i w:val="0"/>
                <w:iCs w:val="0"/>
                <w:color w:val="000000" w:themeColor="text1"/>
                <w:lang w:val="fr-FR"/>
              </w:rPr>
            </w:pPr>
          </w:p>
          <w:p w14:paraId="094DB153" w14:textId="1A8F4783" w:rsidR="00495DF9" w:rsidRDefault="00495DF9" w:rsidP="00495DF9">
            <w:pPr>
              <w:jc w:val="both"/>
              <w:rPr>
                <w:rStyle w:val="Accentuation"/>
                <w:i w:val="0"/>
                <w:iCs w:val="0"/>
                <w:color w:val="000000" w:themeColor="text1"/>
                <w:lang w:val="fr-FR"/>
              </w:rPr>
            </w:pPr>
            <w:r w:rsidRPr="000459A6">
              <w:rPr>
                <w:rStyle w:val="Accentuation"/>
                <w:b/>
                <w:i w:val="0"/>
                <w:iCs w:val="0"/>
                <w:color w:val="000000" w:themeColor="text1"/>
                <w:lang w:val="fr-FR"/>
              </w:rPr>
              <w:t xml:space="preserve">Au village </w:t>
            </w:r>
            <w:r w:rsidR="00DA6938">
              <w:rPr>
                <w:rStyle w:val="Accentuation"/>
                <w:b/>
                <w:i w:val="0"/>
                <w:iCs w:val="0"/>
                <w:color w:val="000000" w:themeColor="text1"/>
                <w:lang w:val="fr-FR"/>
              </w:rPr>
              <w:t>Okoralene</w:t>
            </w:r>
            <w:r w:rsidRPr="000459A6">
              <w:rPr>
                <w:rStyle w:val="Accentuation"/>
                <w:i w:val="0"/>
                <w:iCs w:val="0"/>
                <w:color w:val="000000" w:themeColor="text1"/>
                <w:lang w:val="fr-FR"/>
              </w:rPr>
              <w:t>, deux exploitations de bois ont été découvertes par la mission. Les exploitants sont le fournisseur du matériel de sciage et le scieur. Les agents ont déclaré ne pas avoir donné une autorisation à ces personnes pour mener cette activité. En conséquence, les agents ont saisi 2 tronçonneuses, le bois et bidons de carburant ayant servi à commettre cette infraction. Le scieur n'était pas sur les lieux, mais chez lui. Ce dernier a été convoqué au cantonnement le lundi 12 décembre 2022.</w:t>
            </w:r>
            <w:r w:rsidR="00F630A9" w:rsidRPr="00CD3FB8">
              <w:rPr>
                <w:rFonts w:cstheme="minorHAnsi"/>
                <w:color w:val="000000" w:themeColor="text1"/>
                <w:lang w:val="fr-FR"/>
              </w:rPr>
              <w:t xml:space="preserve"> Le Chef de Cantonnement a décidé de régler le contentieux par la procédure de la transaction. Le </w:t>
            </w:r>
            <w:r w:rsidR="00F630A9">
              <w:rPr>
                <w:rFonts w:cstheme="minorHAnsi"/>
                <w:color w:val="000000" w:themeColor="text1"/>
                <w:lang w:val="fr-FR"/>
              </w:rPr>
              <w:t>commanditaire</w:t>
            </w:r>
            <w:r w:rsidR="00F630A9" w:rsidRPr="00CD3FB8">
              <w:rPr>
                <w:rFonts w:cstheme="minorHAnsi"/>
                <w:color w:val="000000" w:themeColor="text1"/>
                <w:lang w:val="fr-FR"/>
              </w:rPr>
              <w:t xml:space="preserve"> doit s’acquitter du règlement d’une amende de 200.000 francs CFA.</w:t>
            </w:r>
          </w:p>
          <w:p w14:paraId="28E4675A" w14:textId="77777777" w:rsidR="00DA6938" w:rsidRPr="000459A6" w:rsidRDefault="00DA6938" w:rsidP="00495DF9">
            <w:pPr>
              <w:jc w:val="both"/>
              <w:rPr>
                <w:rStyle w:val="Accentuation"/>
                <w:i w:val="0"/>
                <w:iCs w:val="0"/>
                <w:color w:val="000000" w:themeColor="text1"/>
                <w:lang w:val="fr-FR"/>
              </w:rPr>
            </w:pPr>
          </w:p>
          <w:p w14:paraId="4E90DC2A" w14:textId="08D17BD0" w:rsidR="00AB2506" w:rsidRPr="000459A6" w:rsidRDefault="00495DF9" w:rsidP="00495DF9">
            <w:pPr>
              <w:jc w:val="both"/>
              <w:rPr>
                <w:highlight w:val="yellow"/>
                <w:lang w:val="fr-FR"/>
              </w:rPr>
            </w:pPr>
            <w:r w:rsidRPr="000459A6">
              <w:rPr>
                <w:rStyle w:val="Accentuation"/>
                <w:b/>
                <w:i w:val="0"/>
                <w:iCs w:val="0"/>
                <w:color w:val="000000" w:themeColor="text1"/>
                <w:lang w:val="fr-FR"/>
              </w:rPr>
              <w:t xml:space="preserve">Au village </w:t>
            </w:r>
            <w:r w:rsidR="00DA6938">
              <w:rPr>
                <w:rStyle w:val="Accentuation"/>
                <w:b/>
                <w:i w:val="0"/>
                <w:iCs w:val="0"/>
                <w:color w:val="000000" w:themeColor="text1"/>
                <w:lang w:val="fr-FR"/>
              </w:rPr>
              <w:t>Mebaza</w:t>
            </w:r>
            <w:r w:rsidRPr="000459A6">
              <w:rPr>
                <w:rStyle w:val="Accentuation"/>
                <w:i w:val="0"/>
                <w:iCs w:val="0"/>
                <w:color w:val="000000" w:themeColor="text1"/>
                <w:lang w:val="fr-FR"/>
              </w:rPr>
              <w:t xml:space="preserve">, un site d’exploitation forestière a été visité. Il s’agit de celui du Capitaine de police déjà mis en cause en novembre. Après l'interpellation de son scieur 2 semaines avant, le Chef de Cantonnement a saisi le bois scié illégalement et ordonné l’arrêt de toutes activités. La mission a constaté la poursuite du sciage du bois et même l’évacuation du bois transformé en latte et chevrons. Les riverains ont affirmé que le </w:t>
            </w:r>
            <w:r w:rsidR="00DA6938">
              <w:rPr>
                <w:rStyle w:val="Accentuation"/>
                <w:i w:val="0"/>
                <w:iCs w:val="0"/>
                <w:color w:val="000000" w:themeColor="text1"/>
                <w:lang w:val="fr-FR"/>
              </w:rPr>
              <w:t>C</w:t>
            </w:r>
            <w:r w:rsidRPr="000459A6">
              <w:rPr>
                <w:rStyle w:val="Accentuation"/>
                <w:i w:val="0"/>
                <w:iCs w:val="0"/>
                <w:color w:val="000000" w:themeColor="text1"/>
                <w:lang w:val="fr-FR"/>
              </w:rPr>
              <w:t xml:space="preserve">apitaine a convoyé ce bois la nuit du 09 au 10 décembre 2022 aux environs de 20h à bord un camion. Le Chef de Cantonnement a convoqué ce dernier le lundi 12 décembre 2022. </w:t>
            </w:r>
            <w:r w:rsidR="00DA6938">
              <w:rPr>
                <w:rStyle w:val="Accentuation"/>
                <w:i w:val="0"/>
                <w:iCs w:val="0"/>
                <w:color w:val="000000" w:themeColor="text1"/>
                <w:lang w:val="fr-FR"/>
              </w:rPr>
              <w:t>Outre la transaction réalisée, l’enquête initiée par l’Inspection Générale des Service de la Police nationale est en cours.</w:t>
            </w:r>
          </w:p>
        </w:tc>
      </w:tr>
    </w:tbl>
    <w:p w14:paraId="47178EDA" w14:textId="56A13BBC" w:rsidR="00D305ED" w:rsidRPr="00AB2506" w:rsidRDefault="00D305ED" w:rsidP="00AB2506">
      <w:pPr>
        <w:jc w:val="both"/>
        <w:rPr>
          <w:lang w:val="fr-FR"/>
        </w:rPr>
      </w:pPr>
      <w:r w:rsidRPr="00860C44">
        <w:rPr>
          <w:sz w:val="22"/>
          <w:highlight w:val="yellow"/>
          <w:lang w:val="fr-BE"/>
        </w:rPr>
        <w:br w:type="page"/>
      </w:r>
    </w:p>
    <w:p w14:paraId="631D2047" w14:textId="2E368B97" w:rsidR="003C6287" w:rsidRPr="009A3D3D" w:rsidRDefault="003C6287" w:rsidP="004306EA">
      <w:pPr>
        <w:pStyle w:val="Titre1"/>
        <w:pBdr>
          <w:top w:val="single" w:sz="48" w:space="1" w:color="99FF33"/>
        </w:pBdr>
        <w:spacing w:before="360" w:after="360"/>
        <w:ind w:left="431" w:hanging="431"/>
        <w:rPr>
          <w:color w:val="92D050"/>
          <w:sz w:val="52"/>
          <w:szCs w:val="52"/>
        </w:rPr>
      </w:pPr>
      <w:bookmarkStart w:id="4" w:name="_Toc129005434"/>
      <w:r w:rsidRPr="009A3D3D">
        <w:rPr>
          <w:color w:val="92D050"/>
          <w:sz w:val="52"/>
          <w:szCs w:val="52"/>
        </w:rPr>
        <w:lastRenderedPageBreak/>
        <w:t>Département juridique</w:t>
      </w:r>
      <w:bookmarkEnd w:id="4"/>
    </w:p>
    <w:p w14:paraId="6F6C275F" w14:textId="450B9E4C" w:rsidR="00533B40" w:rsidRDefault="00533B40" w:rsidP="00354612">
      <w:pPr>
        <w:spacing w:after="240"/>
        <w:jc w:val="both"/>
        <w:rPr>
          <w:lang w:val="fr-FR"/>
        </w:rPr>
      </w:pPr>
      <w:r w:rsidRPr="00DF2EE3">
        <w:rPr>
          <w:lang w:val="fr-FR"/>
        </w:rPr>
        <w:t xml:space="preserve">Le </w:t>
      </w:r>
      <w:r w:rsidR="005D50E1" w:rsidRPr="00DF2EE3">
        <w:rPr>
          <w:lang w:val="fr-FR"/>
        </w:rPr>
        <w:t>p</w:t>
      </w:r>
      <w:r w:rsidRPr="00DF2EE3">
        <w:rPr>
          <w:lang w:val="fr-FR"/>
        </w:rPr>
        <w:t xml:space="preserve">rojet dispose d’une cellule juridique qui </w:t>
      </w:r>
      <w:r w:rsidR="005D50E1" w:rsidRPr="00DF2EE3">
        <w:rPr>
          <w:lang w:val="fr-FR"/>
        </w:rPr>
        <w:t>assure le</w:t>
      </w:r>
      <w:r w:rsidRPr="00DF2EE3">
        <w:rPr>
          <w:lang w:val="fr-FR"/>
        </w:rPr>
        <w:t xml:space="preserve"> suivi </w:t>
      </w:r>
      <w:r w:rsidR="005D50E1" w:rsidRPr="00DF2EE3">
        <w:rPr>
          <w:lang w:val="fr-FR"/>
        </w:rPr>
        <w:t xml:space="preserve">juridique </w:t>
      </w:r>
      <w:r w:rsidRPr="00DF2EE3">
        <w:rPr>
          <w:lang w:val="fr-FR"/>
        </w:rPr>
        <w:t xml:space="preserve">des opérations. Ce suivi </w:t>
      </w:r>
      <w:r w:rsidR="005D50E1" w:rsidRPr="00DF2EE3">
        <w:rPr>
          <w:lang w:val="fr-FR"/>
        </w:rPr>
        <w:t>a lieu à toutes les étapes, de</w:t>
      </w:r>
      <w:r w:rsidRPr="00DF2EE3">
        <w:rPr>
          <w:lang w:val="fr-FR"/>
        </w:rPr>
        <w:t xml:space="preserve"> l’interpellation</w:t>
      </w:r>
      <w:r w:rsidR="0081526D" w:rsidRPr="00DF2EE3">
        <w:rPr>
          <w:lang w:val="fr-FR"/>
        </w:rPr>
        <w:t xml:space="preserve"> </w:t>
      </w:r>
      <w:r w:rsidRPr="00DF2EE3">
        <w:rPr>
          <w:lang w:val="fr-FR"/>
        </w:rPr>
        <w:t xml:space="preserve">à l’exécution de la peine, en passant par le </w:t>
      </w:r>
      <w:r w:rsidR="005D50E1" w:rsidRPr="00DF2EE3">
        <w:rPr>
          <w:lang w:val="fr-FR"/>
        </w:rPr>
        <w:t xml:space="preserve">suivi de la procédure et </w:t>
      </w:r>
      <w:r w:rsidR="00BD3687" w:rsidRPr="00DF2EE3">
        <w:rPr>
          <w:lang w:val="fr-FR"/>
        </w:rPr>
        <w:t xml:space="preserve">le </w:t>
      </w:r>
      <w:r w:rsidRPr="00DF2EE3">
        <w:rPr>
          <w:lang w:val="fr-FR"/>
        </w:rPr>
        <w:t>déroulement du procès</w:t>
      </w:r>
      <w:r w:rsidR="005D50E1" w:rsidRPr="00DF2EE3">
        <w:rPr>
          <w:lang w:val="fr-FR"/>
        </w:rPr>
        <w:t xml:space="preserve"> s’il y en a un. </w:t>
      </w:r>
    </w:p>
    <w:p w14:paraId="69C49A61" w14:textId="6EA2BE7B" w:rsidR="00403A81" w:rsidRDefault="001838B1" w:rsidP="00354612">
      <w:pPr>
        <w:spacing w:after="240"/>
        <w:jc w:val="both"/>
        <w:rPr>
          <w:lang w:val="fr-FR"/>
        </w:rPr>
      </w:pPr>
      <w:r>
        <w:rPr>
          <w:lang w:val="fr-FR"/>
        </w:rPr>
        <w:t>Cette année, l</w:t>
      </w:r>
      <w:r w:rsidR="009A3D3D" w:rsidRPr="009A3D3D">
        <w:rPr>
          <w:lang w:val="fr-FR"/>
        </w:rPr>
        <w:t>e département juridique du projet ALEFI a suivi 1</w:t>
      </w:r>
      <w:r w:rsidR="009A3D3D">
        <w:rPr>
          <w:lang w:val="fr-FR"/>
        </w:rPr>
        <w:t>7</w:t>
      </w:r>
      <w:r w:rsidR="009A3D3D" w:rsidRPr="009A3D3D">
        <w:rPr>
          <w:lang w:val="fr-FR"/>
        </w:rPr>
        <w:t xml:space="preserve"> </w:t>
      </w:r>
      <w:r w:rsidR="00A824EA">
        <w:rPr>
          <w:lang w:val="fr-FR"/>
        </w:rPr>
        <w:t>cas</w:t>
      </w:r>
      <w:r w:rsidR="009A3D3D">
        <w:rPr>
          <w:lang w:val="fr-FR"/>
        </w:rPr>
        <w:t xml:space="preserve">, </w:t>
      </w:r>
      <w:r>
        <w:rPr>
          <w:lang w:val="fr-FR"/>
        </w:rPr>
        <w:t>dont</w:t>
      </w:r>
      <w:r w:rsidR="009A3D3D">
        <w:rPr>
          <w:lang w:val="fr-FR"/>
        </w:rPr>
        <w:t xml:space="preserve"> 2 anciens cas, 3 cas concernant le détournement des Fonds de Développement Locaux (FDL) dans le cadre des Cahiers des Charges Contractuelles (CCC), 7 cas concernant la mauvaise gestion des Forêts </w:t>
      </w:r>
      <w:r w:rsidR="00A824EA">
        <w:rPr>
          <w:lang w:val="fr-FR"/>
        </w:rPr>
        <w:t>C</w:t>
      </w:r>
      <w:r w:rsidR="009A3D3D">
        <w:rPr>
          <w:lang w:val="fr-FR"/>
        </w:rPr>
        <w:t xml:space="preserve">ommunautaires (FC) et 5 cas d’exploitation forestière illégale. </w:t>
      </w:r>
    </w:p>
    <w:p w14:paraId="664732D3" w14:textId="5D6A7C59" w:rsidR="00A21E1E" w:rsidRDefault="00A21E1E" w:rsidP="00354612">
      <w:pPr>
        <w:spacing w:after="240"/>
        <w:jc w:val="both"/>
        <w:rPr>
          <w:lang w:val="fr-FR"/>
        </w:rPr>
      </w:pPr>
      <w:r>
        <w:rPr>
          <w:lang w:val="fr-FR"/>
        </w:rPr>
        <w:t xml:space="preserve">Cette année plus particulièrement, les équipes sociales de </w:t>
      </w:r>
      <w:r w:rsidR="00A824EA">
        <w:rPr>
          <w:lang w:val="fr-FR"/>
        </w:rPr>
        <w:t xml:space="preserve">Conservation Justice </w:t>
      </w:r>
      <w:r>
        <w:rPr>
          <w:lang w:val="fr-FR"/>
        </w:rPr>
        <w:t xml:space="preserve">ont appuyé les communautés </w:t>
      </w:r>
      <w:r w:rsidR="00A824EA">
        <w:rPr>
          <w:lang w:val="fr-FR"/>
        </w:rPr>
        <w:t>dans</w:t>
      </w:r>
      <w:r>
        <w:rPr>
          <w:lang w:val="fr-FR"/>
        </w:rPr>
        <w:t xml:space="preserve"> la rédaction au dépôt et </w:t>
      </w:r>
      <w:r w:rsidR="00A824EA">
        <w:rPr>
          <w:lang w:val="fr-FR"/>
        </w:rPr>
        <w:t xml:space="preserve">le </w:t>
      </w:r>
      <w:r>
        <w:rPr>
          <w:lang w:val="fr-FR"/>
        </w:rPr>
        <w:t>suivi de plaintes</w:t>
      </w:r>
      <w:r w:rsidR="001838B1">
        <w:rPr>
          <w:lang w:val="fr-FR"/>
        </w:rPr>
        <w:t>, 11 au total</w:t>
      </w:r>
      <w:r>
        <w:rPr>
          <w:lang w:val="fr-FR"/>
        </w:rPr>
        <w:t>. Ces plaintes concernent en général un détournement d</w:t>
      </w:r>
      <w:r w:rsidR="001838B1">
        <w:rPr>
          <w:lang w:val="fr-FR"/>
        </w:rPr>
        <w:t>u</w:t>
      </w:r>
      <w:r>
        <w:rPr>
          <w:lang w:val="fr-FR"/>
        </w:rPr>
        <w:t xml:space="preserve"> FDL, un problème de gestion interne dans les FC ou encore un problème avec les fermiers de ces FC. </w:t>
      </w:r>
    </w:p>
    <w:p w14:paraId="72448D44" w14:textId="68A098C1" w:rsidR="00EB71A3" w:rsidRDefault="00EB71A3" w:rsidP="00354612">
      <w:pPr>
        <w:spacing w:after="240"/>
        <w:jc w:val="both"/>
        <w:rPr>
          <w:lang w:val="fr-FR"/>
        </w:rPr>
      </w:pPr>
      <w:r w:rsidRPr="00955FC6">
        <w:rPr>
          <w:lang w:val="fr-FR"/>
        </w:rPr>
        <w:t xml:space="preserve">Sur les 17 procédures suivies, </w:t>
      </w:r>
      <w:r w:rsidR="00955FC6" w:rsidRPr="00955FC6">
        <w:rPr>
          <w:lang w:val="fr-FR"/>
        </w:rPr>
        <w:t>9</w:t>
      </w:r>
      <w:r w:rsidRPr="00955FC6">
        <w:rPr>
          <w:lang w:val="fr-FR"/>
        </w:rPr>
        <w:t xml:space="preserve"> sont toujours en cours, 2 se sont terminées par </w:t>
      </w:r>
      <w:r w:rsidR="00C328C1" w:rsidRPr="00955FC6">
        <w:rPr>
          <w:lang w:val="fr-FR"/>
        </w:rPr>
        <w:t xml:space="preserve">une décision de relaxe </w:t>
      </w:r>
      <w:r w:rsidRPr="00955FC6">
        <w:rPr>
          <w:lang w:val="fr-FR"/>
        </w:rPr>
        <w:t>au tribunal</w:t>
      </w:r>
      <w:r w:rsidR="00EA0662" w:rsidRPr="00955FC6">
        <w:rPr>
          <w:lang w:val="fr-FR"/>
        </w:rPr>
        <w:t xml:space="preserve"> de Makokou</w:t>
      </w:r>
      <w:r w:rsidRPr="00955FC6">
        <w:rPr>
          <w:lang w:val="fr-FR"/>
        </w:rPr>
        <w:t xml:space="preserve">, une a été classée sans suite, et </w:t>
      </w:r>
      <w:r w:rsidR="00955FC6" w:rsidRPr="00955FC6">
        <w:rPr>
          <w:lang w:val="fr-FR"/>
        </w:rPr>
        <w:t>5</w:t>
      </w:r>
      <w:r w:rsidRPr="00955FC6">
        <w:rPr>
          <w:lang w:val="fr-FR"/>
        </w:rPr>
        <w:t xml:space="preserve"> se sont terminées sur une amende transactionnelle.</w:t>
      </w:r>
    </w:p>
    <w:p w14:paraId="1FC1424D" w14:textId="7FAEDC40" w:rsidR="009A3D3D" w:rsidRPr="00DF2EE3" w:rsidRDefault="009A3D3D" w:rsidP="00354612">
      <w:pPr>
        <w:spacing w:after="240"/>
        <w:jc w:val="both"/>
        <w:rPr>
          <w:lang w:val="fr-FR"/>
        </w:rPr>
      </w:pPr>
      <w:r>
        <w:rPr>
          <w:lang w:val="fr-FR"/>
        </w:rPr>
        <w:t xml:space="preserve">Voici le résumé des cas suivis cette année : </w:t>
      </w:r>
    </w:p>
    <w:p w14:paraId="5B74AECE" w14:textId="4DEAB4A7" w:rsidR="00403A81" w:rsidRPr="00090AEF" w:rsidRDefault="00403A81" w:rsidP="00403A81">
      <w:pPr>
        <w:pStyle w:val="Paragraphedeliste"/>
        <w:numPr>
          <w:ilvl w:val="0"/>
          <w:numId w:val="26"/>
        </w:numPr>
        <w:spacing w:before="240" w:line="276" w:lineRule="auto"/>
        <w:jc w:val="both"/>
        <w:rPr>
          <w:b/>
          <w:bCs/>
          <w:u w:val="single"/>
          <w:lang w:val="fr-FR"/>
        </w:rPr>
      </w:pPr>
      <w:r w:rsidRPr="00090AEF">
        <w:rPr>
          <w:b/>
          <w:bCs/>
          <w:u w:val="single"/>
          <w:lang w:val="fr-FR"/>
        </w:rPr>
        <w:t>Anciens cas</w:t>
      </w:r>
    </w:p>
    <w:p w14:paraId="175BDFCA" w14:textId="77777777" w:rsidR="00546267" w:rsidRPr="00CC1225" w:rsidRDefault="00546267" w:rsidP="0046728F">
      <w:pPr>
        <w:spacing w:line="276" w:lineRule="auto"/>
        <w:jc w:val="both"/>
        <w:rPr>
          <w:highlight w:val="yellow"/>
          <w:lang w:val="fr-FR"/>
        </w:rPr>
      </w:pPr>
    </w:p>
    <w:p w14:paraId="3AA4F6C4" w14:textId="23FE3C3F" w:rsidR="00BD11E4" w:rsidRDefault="0046728F" w:rsidP="0046728F">
      <w:pPr>
        <w:spacing w:line="276" w:lineRule="auto"/>
        <w:jc w:val="both"/>
        <w:rPr>
          <w:rStyle w:val="Accentuation"/>
          <w:rFonts w:cstheme="minorHAnsi"/>
          <w:i w:val="0"/>
          <w:iCs w:val="0"/>
          <w:lang w:val="fr-FR"/>
        </w:rPr>
      </w:pPr>
      <w:r w:rsidRPr="00403A81">
        <w:rPr>
          <w:szCs w:val="28"/>
          <w:lang w:val="fr-FR"/>
        </w:rPr>
        <w:t xml:space="preserve">Deux anciens cas sont toujours en instruction. Il s’agit des </w:t>
      </w:r>
      <w:r w:rsidR="00546267" w:rsidRPr="00403A81">
        <w:rPr>
          <w:szCs w:val="28"/>
          <w:lang w:val="fr-FR"/>
        </w:rPr>
        <w:t xml:space="preserve">sociétés forestières épinglées en </w:t>
      </w:r>
      <w:r w:rsidR="00370B01" w:rsidRPr="00403A81">
        <w:rPr>
          <w:szCs w:val="28"/>
          <w:lang w:val="fr-FR"/>
        </w:rPr>
        <w:t>201</w:t>
      </w:r>
      <w:r w:rsidR="00BD3687" w:rsidRPr="00403A81">
        <w:rPr>
          <w:szCs w:val="28"/>
          <w:lang w:val="fr-FR"/>
        </w:rPr>
        <w:t>7</w:t>
      </w:r>
      <w:r w:rsidR="00370B01" w:rsidRPr="00403A81">
        <w:rPr>
          <w:szCs w:val="28"/>
          <w:lang w:val="fr-FR"/>
        </w:rPr>
        <w:t xml:space="preserve"> :</w:t>
      </w:r>
      <w:r w:rsidR="00546267" w:rsidRPr="00403A81">
        <w:rPr>
          <w:szCs w:val="28"/>
          <w:lang w:val="fr-FR"/>
        </w:rPr>
        <w:t xml:space="preserve"> KHLL</w:t>
      </w:r>
      <w:r w:rsidRPr="00403A81">
        <w:rPr>
          <w:szCs w:val="28"/>
          <w:lang w:val="fr-FR"/>
        </w:rPr>
        <w:t xml:space="preserve"> et </w:t>
      </w:r>
      <w:r w:rsidR="00546267" w:rsidRPr="00403A81">
        <w:rPr>
          <w:szCs w:val="28"/>
          <w:lang w:val="fr-FR"/>
        </w:rPr>
        <w:t>S</w:t>
      </w:r>
      <w:r w:rsidR="00EA0662">
        <w:rPr>
          <w:szCs w:val="28"/>
          <w:lang w:val="fr-FR"/>
        </w:rPr>
        <w:t>unry Gabon</w:t>
      </w:r>
      <w:r w:rsidRPr="00403A81">
        <w:rPr>
          <w:szCs w:val="28"/>
          <w:lang w:val="fr-FR"/>
        </w:rPr>
        <w:t>.</w:t>
      </w:r>
      <w:r w:rsidR="00403A81">
        <w:rPr>
          <w:szCs w:val="28"/>
          <w:lang w:val="fr-FR"/>
        </w:rPr>
        <w:t xml:space="preserve"> </w:t>
      </w:r>
      <w:r w:rsidR="00403A81" w:rsidRPr="00403A81">
        <w:rPr>
          <w:rStyle w:val="Accentuation"/>
          <w:rFonts w:cstheme="minorHAnsi"/>
          <w:i w:val="0"/>
          <w:iCs w:val="0"/>
          <w:lang w:val="fr-FR"/>
        </w:rPr>
        <w:t>En janvier, C</w:t>
      </w:r>
      <w:r w:rsidR="00EA0662">
        <w:rPr>
          <w:rStyle w:val="Accentuation"/>
          <w:rFonts w:cstheme="minorHAnsi"/>
          <w:i w:val="0"/>
          <w:iCs w:val="0"/>
          <w:lang w:val="fr-FR"/>
        </w:rPr>
        <w:t xml:space="preserve">onservation </w:t>
      </w:r>
      <w:r w:rsidR="00403A81" w:rsidRPr="00403A81">
        <w:rPr>
          <w:rStyle w:val="Accentuation"/>
          <w:rFonts w:cstheme="minorHAnsi"/>
          <w:i w:val="0"/>
          <w:iCs w:val="0"/>
          <w:lang w:val="fr-FR"/>
        </w:rPr>
        <w:t>J</w:t>
      </w:r>
      <w:r w:rsidR="00EA0662">
        <w:rPr>
          <w:rStyle w:val="Accentuation"/>
          <w:rFonts w:cstheme="minorHAnsi"/>
          <w:i w:val="0"/>
          <w:iCs w:val="0"/>
          <w:lang w:val="fr-FR"/>
        </w:rPr>
        <w:t>ustice</w:t>
      </w:r>
      <w:r w:rsidR="00403A81" w:rsidRPr="00403A81">
        <w:rPr>
          <w:rStyle w:val="Accentuation"/>
          <w:rFonts w:cstheme="minorHAnsi"/>
          <w:i w:val="0"/>
          <w:iCs w:val="0"/>
          <w:lang w:val="fr-FR"/>
        </w:rPr>
        <w:t xml:space="preserve"> a également déposé une lettre de relance de ces deux procédures au Juge d’instruction du tribunal de Makokou. Suite à cette relance, le 19 janvier, une audition a été organisée par le Doyen des Juges d’Instruction de Makokou. L’audition a consisté en un rappel des faits ayant occasionné la constatation d’infraction dans l’usine de transformation et site d’exploitation de Sunry Gabon et en la confirmation de la constitution de partie civile de </w:t>
      </w:r>
      <w:r w:rsidR="00EA0662">
        <w:rPr>
          <w:rStyle w:val="Accentuation"/>
          <w:rFonts w:cstheme="minorHAnsi"/>
          <w:i w:val="0"/>
          <w:iCs w:val="0"/>
          <w:lang w:val="fr-FR"/>
        </w:rPr>
        <w:t>Conservation Justice</w:t>
      </w:r>
      <w:r w:rsidR="00403A81" w:rsidRPr="00403A81">
        <w:rPr>
          <w:rStyle w:val="Accentuation"/>
          <w:rFonts w:cstheme="minorHAnsi"/>
          <w:i w:val="0"/>
          <w:iCs w:val="0"/>
          <w:lang w:val="fr-FR"/>
        </w:rPr>
        <w:t>. Le juge d’instruction avait prévu d’entendre le D</w:t>
      </w:r>
      <w:r w:rsidR="00EA0662">
        <w:rPr>
          <w:rStyle w:val="Accentuation"/>
          <w:rFonts w:cstheme="minorHAnsi"/>
          <w:i w:val="0"/>
          <w:iCs w:val="0"/>
          <w:lang w:val="fr-FR"/>
        </w:rPr>
        <w:t xml:space="preserve">irecteur </w:t>
      </w:r>
      <w:r w:rsidR="00403A81" w:rsidRPr="00403A81">
        <w:rPr>
          <w:rStyle w:val="Accentuation"/>
          <w:rFonts w:cstheme="minorHAnsi"/>
          <w:i w:val="0"/>
          <w:iCs w:val="0"/>
          <w:lang w:val="fr-FR"/>
        </w:rPr>
        <w:t>G</w:t>
      </w:r>
      <w:r w:rsidR="00EA0662">
        <w:rPr>
          <w:rStyle w:val="Accentuation"/>
          <w:rFonts w:cstheme="minorHAnsi"/>
          <w:i w:val="0"/>
          <w:iCs w:val="0"/>
          <w:lang w:val="fr-FR"/>
        </w:rPr>
        <w:t>énéral</w:t>
      </w:r>
      <w:r w:rsidR="00403A81" w:rsidRPr="00403A81">
        <w:rPr>
          <w:rStyle w:val="Accentuation"/>
          <w:rFonts w:cstheme="minorHAnsi"/>
          <w:i w:val="0"/>
          <w:iCs w:val="0"/>
          <w:lang w:val="fr-FR"/>
        </w:rPr>
        <w:t xml:space="preserve"> de Sunry </w:t>
      </w:r>
      <w:r w:rsidR="00403A81">
        <w:rPr>
          <w:rStyle w:val="Accentuation"/>
          <w:rFonts w:cstheme="minorHAnsi"/>
          <w:i w:val="0"/>
          <w:iCs w:val="0"/>
          <w:lang w:val="fr-FR"/>
        </w:rPr>
        <w:t>Gabon le 24 janvier</w:t>
      </w:r>
      <w:r w:rsidR="00EA0662">
        <w:rPr>
          <w:rStyle w:val="Accentuation"/>
          <w:rFonts w:cstheme="minorHAnsi"/>
          <w:i w:val="0"/>
          <w:iCs w:val="0"/>
          <w:lang w:val="fr-FR"/>
        </w:rPr>
        <w:t xml:space="preserve"> 2022</w:t>
      </w:r>
      <w:r w:rsidR="00403A81">
        <w:rPr>
          <w:rStyle w:val="Accentuation"/>
          <w:rFonts w:cstheme="minorHAnsi"/>
          <w:i w:val="0"/>
          <w:iCs w:val="0"/>
          <w:lang w:val="fr-FR"/>
        </w:rPr>
        <w:t xml:space="preserve"> et d’organiser un transport sur les lieux. Aucune suite n’a été donnée.</w:t>
      </w:r>
    </w:p>
    <w:p w14:paraId="657B38EF" w14:textId="43441ACA" w:rsidR="00403A81" w:rsidRDefault="00403A81" w:rsidP="0046728F">
      <w:pPr>
        <w:spacing w:line="276" w:lineRule="auto"/>
        <w:jc w:val="both"/>
        <w:rPr>
          <w:rStyle w:val="Accentuation"/>
          <w:rFonts w:cstheme="minorHAnsi"/>
          <w:i w:val="0"/>
          <w:iCs w:val="0"/>
          <w:lang w:val="fr-FR"/>
        </w:rPr>
      </w:pPr>
    </w:p>
    <w:p w14:paraId="26C49BCA" w14:textId="03B7BE14" w:rsidR="00403A81" w:rsidRPr="00090AEF" w:rsidRDefault="00403A81" w:rsidP="00403A81">
      <w:pPr>
        <w:pStyle w:val="Paragraphedeliste"/>
        <w:numPr>
          <w:ilvl w:val="0"/>
          <w:numId w:val="25"/>
        </w:numPr>
        <w:spacing w:line="276" w:lineRule="auto"/>
        <w:jc w:val="both"/>
        <w:rPr>
          <w:b/>
          <w:bCs/>
          <w:u w:val="single"/>
          <w:lang w:val="fr-FR"/>
        </w:rPr>
      </w:pPr>
      <w:r w:rsidRPr="00090AEF">
        <w:rPr>
          <w:b/>
          <w:bCs/>
          <w:u w:val="single"/>
          <w:lang w:val="fr-FR"/>
        </w:rPr>
        <w:t>Détournement de F</w:t>
      </w:r>
      <w:r w:rsidR="00E52EC7" w:rsidRPr="00090AEF">
        <w:rPr>
          <w:b/>
          <w:bCs/>
          <w:u w:val="single"/>
          <w:lang w:val="fr-FR"/>
        </w:rPr>
        <w:t xml:space="preserve">onds de </w:t>
      </w:r>
      <w:r w:rsidRPr="00090AEF">
        <w:rPr>
          <w:b/>
          <w:bCs/>
          <w:u w:val="single"/>
          <w:lang w:val="fr-FR"/>
        </w:rPr>
        <w:t>D</w:t>
      </w:r>
      <w:r w:rsidR="00E52EC7" w:rsidRPr="00090AEF">
        <w:rPr>
          <w:b/>
          <w:bCs/>
          <w:u w:val="single"/>
          <w:lang w:val="fr-FR"/>
        </w:rPr>
        <w:t xml:space="preserve">éveloppement </w:t>
      </w:r>
      <w:r w:rsidRPr="00090AEF">
        <w:rPr>
          <w:b/>
          <w:bCs/>
          <w:u w:val="single"/>
          <w:lang w:val="fr-FR"/>
        </w:rPr>
        <w:t>L</w:t>
      </w:r>
      <w:r w:rsidR="00E52EC7" w:rsidRPr="00090AEF">
        <w:rPr>
          <w:b/>
          <w:bCs/>
          <w:u w:val="single"/>
          <w:lang w:val="fr-FR"/>
        </w:rPr>
        <w:t>ocal</w:t>
      </w:r>
    </w:p>
    <w:p w14:paraId="073C23F2" w14:textId="73B07A3F" w:rsidR="00C80730" w:rsidRDefault="00C80730" w:rsidP="00403A81">
      <w:pPr>
        <w:spacing w:line="276" w:lineRule="auto"/>
        <w:jc w:val="both"/>
        <w:rPr>
          <w:b/>
          <w:bCs/>
          <w:lang w:val="fr-FR"/>
        </w:rPr>
      </w:pPr>
    </w:p>
    <w:p w14:paraId="4CAA6D53" w14:textId="4CFEB85B" w:rsidR="00090AEF" w:rsidRDefault="00E52EC7" w:rsidP="00090AEF">
      <w:pPr>
        <w:spacing w:line="276" w:lineRule="auto"/>
        <w:jc w:val="both"/>
        <w:rPr>
          <w:color w:val="000000"/>
          <w:lang w:val="fr-BE"/>
        </w:rPr>
      </w:pPr>
      <w:r w:rsidRPr="00E52EC7">
        <w:rPr>
          <w:color w:val="000000"/>
          <w:lang w:val="fr-BE"/>
        </w:rPr>
        <w:t xml:space="preserve">Les </w:t>
      </w:r>
      <w:r w:rsidR="00090AEF">
        <w:rPr>
          <w:color w:val="000000"/>
          <w:lang w:val="fr-BE"/>
        </w:rPr>
        <w:t xml:space="preserve">3 </w:t>
      </w:r>
      <w:r w:rsidRPr="00E52EC7">
        <w:rPr>
          <w:color w:val="000000"/>
          <w:lang w:val="fr-BE"/>
        </w:rPr>
        <w:t>cas de détournements des</w:t>
      </w:r>
      <w:r w:rsidR="00090AEF">
        <w:rPr>
          <w:color w:val="000000"/>
          <w:lang w:val="fr-BE"/>
        </w:rPr>
        <w:t xml:space="preserve"> Fonds de Développement Local (FDL) </w:t>
      </w:r>
      <w:r w:rsidR="001838B1">
        <w:rPr>
          <w:color w:val="000000"/>
          <w:lang w:val="fr-BE"/>
        </w:rPr>
        <w:t>ont été</w:t>
      </w:r>
      <w:r w:rsidR="00090AEF">
        <w:rPr>
          <w:color w:val="000000"/>
          <w:lang w:val="fr-BE"/>
        </w:rPr>
        <w:t xml:space="preserve"> présentés </w:t>
      </w:r>
      <w:r w:rsidR="001838B1">
        <w:rPr>
          <w:color w:val="000000"/>
          <w:lang w:val="fr-BE"/>
        </w:rPr>
        <w:t>dans la partie «4. Opération »</w:t>
      </w:r>
      <w:r w:rsidR="00090AEF">
        <w:rPr>
          <w:color w:val="000000"/>
          <w:lang w:val="fr-BE"/>
        </w:rPr>
        <w:t>. Ils concernent</w:t>
      </w:r>
      <w:r w:rsidR="001838B1">
        <w:rPr>
          <w:color w:val="000000"/>
          <w:lang w:val="fr-BE"/>
        </w:rPr>
        <w:t> :</w:t>
      </w:r>
    </w:p>
    <w:p w14:paraId="0EE514E4" w14:textId="77777777" w:rsidR="00090AEF" w:rsidRDefault="00090AEF" w:rsidP="00090AEF">
      <w:pPr>
        <w:spacing w:line="276" w:lineRule="auto"/>
        <w:jc w:val="both"/>
        <w:rPr>
          <w:color w:val="000000"/>
          <w:lang w:val="fr-BE"/>
        </w:rPr>
      </w:pPr>
    </w:p>
    <w:p w14:paraId="3A50EEE2" w14:textId="3A1383E0" w:rsidR="00090AEF" w:rsidRPr="00090AEF" w:rsidRDefault="00090AEF" w:rsidP="00090AEF">
      <w:pPr>
        <w:pStyle w:val="Paragraphedeliste"/>
        <w:numPr>
          <w:ilvl w:val="0"/>
          <w:numId w:val="29"/>
        </w:numPr>
        <w:spacing w:line="276" w:lineRule="auto"/>
        <w:jc w:val="both"/>
        <w:rPr>
          <w:b/>
          <w:bCs/>
          <w:color w:val="000000"/>
          <w:lang w:val="fr-BE"/>
        </w:rPr>
      </w:pPr>
      <w:r w:rsidRPr="00090AEF">
        <w:rPr>
          <w:b/>
          <w:bCs/>
          <w:color w:val="000000"/>
          <w:lang w:val="fr-BE"/>
        </w:rPr>
        <w:t>Les Villages Adoué, Minkouala, Ntsibelong, Ebessi et Simintang contre les deux représentant de la société SNL Goup management</w:t>
      </w:r>
      <w:r>
        <w:rPr>
          <w:b/>
          <w:bCs/>
          <w:color w:val="000000"/>
          <w:lang w:val="fr-BE"/>
        </w:rPr>
        <w:t> ;</w:t>
      </w:r>
    </w:p>
    <w:p w14:paraId="7211C9A2" w14:textId="714D3A99" w:rsidR="00090AEF" w:rsidRPr="00090AEF" w:rsidRDefault="00090AEF" w:rsidP="00090AEF">
      <w:pPr>
        <w:pStyle w:val="Paragraphedeliste"/>
        <w:numPr>
          <w:ilvl w:val="0"/>
          <w:numId w:val="29"/>
        </w:numPr>
        <w:spacing w:line="276" w:lineRule="auto"/>
        <w:jc w:val="both"/>
        <w:rPr>
          <w:color w:val="000000"/>
          <w:lang w:val="fr-BE"/>
        </w:rPr>
      </w:pPr>
      <w:r w:rsidRPr="00090AEF">
        <w:rPr>
          <w:b/>
          <w:bCs/>
          <w:lang w:val="fr-FR"/>
        </w:rPr>
        <w:t>Le village Mbess contre l’entrepreneur en charge des travaux</w:t>
      </w:r>
      <w:r>
        <w:rPr>
          <w:b/>
          <w:bCs/>
          <w:lang w:val="fr-FR"/>
        </w:rPr>
        <w:t> ;</w:t>
      </w:r>
    </w:p>
    <w:p w14:paraId="54F3CA21" w14:textId="3ACDF512" w:rsidR="00090AEF" w:rsidRPr="00090AEF" w:rsidRDefault="00090AEF" w:rsidP="00090AEF">
      <w:pPr>
        <w:pStyle w:val="Paragraphedeliste"/>
        <w:numPr>
          <w:ilvl w:val="0"/>
          <w:numId w:val="29"/>
        </w:numPr>
        <w:spacing w:line="276" w:lineRule="auto"/>
        <w:jc w:val="both"/>
        <w:rPr>
          <w:color w:val="000000"/>
          <w:lang w:val="fr-BE"/>
        </w:rPr>
      </w:pPr>
      <w:r>
        <w:rPr>
          <w:b/>
          <w:bCs/>
          <w:lang w:val="fr-FR"/>
        </w:rPr>
        <w:t xml:space="preserve">La </w:t>
      </w:r>
      <w:r w:rsidRPr="00090AEF">
        <w:rPr>
          <w:b/>
          <w:bCs/>
          <w:lang w:val="fr-FR"/>
        </w:rPr>
        <w:t>Communauté d’Abenelang contre les entrepreneurs en charge des travaux</w:t>
      </w:r>
      <w:r>
        <w:rPr>
          <w:b/>
          <w:bCs/>
          <w:lang w:val="fr-FR"/>
        </w:rPr>
        <w:t>.</w:t>
      </w:r>
    </w:p>
    <w:p w14:paraId="2D1EF940" w14:textId="0A3F8630" w:rsidR="00090AEF" w:rsidRDefault="00090AEF" w:rsidP="00090AEF">
      <w:pPr>
        <w:jc w:val="both"/>
        <w:rPr>
          <w:rFonts w:cstheme="minorHAnsi"/>
          <w:lang w:val="fr-FR"/>
        </w:rPr>
      </w:pPr>
    </w:p>
    <w:p w14:paraId="420BA053" w14:textId="3D2A9860" w:rsidR="00090AEF" w:rsidRDefault="00090AEF" w:rsidP="00090AEF">
      <w:pPr>
        <w:jc w:val="both"/>
        <w:rPr>
          <w:rFonts w:cstheme="minorHAnsi"/>
          <w:lang w:val="fr-FR"/>
        </w:rPr>
      </w:pPr>
      <w:r>
        <w:rPr>
          <w:rFonts w:cstheme="minorHAnsi"/>
          <w:lang w:val="fr-FR"/>
        </w:rPr>
        <w:t>Pour les deux premiers cas, les inculpés ont été relaxés et une procédure au civil est à préconiser.</w:t>
      </w:r>
    </w:p>
    <w:p w14:paraId="2624764A" w14:textId="09DE76C8" w:rsidR="00090AEF" w:rsidRDefault="00090AEF" w:rsidP="00090AEF">
      <w:pPr>
        <w:jc w:val="both"/>
        <w:rPr>
          <w:rFonts w:cstheme="minorHAnsi"/>
          <w:lang w:val="fr-FR"/>
        </w:rPr>
      </w:pPr>
      <w:r>
        <w:rPr>
          <w:rFonts w:cstheme="minorHAnsi"/>
          <w:lang w:val="fr-FR"/>
        </w:rPr>
        <w:lastRenderedPageBreak/>
        <w:t xml:space="preserve">Pour le dernier cas, l’entrepreneur et le représentant du village </w:t>
      </w:r>
      <w:r w:rsidR="00CA478A">
        <w:rPr>
          <w:rFonts w:cstheme="minorHAnsi"/>
          <w:lang w:val="fr-FR"/>
        </w:rPr>
        <w:t>ont été</w:t>
      </w:r>
      <w:r>
        <w:rPr>
          <w:rFonts w:cstheme="minorHAnsi"/>
          <w:lang w:val="fr-FR"/>
        </w:rPr>
        <w:t xml:space="preserve"> arrêtés à nouveau </w:t>
      </w:r>
      <w:r w:rsidR="00CA478A">
        <w:rPr>
          <w:rFonts w:cstheme="minorHAnsi"/>
          <w:lang w:val="fr-FR"/>
        </w:rPr>
        <w:t>début</w:t>
      </w:r>
      <w:r>
        <w:rPr>
          <w:rFonts w:cstheme="minorHAnsi"/>
          <w:lang w:val="fr-FR"/>
        </w:rPr>
        <w:t xml:space="preserve"> 2023. Le cas est donc encore au Tribunal.</w:t>
      </w:r>
    </w:p>
    <w:p w14:paraId="686B5D21" w14:textId="0567A1A2" w:rsidR="00403A81" w:rsidRDefault="00403A81" w:rsidP="00403A81">
      <w:pPr>
        <w:spacing w:line="276" w:lineRule="auto"/>
        <w:jc w:val="both"/>
        <w:rPr>
          <w:lang w:val="fr-FR"/>
        </w:rPr>
      </w:pPr>
    </w:p>
    <w:p w14:paraId="0B8AB97C" w14:textId="3F7A8307" w:rsidR="00BA5800" w:rsidRDefault="00BA5800" w:rsidP="00BA5800">
      <w:pPr>
        <w:pStyle w:val="Paragraphedeliste"/>
        <w:numPr>
          <w:ilvl w:val="0"/>
          <w:numId w:val="25"/>
        </w:numPr>
        <w:spacing w:line="276" w:lineRule="auto"/>
        <w:jc w:val="both"/>
        <w:rPr>
          <w:lang w:val="fr-FR"/>
        </w:rPr>
      </w:pPr>
      <w:r>
        <w:rPr>
          <w:lang w:val="fr-FR"/>
        </w:rPr>
        <w:t>Forêts communautaires</w:t>
      </w:r>
    </w:p>
    <w:p w14:paraId="4B6BADDB" w14:textId="77777777" w:rsidR="00BA5800" w:rsidRDefault="00BA5800" w:rsidP="00BA5800">
      <w:pPr>
        <w:rPr>
          <w:b/>
          <w:bCs/>
          <w:lang w:val="fr-FR"/>
        </w:rPr>
      </w:pPr>
    </w:p>
    <w:p w14:paraId="29528C5C" w14:textId="65B27C17" w:rsidR="00BA5800" w:rsidRPr="00BA5800" w:rsidRDefault="00BA5800" w:rsidP="00BA5800">
      <w:pPr>
        <w:rPr>
          <w:b/>
          <w:bCs/>
          <w:lang w:val="fr-FR"/>
        </w:rPr>
      </w:pPr>
      <w:r w:rsidRPr="00BA5800">
        <w:rPr>
          <w:b/>
          <w:bCs/>
          <w:lang w:val="fr-FR"/>
        </w:rPr>
        <w:t>1/ Communauté Ngazi contre le bureau de leur Forêt Communautaire (FC)</w:t>
      </w:r>
    </w:p>
    <w:p w14:paraId="1246240B" w14:textId="2623642E" w:rsidR="00BA5800" w:rsidRPr="00BA5800" w:rsidRDefault="00BA5800" w:rsidP="00BA5800">
      <w:pPr>
        <w:pStyle w:val="NormalWeb"/>
        <w:spacing w:before="0" w:beforeAutospacing="0" w:after="0" w:afterAutospacing="0"/>
        <w:jc w:val="both"/>
        <w:rPr>
          <w:color w:val="000000"/>
        </w:rPr>
      </w:pPr>
      <w:r w:rsidRPr="00BA5800">
        <w:rPr>
          <w:color w:val="000000"/>
        </w:rPr>
        <w:t>La communauté a demandé l’appui de C</w:t>
      </w:r>
      <w:r w:rsidR="00B246E1">
        <w:rPr>
          <w:color w:val="000000"/>
        </w:rPr>
        <w:t xml:space="preserve">onservation </w:t>
      </w:r>
      <w:r w:rsidRPr="00BA5800">
        <w:rPr>
          <w:color w:val="000000"/>
        </w:rPr>
        <w:t>J</w:t>
      </w:r>
      <w:r w:rsidR="00B246E1">
        <w:rPr>
          <w:color w:val="000000"/>
        </w:rPr>
        <w:t>ustice</w:t>
      </w:r>
      <w:r w:rsidRPr="00BA5800">
        <w:rPr>
          <w:color w:val="000000"/>
        </w:rPr>
        <w:t xml:space="preserve"> pour porter plainte pour malversation </w:t>
      </w:r>
      <w:r w:rsidR="00B246E1">
        <w:rPr>
          <w:color w:val="000000"/>
        </w:rPr>
        <w:t>contre</w:t>
      </w:r>
      <w:r w:rsidR="00B246E1" w:rsidRPr="00BA5800">
        <w:rPr>
          <w:color w:val="000000"/>
        </w:rPr>
        <w:t xml:space="preserve"> </w:t>
      </w:r>
      <w:r w:rsidR="00B246E1">
        <w:rPr>
          <w:color w:val="000000"/>
        </w:rPr>
        <w:t xml:space="preserve">les </w:t>
      </w:r>
      <w:r w:rsidRPr="00BA5800">
        <w:rPr>
          <w:color w:val="000000"/>
        </w:rPr>
        <w:t xml:space="preserve">membres du bureau. </w:t>
      </w:r>
    </w:p>
    <w:p w14:paraId="5EDF5CB8" w14:textId="47EAF0DF" w:rsidR="00BA5800" w:rsidRPr="00BA5800" w:rsidRDefault="00BA5800" w:rsidP="00BA5800">
      <w:pPr>
        <w:pStyle w:val="NormalWeb"/>
        <w:spacing w:before="0" w:beforeAutospacing="0" w:after="0" w:afterAutospacing="0"/>
        <w:jc w:val="both"/>
      </w:pPr>
      <w:r w:rsidRPr="00BA5800">
        <w:rPr>
          <w:color w:val="000000"/>
        </w:rPr>
        <w:t>En effet, la FC Ngazi-La Scierie est en activité depuis 2017</w:t>
      </w:r>
      <w:r w:rsidR="00B246E1">
        <w:rPr>
          <w:color w:val="000000"/>
        </w:rPr>
        <w:t>,</w:t>
      </w:r>
      <w:r w:rsidRPr="00BA5800">
        <w:rPr>
          <w:color w:val="000000"/>
        </w:rPr>
        <w:t xml:space="preserve"> </w:t>
      </w:r>
      <w:r w:rsidR="00B246E1">
        <w:rPr>
          <w:color w:val="000000"/>
        </w:rPr>
        <w:t>d</w:t>
      </w:r>
      <w:r w:rsidRPr="00BA5800">
        <w:rPr>
          <w:color w:val="000000"/>
        </w:rPr>
        <w:t xml:space="preserve">ifférents fermiers se sont succédés, </w:t>
      </w:r>
      <w:r w:rsidR="00B246E1">
        <w:rPr>
          <w:color w:val="000000"/>
        </w:rPr>
        <w:t xml:space="preserve">et </w:t>
      </w:r>
      <w:r w:rsidR="00B246E1" w:rsidRPr="00BA5800">
        <w:rPr>
          <w:color w:val="000000"/>
        </w:rPr>
        <w:t>d’</w:t>
      </w:r>
      <w:r w:rsidR="00B246E1">
        <w:rPr>
          <w:color w:val="000000"/>
        </w:rPr>
        <w:t>importantes</w:t>
      </w:r>
      <w:r w:rsidR="00B246E1" w:rsidRPr="00BA5800">
        <w:rPr>
          <w:color w:val="000000"/>
        </w:rPr>
        <w:t xml:space="preserve"> </w:t>
      </w:r>
      <w:r w:rsidRPr="00BA5800">
        <w:rPr>
          <w:color w:val="000000"/>
        </w:rPr>
        <w:t>sommes d’argent sont entrées dans la caisse de l’association pour la réalisation des projets d’intérêt communautaires. Cependant, aucun projet n’a vu le jour jusqu’à présent. Les autres membres de l’association soupçonnent les membres du bureau d’en être les seuls bénéficiaires. Il est important de noter que les membres du bureau vivent dans la ville de Makokou, ce qui est une violation des statuts et règlements intérieurs. </w:t>
      </w:r>
    </w:p>
    <w:p w14:paraId="39F4E845" w14:textId="3A9A6278" w:rsidR="00BA5800" w:rsidRPr="00AA47C4" w:rsidRDefault="00BA5800" w:rsidP="00BA5800">
      <w:pPr>
        <w:pStyle w:val="NormalWeb"/>
        <w:spacing w:before="0" w:beforeAutospacing="0" w:after="0" w:afterAutospacing="0"/>
        <w:jc w:val="both"/>
        <w:rPr>
          <w:lang w:val="fr-GA"/>
        </w:rPr>
      </w:pPr>
      <w:r w:rsidRPr="00BA5800">
        <w:rPr>
          <w:color w:val="000000"/>
        </w:rPr>
        <w:t>C</w:t>
      </w:r>
      <w:r w:rsidR="00B246E1">
        <w:rPr>
          <w:color w:val="000000"/>
        </w:rPr>
        <w:t xml:space="preserve">onservation </w:t>
      </w:r>
      <w:r w:rsidRPr="00BA5800">
        <w:rPr>
          <w:color w:val="000000"/>
        </w:rPr>
        <w:t>J</w:t>
      </w:r>
      <w:r w:rsidR="00B246E1">
        <w:rPr>
          <w:color w:val="000000"/>
        </w:rPr>
        <w:t>ustice</w:t>
      </w:r>
      <w:r w:rsidRPr="00BA5800">
        <w:rPr>
          <w:color w:val="000000"/>
        </w:rPr>
        <w:t xml:space="preserve"> a donc appuyé la communauté à rédiger une plainte et à la déposer à la P</w:t>
      </w:r>
      <w:r w:rsidR="00B246E1">
        <w:rPr>
          <w:color w:val="000000"/>
        </w:rPr>
        <w:t xml:space="preserve">olice </w:t>
      </w:r>
      <w:r w:rsidRPr="00BA5800">
        <w:rPr>
          <w:color w:val="000000"/>
        </w:rPr>
        <w:t>J</w:t>
      </w:r>
      <w:r w:rsidR="00B246E1">
        <w:rPr>
          <w:color w:val="000000"/>
        </w:rPr>
        <w:t>udiciaire</w:t>
      </w:r>
      <w:r w:rsidRPr="00BA5800">
        <w:rPr>
          <w:color w:val="000000"/>
        </w:rPr>
        <w:t xml:space="preserve"> de Makokou le 26 janvier 2022. Par la suite, le président a été convoqué, ainsi que les autres membres du bureau pour s’expliquer. </w:t>
      </w:r>
      <w:r w:rsidR="00AA47C4">
        <w:rPr>
          <w:color w:val="000000"/>
        </w:rPr>
        <w:t>Malheureusement, l’affaire a été classée sans suite par Mme le Procureur de la République Près du Tribunal de Première Instance de Makokou, aux motifs que l'existence d'un doute sur la responsabilité des personnes déférées et de l'absence des autres accusés n'aident pas à clarifier les faits. Malgré la suggestion faite par CJ de poursuivre l’enquête ou de transférer le dossier en Instruction, Mme le Procureur a jugé inutile de faire évoluer sa position.</w:t>
      </w:r>
      <w:r w:rsidRPr="00BA5800">
        <w:rPr>
          <w:color w:val="000000"/>
        </w:rPr>
        <w:t xml:space="preserve"> </w:t>
      </w:r>
    </w:p>
    <w:p w14:paraId="668E4F86" w14:textId="7C8DC688" w:rsidR="00BE0612" w:rsidRDefault="00BE0612" w:rsidP="00BA5800">
      <w:pPr>
        <w:pStyle w:val="NormalWeb"/>
        <w:spacing w:before="0" w:beforeAutospacing="0" w:after="0" w:afterAutospacing="0"/>
        <w:jc w:val="both"/>
        <w:rPr>
          <w:color w:val="000000"/>
        </w:rPr>
      </w:pPr>
    </w:p>
    <w:p w14:paraId="66063D19" w14:textId="58A7DF20" w:rsidR="00BE0612" w:rsidRPr="00BE0612" w:rsidRDefault="00BE0612" w:rsidP="00BA5800">
      <w:pPr>
        <w:pStyle w:val="NormalWeb"/>
        <w:spacing w:before="0" w:beforeAutospacing="0" w:after="0" w:afterAutospacing="0"/>
        <w:jc w:val="both"/>
        <w:rPr>
          <w:b/>
          <w:bCs/>
          <w:color w:val="000000"/>
        </w:rPr>
      </w:pPr>
      <w:r w:rsidRPr="00BE0612">
        <w:rPr>
          <w:b/>
          <w:bCs/>
          <w:color w:val="000000"/>
        </w:rPr>
        <w:t>2/ Communauté de Mbela contre 2 membres du bureau de la FC</w:t>
      </w:r>
    </w:p>
    <w:p w14:paraId="2A0BF5C4" w14:textId="51873A37" w:rsidR="00BE0612" w:rsidRPr="00BE0612" w:rsidRDefault="00BE0612" w:rsidP="00BE0612">
      <w:pPr>
        <w:jc w:val="both"/>
        <w:rPr>
          <w:rFonts w:cstheme="minorHAnsi"/>
          <w:lang w:val="fr-FR"/>
        </w:rPr>
      </w:pPr>
      <w:r>
        <w:rPr>
          <w:rFonts w:cstheme="minorHAnsi"/>
          <w:lang w:val="fr-FR"/>
        </w:rPr>
        <w:t>En février, C</w:t>
      </w:r>
      <w:r w:rsidR="00B246E1">
        <w:rPr>
          <w:rFonts w:cstheme="minorHAnsi"/>
          <w:lang w:val="fr-FR"/>
        </w:rPr>
        <w:t xml:space="preserve">onservation </w:t>
      </w:r>
      <w:r>
        <w:rPr>
          <w:rFonts w:cstheme="minorHAnsi"/>
          <w:lang w:val="fr-FR"/>
        </w:rPr>
        <w:t>J</w:t>
      </w:r>
      <w:r w:rsidR="00B246E1">
        <w:rPr>
          <w:rFonts w:cstheme="minorHAnsi"/>
          <w:lang w:val="fr-FR"/>
        </w:rPr>
        <w:t>ustice</w:t>
      </w:r>
      <w:r>
        <w:rPr>
          <w:rFonts w:cstheme="minorHAnsi"/>
          <w:lang w:val="fr-FR"/>
        </w:rPr>
        <w:t xml:space="preserve"> a appuyé la rédaction et le dépôt d’une</w:t>
      </w:r>
      <w:r w:rsidRPr="00BE0612">
        <w:rPr>
          <w:rFonts w:cstheme="minorHAnsi"/>
          <w:lang w:val="fr-FR"/>
        </w:rPr>
        <w:t xml:space="preserve"> plainte </w:t>
      </w:r>
      <w:r>
        <w:rPr>
          <w:rFonts w:cstheme="minorHAnsi"/>
          <w:lang w:val="fr-FR"/>
        </w:rPr>
        <w:t xml:space="preserve">qui </w:t>
      </w:r>
      <w:r w:rsidRPr="00BE0612">
        <w:rPr>
          <w:rFonts w:cstheme="minorHAnsi"/>
          <w:lang w:val="fr-FR"/>
        </w:rPr>
        <w:t>a été introduite au tribunal pour faux et usage de faux, abus de confiance et détournement</w:t>
      </w:r>
      <w:r>
        <w:rPr>
          <w:rFonts w:cstheme="minorHAnsi"/>
          <w:lang w:val="fr-FR"/>
        </w:rPr>
        <w:t xml:space="preserve"> et </w:t>
      </w:r>
      <w:r w:rsidR="00B246E1">
        <w:rPr>
          <w:rFonts w:cstheme="minorHAnsi"/>
          <w:lang w:val="fr-FR"/>
        </w:rPr>
        <w:t>demandant</w:t>
      </w:r>
      <w:r w:rsidR="00B246E1" w:rsidRPr="00BE0612">
        <w:rPr>
          <w:rFonts w:cstheme="minorHAnsi"/>
          <w:lang w:val="fr-FR"/>
        </w:rPr>
        <w:t xml:space="preserve"> </w:t>
      </w:r>
      <w:r w:rsidRPr="00BE0612">
        <w:rPr>
          <w:rFonts w:cstheme="minorHAnsi"/>
          <w:lang w:val="fr-FR"/>
        </w:rPr>
        <w:t xml:space="preserve">l’annulation de l’élection du bureau de la FC. </w:t>
      </w:r>
    </w:p>
    <w:p w14:paraId="194B8C3A" w14:textId="52940129" w:rsidR="00BE0612" w:rsidRPr="00BE0612" w:rsidRDefault="00B246E1" w:rsidP="00BE0612">
      <w:pPr>
        <w:jc w:val="both"/>
        <w:rPr>
          <w:rFonts w:cstheme="minorHAnsi"/>
          <w:lang w:val="fr-FR"/>
        </w:rPr>
      </w:pPr>
      <w:r>
        <w:rPr>
          <w:rFonts w:cstheme="minorHAnsi"/>
          <w:lang w:val="fr-FR"/>
        </w:rPr>
        <w:t>L</w:t>
      </w:r>
      <w:r w:rsidR="00BE0612" w:rsidRPr="00BE0612">
        <w:rPr>
          <w:rFonts w:cstheme="minorHAnsi"/>
          <w:lang w:val="fr-FR"/>
        </w:rPr>
        <w:t>e Doyen juge d’instruction de Makokou en charge de ce dossier a communiqué la plainte au Procureur de la République de Makokou pour qu’il prenne des réquisitions</w:t>
      </w:r>
      <w:r w:rsidR="00BE0612">
        <w:rPr>
          <w:rFonts w:cstheme="minorHAnsi"/>
          <w:lang w:val="fr-FR"/>
        </w:rPr>
        <w:t xml:space="preserve">, </w:t>
      </w:r>
      <w:r w:rsidR="00BE0612" w:rsidRPr="00BE0612">
        <w:rPr>
          <w:rFonts w:cstheme="minorHAnsi"/>
          <w:lang w:val="fr-FR"/>
        </w:rPr>
        <w:t xml:space="preserve">conformément au code de procédure pénale. Le Procureur a saisi le juge des réquisitions de non-informer (de ne pas instruire ce dossier). Le juge d’instruction est passé outre ces réquisitions en rendant une ordonnance motivée pour ouvrir une information judiciaire. Le Procureur a fait appel de cette ordonnance. La procédure de </w:t>
      </w:r>
      <w:r>
        <w:rPr>
          <w:rFonts w:cstheme="minorHAnsi"/>
          <w:lang w:val="fr-FR"/>
        </w:rPr>
        <w:t>Mbela</w:t>
      </w:r>
      <w:r w:rsidRPr="00BE0612">
        <w:rPr>
          <w:rFonts w:cstheme="minorHAnsi"/>
          <w:lang w:val="fr-FR"/>
        </w:rPr>
        <w:t xml:space="preserve"> </w:t>
      </w:r>
      <w:r w:rsidR="00BE0612" w:rsidRPr="00BE0612">
        <w:rPr>
          <w:rFonts w:cstheme="minorHAnsi"/>
          <w:lang w:val="fr-FR"/>
        </w:rPr>
        <w:t>est actuellement devant la Chambre d’accusation de la Cour d’</w:t>
      </w:r>
      <w:r>
        <w:rPr>
          <w:rFonts w:cstheme="minorHAnsi"/>
          <w:lang w:val="fr-FR"/>
        </w:rPr>
        <w:t>A</w:t>
      </w:r>
      <w:r w:rsidR="00BE0612" w:rsidRPr="00BE0612">
        <w:rPr>
          <w:rFonts w:cstheme="minorHAnsi"/>
          <w:lang w:val="fr-FR"/>
        </w:rPr>
        <w:t>ppel judiciaire de Franceville qui doit trancher.</w:t>
      </w:r>
    </w:p>
    <w:p w14:paraId="06A81EFA" w14:textId="77777777" w:rsidR="00BE0612" w:rsidRPr="00BA5800" w:rsidRDefault="00BE0612" w:rsidP="00BA5800">
      <w:pPr>
        <w:pStyle w:val="NormalWeb"/>
        <w:spacing w:before="0" w:beforeAutospacing="0" w:after="0" w:afterAutospacing="0"/>
        <w:jc w:val="both"/>
      </w:pPr>
    </w:p>
    <w:p w14:paraId="69F6F231" w14:textId="51C6FF04" w:rsidR="00F05D33" w:rsidRPr="009A3D3D" w:rsidRDefault="009A3D3D" w:rsidP="00BA5800">
      <w:pPr>
        <w:spacing w:line="276" w:lineRule="auto"/>
        <w:jc w:val="both"/>
        <w:rPr>
          <w:b/>
          <w:bCs/>
          <w:lang w:val="fr-BE"/>
        </w:rPr>
      </w:pPr>
      <w:r>
        <w:rPr>
          <w:b/>
          <w:bCs/>
          <w:lang w:val="fr-BE"/>
        </w:rPr>
        <w:t>3</w:t>
      </w:r>
      <w:r w:rsidR="00F05D33" w:rsidRPr="009A3D3D">
        <w:rPr>
          <w:b/>
          <w:bCs/>
          <w:lang w:val="fr-BE"/>
        </w:rPr>
        <w:t>/ Communauté Mohoba Mosseye contre le bureau de sa FC</w:t>
      </w:r>
    </w:p>
    <w:p w14:paraId="5A0181E1" w14:textId="44541D5B" w:rsidR="00BA5800" w:rsidRPr="000459A6" w:rsidRDefault="00F05D33" w:rsidP="000459A6">
      <w:pPr>
        <w:pStyle w:val="NormalWeb"/>
        <w:spacing w:before="0" w:beforeAutospacing="0" w:after="0" w:afterAutospacing="0"/>
        <w:jc w:val="both"/>
        <w:rPr>
          <w:color w:val="000000"/>
        </w:rPr>
      </w:pPr>
      <w:r w:rsidRPr="000459A6">
        <w:rPr>
          <w:color w:val="000000"/>
        </w:rPr>
        <w:t xml:space="preserve">Au village Mohoba Mosseye, une partie des membres de la communauté réclame des réformes et le changement du bureau qui gère la FC. L’affaire a été introduite au tribunal en février afin que la justice rende une décision en ce sens. L’affaire attend la prochaine date d’audience. </w:t>
      </w:r>
    </w:p>
    <w:p w14:paraId="0ECA36E1" w14:textId="2D0CF754" w:rsidR="00403A81" w:rsidRDefault="00403A81" w:rsidP="00403A81">
      <w:pPr>
        <w:spacing w:line="276" w:lineRule="auto"/>
        <w:jc w:val="both"/>
        <w:rPr>
          <w:lang w:val="fr-FR"/>
        </w:rPr>
      </w:pPr>
    </w:p>
    <w:p w14:paraId="458B7847" w14:textId="516B0BF0" w:rsidR="00F05D33" w:rsidRPr="00F05D33" w:rsidRDefault="009A3D3D" w:rsidP="00F05D33">
      <w:pPr>
        <w:jc w:val="both"/>
        <w:rPr>
          <w:rStyle w:val="Accentuation"/>
          <w:b/>
          <w:bCs/>
          <w:i w:val="0"/>
          <w:lang w:val="fr-FR"/>
        </w:rPr>
      </w:pPr>
      <w:r>
        <w:rPr>
          <w:b/>
          <w:bCs/>
          <w:lang w:val="fr-FR"/>
        </w:rPr>
        <w:t>4</w:t>
      </w:r>
      <w:r w:rsidR="00F05D33" w:rsidRPr="00F05D33">
        <w:rPr>
          <w:b/>
          <w:bCs/>
          <w:lang w:val="fr-FR"/>
        </w:rPr>
        <w:t xml:space="preserve">/ </w:t>
      </w:r>
      <w:r w:rsidR="00F05D33" w:rsidRPr="00F05D33">
        <w:rPr>
          <w:rStyle w:val="Accentuation"/>
          <w:b/>
          <w:bCs/>
          <w:i w:val="0"/>
          <w:iCs w:val="0"/>
          <w:lang w:val="fr-FR"/>
        </w:rPr>
        <w:t>Communauté de Ngokoela contre le Bureau de la FC</w:t>
      </w:r>
    </w:p>
    <w:p w14:paraId="00927EBB" w14:textId="2F15F22E" w:rsidR="00F05D33" w:rsidRPr="00F05D33" w:rsidRDefault="00F05D33" w:rsidP="00F05D33">
      <w:pPr>
        <w:pStyle w:val="NormalWeb"/>
        <w:spacing w:before="0" w:beforeAutospacing="0" w:after="0" w:afterAutospacing="0"/>
        <w:jc w:val="both"/>
      </w:pPr>
      <w:r>
        <w:rPr>
          <w:color w:val="000000"/>
        </w:rPr>
        <w:t xml:space="preserve">En mars, </w:t>
      </w:r>
      <w:r w:rsidR="00FD1785">
        <w:rPr>
          <w:color w:val="000000"/>
        </w:rPr>
        <w:t>l</w:t>
      </w:r>
      <w:r w:rsidRPr="00F05D33">
        <w:rPr>
          <w:color w:val="000000"/>
        </w:rPr>
        <w:t xml:space="preserve">a mission a rencontré le Doyen des juges d'instruction en charge de l'instruction de la plainte pour détournement et abus de confiance contre le Président et les membres du bureau exécutif de la </w:t>
      </w:r>
      <w:r w:rsidR="00FD1785">
        <w:rPr>
          <w:color w:val="000000"/>
        </w:rPr>
        <w:t>F</w:t>
      </w:r>
      <w:r w:rsidRPr="00F05D33">
        <w:rPr>
          <w:color w:val="000000"/>
        </w:rPr>
        <w:t xml:space="preserve">orêt </w:t>
      </w:r>
      <w:r w:rsidR="00FD1785">
        <w:rPr>
          <w:color w:val="000000"/>
        </w:rPr>
        <w:t>C</w:t>
      </w:r>
      <w:r w:rsidRPr="00F05D33">
        <w:rPr>
          <w:color w:val="000000"/>
        </w:rPr>
        <w:t xml:space="preserve">ommunautaire de </w:t>
      </w:r>
      <w:r w:rsidR="00FD1785">
        <w:rPr>
          <w:color w:val="000000"/>
        </w:rPr>
        <w:t>Ngokoela</w:t>
      </w:r>
      <w:r w:rsidRPr="00F05D33">
        <w:rPr>
          <w:color w:val="000000"/>
        </w:rPr>
        <w:t xml:space="preserve">. </w:t>
      </w:r>
    </w:p>
    <w:p w14:paraId="0F1478E5" w14:textId="49883805" w:rsidR="00F05D33" w:rsidRPr="00F05D33" w:rsidRDefault="00F05D33" w:rsidP="00F05D33">
      <w:pPr>
        <w:pStyle w:val="NormalWeb"/>
        <w:spacing w:before="0" w:beforeAutospacing="0" w:after="0" w:afterAutospacing="0"/>
        <w:jc w:val="both"/>
        <w:rPr>
          <w:color w:val="000000"/>
        </w:rPr>
      </w:pPr>
      <w:r w:rsidRPr="00F05D33">
        <w:rPr>
          <w:color w:val="000000"/>
        </w:rPr>
        <w:t xml:space="preserve">Le Doyen ne s'explique pas </w:t>
      </w:r>
      <w:r w:rsidR="00FD5578">
        <w:rPr>
          <w:color w:val="000000"/>
        </w:rPr>
        <w:t>une</w:t>
      </w:r>
      <w:r w:rsidR="00FD5578" w:rsidRPr="00F05D33">
        <w:rPr>
          <w:color w:val="000000"/>
        </w:rPr>
        <w:t xml:space="preserve"> </w:t>
      </w:r>
      <w:r w:rsidRPr="00F05D33">
        <w:rPr>
          <w:color w:val="000000"/>
        </w:rPr>
        <w:t xml:space="preserve">transaction </w:t>
      </w:r>
      <w:r w:rsidR="00FD1785">
        <w:rPr>
          <w:color w:val="000000"/>
        </w:rPr>
        <w:t xml:space="preserve">de 1.500.000 FCFA </w:t>
      </w:r>
      <w:r w:rsidR="00FD5578">
        <w:rPr>
          <w:color w:val="000000"/>
        </w:rPr>
        <w:t xml:space="preserve">prélevée par le Président illégitime du bureau exécutif </w:t>
      </w:r>
      <w:r w:rsidRPr="00F05D33">
        <w:rPr>
          <w:color w:val="000000"/>
        </w:rPr>
        <w:t>alors même qu'il a interdit à l'acheteur et au fermier de remettre de l'argent aux membres du bureau exécutif de la F</w:t>
      </w:r>
      <w:r w:rsidR="00FD1785">
        <w:rPr>
          <w:color w:val="000000"/>
        </w:rPr>
        <w:t>orêt Communautaire</w:t>
      </w:r>
      <w:r w:rsidRPr="00F05D33">
        <w:rPr>
          <w:color w:val="000000"/>
        </w:rPr>
        <w:t>.</w:t>
      </w:r>
    </w:p>
    <w:p w14:paraId="6579140D" w14:textId="55F30C6D" w:rsidR="00F05D33" w:rsidRPr="000459A6" w:rsidRDefault="00F05D33" w:rsidP="000459A6">
      <w:pPr>
        <w:pStyle w:val="NormalWeb"/>
        <w:spacing w:before="0" w:beforeAutospacing="0" w:after="0" w:afterAutospacing="0"/>
        <w:jc w:val="both"/>
        <w:rPr>
          <w:color w:val="000000"/>
        </w:rPr>
      </w:pPr>
      <w:r w:rsidRPr="000459A6">
        <w:rPr>
          <w:color w:val="000000"/>
        </w:rPr>
        <w:lastRenderedPageBreak/>
        <w:t xml:space="preserve">D’autre part, les statuts et </w:t>
      </w:r>
      <w:r w:rsidR="00FD5578">
        <w:rPr>
          <w:color w:val="000000"/>
        </w:rPr>
        <w:t xml:space="preserve">le </w:t>
      </w:r>
      <w:r w:rsidRPr="000459A6">
        <w:rPr>
          <w:color w:val="000000"/>
        </w:rPr>
        <w:t xml:space="preserve">règlement intérieur de l’association ont été élaborés puis déposés au Tribunal pour authentification auprès du Greffier en chef du Tribunal. La Présidente du tribunal a mis à contribution </w:t>
      </w:r>
      <w:r w:rsidR="00FD5578">
        <w:rPr>
          <w:color w:val="000000"/>
        </w:rPr>
        <w:t>M</w:t>
      </w:r>
      <w:r w:rsidRPr="000459A6">
        <w:rPr>
          <w:color w:val="000000"/>
        </w:rPr>
        <w:t>adame la Mairesse d'O</w:t>
      </w:r>
      <w:r w:rsidR="00FD5578">
        <w:rPr>
          <w:color w:val="000000"/>
        </w:rPr>
        <w:t>van</w:t>
      </w:r>
      <w:r w:rsidRPr="000459A6">
        <w:rPr>
          <w:color w:val="000000"/>
        </w:rPr>
        <w:t xml:space="preserve"> pour organiser l'élection du bureau</w:t>
      </w:r>
      <w:r w:rsidR="00FD5578">
        <w:rPr>
          <w:color w:val="000000"/>
        </w:rPr>
        <w:t>.</w:t>
      </w:r>
    </w:p>
    <w:p w14:paraId="3D68CCCA" w14:textId="7885256A" w:rsidR="00F05D33" w:rsidRDefault="00F05D33" w:rsidP="00F05D33">
      <w:pPr>
        <w:spacing w:line="276" w:lineRule="auto"/>
        <w:jc w:val="both"/>
        <w:rPr>
          <w:color w:val="000000"/>
          <w:lang w:val="fr-FR"/>
        </w:rPr>
      </w:pPr>
    </w:p>
    <w:p w14:paraId="26F95104" w14:textId="0252F7D4" w:rsidR="00F05D33" w:rsidRPr="00F05D33" w:rsidRDefault="009A3D3D" w:rsidP="00F05D33">
      <w:pPr>
        <w:spacing w:line="276" w:lineRule="auto"/>
        <w:jc w:val="both"/>
        <w:rPr>
          <w:b/>
          <w:bCs/>
          <w:i/>
          <w:iCs/>
          <w:lang w:val="fr-FR"/>
        </w:rPr>
      </w:pPr>
      <w:r>
        <w:rPr>
          <w:b/>
          <w:bCs/>
          <w:color w:val="000000"/>
          <w:lang w:val="fr-FR"/>
        </w:rPr>
        <w:t>5</w:t>
      </w:r>
      <w:r w:rsidR="00F05D33" w:rsidRPr="00F05D33">
        <w:rPr>
          <w:b/>
          <w:bCs/>
          <w:color w:val="000000"/>
          <w:lang w:val="fr-FR"/>
        </w:rPr>
        <w:t>/</w:t>
      </w:r>
      <w:r w:rsidR="00F05D33" w:rsidRPr="00F05D33">
        <w:rPr>
          <w:rFonts w:cstheme="minorHAnsi"/>
          <w:b/>
          <w:bCs/>
          <w:i/>
          <w:iCs/>
          <w:lang w:val="fr-FR"/>
        </w:rPr>
        <w:t xml:space="preserve"> </w:t>
      </w:r>
      <w:r w:rsidR="00F05D33">
        <w:rPr>
          <w:rStyle w:val="Accentuation"/>
          <w:rFonts w:cstheme="minorHAnsi"/>
          <w:b/>
          <w:bCs/>
          <w:i w:val="0"/>
          <w:iCs w:val="0"/>
          <w:lang w:val="fr-FR"/>
        </w:rPr>
        <w:t>C</w:t>
      </w:r>
      <w:r w:rsidR="00F05D33" w:rsidRPr="00F05D33">
        <w:rPr>
          <w:rStyle w:val="Accentuation"/>
          <w:rFonts w:cstheme="minorHAnsi"/>
          <w:b/>
          <w:bCs/>
          <w:i w:val="0"/>
          <w:iCs w:val="0"/>
          <w:lang w:val="fr-FR"/>
        </w:rPr>
        <w:t xml:space="preserve">ommunauté de </w:t>
      </w:r>
      <w:r w:rsidR="00FD5578">
        <w:rPr>
          <w:rStyle w:val="Accentuation"/>
          <w:rFonts w:cstheme="minorHAnsi"/>
          <w:b/>
          <w:bCs/>
          <w:i w:val="0"/>
          <w:iCs w:val="0"/>
          <w:lang w:val="fr-FR"/>
        </w:rPr>
        <w:t>Mamiengue</w:t>
      </w:r>
      <w:r w:rsidR="00FD5578" w:rsidRPr="00F05D33">
        <w:rPr>
          <w:rStyle w:val="Accentuation"/>
          <w:rFonts w:cstheme="minorHAnsi"/>
          <w:b/>
          <w:bCs/>
          <w:i w:val="0"/>
          <w:iCs w:val="0"/>
          <w:lang w:val="fr-FR"/>
        </w:rPr>
        <w:t xml:space="preserve"> </w:t>
      </w:r>
      <w:r w:rsidR="00F05D33" w:rsidRPr="00F05D33">
        <w:rPr>
          <w:rStyle w:val="Accentuation"/>
          <w:rFonts w:cstheme="minorHAnsi"/>
          <w:b/>
          <w:bCs/>
          <w:i w:val="0"/>
          <w:iCs w:val="0"/>
          <w:lang w:val="fr-FR"/>
        </w:rPr>
        <w:t xml:space="preserve">contre la société </w:t>
      </w:r>
      <w:r w:rsidR="00FD5578">
        <w:rPr>
          <w:rStyle w:val="Accentuation"/>
          <w:rFonts w:cstheme="minorHAnsi"/>
          <w:b/>
          <w:bCs/>
          <w:i w:val="0"/>
          <w:iCs w:val="0"/>
          <w:lang w:val="fr-FR"/>
        </w:rPr>
        <w:t>Alpha Production</w:t>
      </w:r>
      <w:r w:rsidR="00F05D33" w:rsidRPr="00F05D33">
        <w:rPr>
          <w:rStyle w:val="Accentuation"/>
          <w:rFonts w:cstheme="minorHAnsi"/>
          <w:b/>
          <w:bCs/>
          <w:i w:val="0"/>
          <w:iCs w:val="0"/>
          <w:lang w:val="fr-FR"/>
        </w:rPr>
        <w:t>, ancien fermier de leur F</w:t>
      </w:r>
      <w:r w:rsidR="00FD5578">
        <w:rPr>
          <w:rStyle w:val="Accentuation"/>
          <w:rFonts w:cstheme="minorHAnsi"/>
          <w:b/>
          <w:bCs/>
          <w:i w:val="0"/>
          <w:iCs w:val="0"/>
          <w:lang w:val="fr-FR"/>
        </w:rPr>
        <w:t xml:space="preserve">orêt </w:t>
      </w:r>
      <w:r w:rsidR="00F05D33" w:rsidRPr="00F05D33">
        <w:rPr>
          <w:rStyle w:val="Accentuation"/>
          <w:rFonts w:cstheme="minorHAnsi"/>
          <w:b/>
          <w:bCs/>
          <w:i w:val="0"/>
          <w:iCs w:val="0"/>
          <w:lang w:val="fr-FR"/>
        </w:rPr>
        <w:t>C</w:t>
      </w:r>
      <w:r w:rsidR="00FD5578">
        <w:rPr>
          <w:rStyle w:val="Accentuation"/>
          <w:rFonts w:cstheme="minorHAnsi"/>
          <w:b/>
          <w:bCs/>
          <w:i w:val="0"/>
          <w:iCs w:val="0"/>
          <w:lang w:val="fr-FR"/>
        </w:rPr>
        <w:t>ommunautaire</w:t>
      </w:r>
    </w:p>
    <w:p w14:paraId="00DB34B4" w14:textId="09449904" w:rsidR="004458CF" w:rsidRPr="00FD5578" w:rsidRDefault="004458CF" w:rsidP="004458CF">
      <w:pPr>
        <w:jc w:val="both"/>
        <w:rPr>
          <w:rFonts w:cstheme="minorHAnsi"/>
          <w:bCs/>
          <w:i/>
          <w:iCs/>
          <w:lang w:val="fr-FR"/>
        </w:rPr>
      </w:pPr>
      <w:r w:rsidRPr="000459A6">
        <w:rPr>
          <w:rStyle w:val="Accentuation"/>
          <w:rFonts w:cstheme="minorHAnsi"/>
          <w:bCs/>
          <w:i w:val="0"/>
          <w:iCs w:val="0"/>
          <w:lang w:val="fr-FR"/>
        </w:rPr>
        <w:t>En juillet,</w:t>
      </w:r>
      <w:r w:rsidR="003B5C1A">
        <w:rPr>
          <w:rStyle w:val="Accentuation"/>
          <w:rFonts w:cstheme="minorHAnsi"/>
          <w:bCs/>
          <w:i w:val="0"/>
          <w:iCs w:val="0"/>
          <w:lang w:val="fr-FR"/>
        </w:rPr>
        <w:t xml:space="preserve"> une </w:t>
      </w:r>
      <w:r w:rsidRPr="00FD5578">
        <w:rPr>
          <w:rStyle w:val="Accentuation"/>
          <w:rFonts w:cstheme="minorHAnsi"/>
          <w:bCs/>
          <w:i w:val="0"/>
          <w:iCs w:val="0"/>
          <w:lang w:val="fr-FR"/>
        </w:rPr>
        <w:t>équipe de C</w:t>
      </w:r>
      <w:r w:rsidR="00FD5578">
        <w:rPr>
          <w:rStyle w:val="Accentuation"/>
          <w:rFonts w:cstheme="minorHAnsi"/>
          <w:bCs/>
          <w:i w:val="0"/>
          <w:iCs w:val="0"/>
          <w:lang w:val="fr-FR"/>
        </w:rPr>
        <w:t xml:space="preserve">onservation </w:t>
      </w:r>
      <w:r w:rsidRPr="00FD5578">
        <w:rPr>
          <w:rStyle w:val="Accentuation"/>
          <w:rFonts w:cstheme="minorHAnsi"/>
          <w:bCs/>
          <w:i w:val="0"/>
          <w:iCs w:val="0"/>
          <w:lang w:val="fr-FR"/>
        </w:rPr>
        <w:t>J</w:t>
      </w:r>
      <w:r w:rsidR="00FD5578">
        <w:rPr>
          <w:rStyle w:val="Accentuation"/>
          <w:rFonts w:cstheme="minorHAnsi"/>
          <w:bCs/>
          <w:i w:val="0"/>
          <w:iCs w:val="0"/>
          <w:lang w:val="fr-FR"/>
        </w:rPr>
        <w:t>ustice</w:t>
      </w:r>
      <w:r w:rsidRPr="00FD5578">
        <w:rPr>
          <w:rStyle w:val="Accentuation"/>
          <w:rFonts w:cstheme="minorHAnsi"/>
          <w:bCs/>
          <w:i w:val="0"/>
          <w:iCs w:val="0"/>
          <w:lang w:val="fr-FR"/>
        </w:rPr>
        <w:t xml:space="preserve"> a apporté un appui juridique au bureau exécutif de l’association </w:t>
      </w:r>
      <w:r w:rsidR="00FD5578">
        <w:rPr>
          <w:rStyle w:val="Accentuation"/>
          <w:rFonts w:cstheme="minorHAnsi"/>
          <w:bCs/>
          <w:i w:val="0"/>
          <w:iCs w:val="0"/>
          <w:lang w:val="fr-FR"/>
        </w:rPr>
        <w:t>Diambu-Gamangu</w:t>
      </w:r>
      <w:r w:rsidRPr="00FD5578">
        <w:rPr>
          <w:rStyle w:val="Accentuation"/>
          <w:rFonts w:cstheme="minorHAnsi"/>
          <w:bCs/>
          <w:i w:val="0"/>
          <w:iCs w:val="0"/>
          <w:lang w:val="fr-FR"/>
        </w:rPr>
        <w:t xml:space="preserve">, dans son projet de rédaction d’une plainte pour abus de confiance contre son ancien fermier, la société </w:t>
      </w:r>
      <w:r w:rsidR="00FD5578">
        <w:rPr>
          <w:rStyle w:val="Accentuation"/>
          <w:rFonts w:cstheme="minorHAnsi"/>
          <w:bCs/>
          <w:i w:val="0"/>
          <w:iCs w:val="0"/>
          <w:lang w:val="fr-FR"/>
        </w:rPr>
        <w:t>Alpha Production</w:t>
      </w:r>
      <w:r w:rsidRPr="00FD5578">
        <w:rPr>
          <w:rStyle w:val="Accentuation"/>
          <w:rFonts w:cstheme="minorHAnsi"/>
          <w:bCs/>
          <w:i w:val="0"/>
          <w:iCs w:val="0"/>
          <w:lang w:val="fr-FR"/>
        </w:rPr>
        <w:t xml:space="preserve">. En effet, un contrat a été signé le 20 février 2021 aux termes duquel l’association a remis la somme de </w:t>
      </w:r>
      <w:r w:rsidRPr="000459A6">
        <w:rPr>
          <w:rStyle w:val="Accentuation"/>
          <w:rFonts w:cstheme="minorHAnsi"/>
          <w:bCs/>
          <w:i w:val="0"/>
          <w:iCs w:val="0"/>
          <w:lang w:val="fr-FR"/>
        </w:rPr>
        <w:t>7.319.079 FCFA</w:t>
      </w:r>
      <w:r w:rsidRPr="00FD5578">
        <w:rPr>
          <w:rStyle w:val="Accentuation"/>
          <w:rFonts w:cstheme="minorHAnsi"/>
          <w:bCs/>
          <w:i w:val="0"/>
          <w:iCs w:val="0"/>
          <w:lang w:val="fr-FR"/>
        </w:rPr>
        <w:t xml:space="preserve"> à la société susnommée qui s’est engagée en échange de cette somme à réaliser des travaux à savoir : rétrocéder les limites, change</w:t>
      </w:r>
      <w:r w:rsidR="00FD5578">
        <w:rPr>
          <w:rStyle w:val="Accentuation"/>
          <w:rFonts w:cstheme="minorHAnsi"/>
          <w:bCs/>
          <w:i w:val="0"/>
          <w:iCs w:val="0"/>
          <w:lang w:val="fr-FR"/>
        </w:rPr>
        <w:t>r</w:t>
      </w:r>
      <w:r w:rsidRPr="00FD5578">
        <w:rPr>
          <w:rStyle w:val="Accentuation"/>
          <w:rFonts w:cstheme="minorHAnsi"/>
          <w:bCs/>
          <w:i w:val="0"/>
          <w:iCs w:val="0"/>
          <w:lang w:val="fr-FR"/>
        </w:rPr>
        <w:t xml:space="preserve"> de bloc et invent</w:t>
      </w:r>
      <w:r w:rsidR="00FD5578">
        <w:rPr>
          <w:rStyle w:val="Accentuation"/>
          <w:rFonts w:cstheme="minorHAnsi"/>
          <w:bCs/>
          <w:i w:val="0"/>
          <w:iCs w:val="0"/>
          <w:lang w:val="fr-FR"/>
        </w:rPr>
        <w:t>orier</w:t>
      </w:r>
      <w:r w:rsidRPr="00FD5578">
        <w:rPr>
          <w:rStyle w:val="Accentuation"/>
          <w:rFonts w:cstheme="minorHAnsi"/>
          <w:bCs/>
          <w:i w:val="0"/>
          <w:iCs w:val="0"/>
          <w:lang w:val="fr-FR"/>
        </w:rPr>
        <w:t xml:space="preserve">. Des dires des membres de l’association, aucune des tâches précitées n’a été accomplie. </w:t>
      </w:r>
    </w:p>
    <w:p w14:paraId="2AD5D85B" w14:textId="1267D80E" w:rsidR="004458CF" w:rsidRPr="000459A6" w:rsidRDefault="004458CF" w:rsidP="004458CF">
      <w:pPr>
        <w:jc w:val="both"/>
        <w:rPr>
          <w:rFonts w:cstheme="minorHAnsi"/>
          <w:bCs/>
          <w:lang w:val="fr-FR"/>
        </w:rPr>
      </w:pPr>
      <w:r w:rsidRPr="00FD5578">
        <w:rPr>
          <w:rFonts w:cstheme="minorHAnsi"/>
          <w:bCs/>
          <w:lang w:val="fr-FR"/>
        </w:rPr>
        <w:t>Une plainte pour abus de confiance contre la société A</w:t>
      </w:r>
      <w:r w:rsidRPr="003B5C1A">
        <w:rPr>
          <w:rFonts w:cstheme="minorHAnsi"/>
          <w:bCs/>
          <w:lang w:val="fr-FR"/>
        </w:rPr>
        <w:t xml:space="preserve">lpha </w:t>
      </w:r>
      <w:r w:rsidR="00FD5578">
        <w:rPr>
          <w:rFonts w:cstheme="minorHAnsi"/>
          <w:bCs/>
          <w:lang w:val="fr-FR"/>
        </w:rPr>
        <w:t>P</w:t>
      </w:r>
      <w:r w:rsidRPr="000459A6">
        <w:rPr>
          <w:rFonts w:cstheme="minorHAnsi"/>
          <w:bCs/>
          <w:lang w:val="fr-FR"/>
        </w:rPr>
        <w:t xml:space="preserve">roduction a été rédigée par les juristes de l’équipe et validée par la présidente de l’association. Cette plainte a été ensuite déposée à la Brigade Territoriale de gendarmerie de Fougamou le 13 juillet 2022. Malheureusement, </w:t>
      </w:r>
      <w:r w:rsidR="00FD5578">
        <w:rPr>
          <w:rFonts w:cstheme="minorHAnsi"/>
          <w:bCs/>
          <w:lang w:val="fr-FR"/>
        </w:rPr>
        <w:t>e dossier n’a pas évolué</w:t>
      </w:r>
      <w:r w:rsidRPr="00FD5578">
        <w:rPr>
          <w:rFonts w:cstheme="minorHAnsi"/>
          <w:bCs/>
          <w:lang w:val="fr-FR"/>
        </w:rPr>
        <w:t>.</w:t>
      </w:r>
      <w:r w:rsidRPr="000459A6">
        <w:rPr>
          <w:rFonts w:cstheme="minorHAnsi"/>
          <w:bCs/>
          <w:lang w:val="fr-FR"/>
        </w:rPr>
        <w:t xml:space="preserve"> Ce constat fait, une nouvelle plainte a été rédigée, cette fois-ci adressée au Procureur du Tribunal de Première Instance de Mouila, et déposée au secrétariat du Parquet le 03 août 2022. Fin août, le Parquet </w:t>
      </w:r>
      <w:r w:rsidR="009836E9" w:rsidRPr="000459A6">
        <w:rPr>
          <w:rFonts w:cstheme="minorHAnsi"/>
          <w:bCs/>
          <w:lang w:val="fr-FR"/>
        </w:rPr>
        <w:t>de Mouila</w:t>
      </w:r>
      <w:r w:rsidRPr="000459A6">
        <w:rPr>
          <w:rFonts w:cstheme="minorHAnsi"/>
          <w:bCs/>
          <w:lang w:val="fr-FR"/>
        </w:rPr>
        <w:t xml:space="preserve"> n’avait pas encore établi de soit</w:t>
      </w:r>
      <w:r w:rsidR="00FD5578">
        <w:rPr>
          <w:rFonts w:cstheme="minorHAnsi"/>
          <w:bCs/>
          <w:lang w:val="fr-FR"/>
        </w:rPr>
        <w:t>-</w:t>
      </w:r>
      <w:r w:rsidRPr="000459A6">
        <w:rPr>
          <w:rFonts w:cstheme="minorHAnsi"/>
          <w:bCs/>
          <w:lang w:val="fr-FR"/>
        </w:rPr>
        <w:t>transmis pour désigner l’unité de police ou gendarmerie qui sera en charge de l’enquête.</w:t>
      </w:r>
    </w:p>
    <w:p w14:paraId="0F7094EA" w14:textId="7137F393" w:rsidR="00403A81" w:rsidRDefault="00403A81" w:rsidP="00403A81">
      <w:pPr>
        <w:spacing w:line="276" w:lineRule="auto"/>
        <w:jc w:val="both"/>
        <w:rPr>
          <w:lang w:val="fr-FR"/>
        </w:rPr>
      </w:pPr>
    </w:p>
    <w:p w14:paraId="24309CD2" w14:textId="085AEEE0" w:rsidR="004458CF" w:rsidRPr="00F05D33" w:rsidRDefault="009A3D3D" w:rsidP="004458CF">
      <w:pPr>
        <w:spacing w:line="276" w:lineRule="auto"/>
        <w:jc w:val="both"/>
        <w:rPr>
          <w:b/>
          <w:bCs/>
          <w:i/>
          <w:iCs/>
          <w:lang w:val="fr-FR"/>
        </w:rPr>
      </w:pPr>
      <w:r>
        <w:rPr>
          <w:b/>
          <w:bCs/>
          <w:lang w:val="fr-FR"/>
        </w:rPr>
        <w:t>6</w:t>
      </w:r>
      <w:r w:rsidR="004458CF" w:rsidRPr="004458CF">
        <w:rPr>
          <w:b/>
          <w:bCs/>
          <w:lang w:val="fr-FR"/>
        </w:rPr>
        <w:t>/</w:t>
      </w:r>
      <w:r w:rsidR="00FD5578">
        <w:rPr>
          <w:b/>
          <w:bCs/>
          <w:lang w:val="fr-FR"/>
        </w:rPr>
        <w:t xml:space="preserve"> </w:t>
      </w:r>
      <w:r w:rsidR="004458CF" w:rsidRPr="004458CF">
        <w:rPr>
          <w:rStyle w:val="Accentuation"/>
          <w:rFonts w:cstheme="minorHAnsi"/>
          <w:b/>
          <w:bCs/>
          <w:i w:val="0"/>
          <w:iCs w:val="0"/>
          <w:lang w:val="fr-FR"/>
        </w:rPr>
        <w:t>C</w:t>
      </w:r>
      <w:r w:rsidR="004458CF" w:rsidRPr="00F05D33">
        <w:rPr>
          <w:rStyle w:val="Accentuation"/>
          <w:rFonts w:cstheme="minorHAnsi"/>
          <w:b/>
          <w:bCs/>
          <w:i w:val="0"/>
          <w:iCs w:val="0"/>
          <w:lang w:val="fr-FR"/>
        </w:rPr>
        <w:t xml:space="preserve">ommunauté de </w:t>
      </w:r>
      <w:r w:rsidR="00FD5578">
        <w:rPr>
          <w:rStyle w:val="Accentuation"/>
          <w:rFonts w:cstheme="minorHAnsi"/>
          <w:b/>
          <w:bCs/>
          <w:i w:val="0"/>
          <w:iCs w:val="0"/>
          <w:lang w:val="fr-FR"/>
        </w:rPr>
        <w:t>Mamiengue</w:t>
      </w:r>
      <w:r w:rsidR="00FD5578" w:rsidRPr="00F05D33">
        <w:rPr>
          <w:rStyle w:val="Accentuation"/>
          <w:rFonts w:cstheme="minorHAnsi"/>
          <w:b/>
          <w:bCs/>
          <w:i w:val="0"/>
          <w:iCs w:val="0"/>
          <w:lang w:val="fr-FR"/>
        </w:rPr>
        <w:t xml:space="preserve"> </w:t>
      </w:r>
      <w:r w:rsidR="004458CF" w:rsidRPr="00F05D33">
        <w:rPr>
          <w:rStyle w:val="Accentuation"/>
          <w:rFonts w:cstheme="minorHAnsi"/>
          <w:b/>
          <w:bCs/>
          <w:i w:val="0"/>
          <w:iCs w:val="0"/>
          <w:lang w:val="fr-FR"/>
        </w:rPr>
        <w:t xml:space="preserve">contre la société </w:t>
      </w:r>
      <w:r w:rsidR="004458CF">
        <w:rPr>
          <w:rStyle w:val="Accentuation"/>
          <w:rFonts w:cstheme="minorHAnsi"/>
          <w:b/>
          <w:bCs/>
          <w:i w:val="0"/>
          <w:iCs w:val="0"/>
          <w:lang w:val="fr-FR"/>
        </w:rPr>
        <w:t xml:space="preserve">Groupe </w:t>
      </w:r>
      <w:r w:rsidR="00FD5578">
        <w:rPr>
          <w:rStyle w:val="Accentuation"/>
          <w:rFonts w:cstheme="minorHAnsi"/>
          <w:b/>
          <w:bCs/>
          <w:i w:val="0"/>
          <w:iCs w:val="0"/>
          <w:lang w:val="fr-FR"/>
        </w:rPr>
        <w:t>Pad</w:t>
      </w:r>
      <w:r w:rsidR="003B5C1A">
        <w:rPr>
          <w:rStyle w:val="Accentuation"/>
          <w:rFonts w:cstheme="minorHAnsi"/>
          <w:b/>
          <w:bCs/>
          <w:i w:val="0"/>
          <w:iCs w:val="0"/>
          <w:lang w:val="fr-FR"/>
        </w:rPr>
        <w:t>r</w:t>
      </w:r>
      <w:r w:rsidR="00FD5578">
        <w:rPr>
          <w:rStyle w:val="Accentuation"/>
          <w:rFonts w:cstheme="minorHAnsi"/>
          <w:b/>
          <w:bCs/>
          <w:i w:val="0"/>
          <w:iCs w:val="0"/>
          <w:lang w:val="fr-FR"/>
        </w:rPr>
        <w:t>el</w:t>
      </w:r>
      <w:r w:rsidR="004458CF" w:rsidRPr="00F05D33">
        <w:rPr>
          <w:rStyle w:val="Accentuation"/>
          <w:rFonts w:cstheme="minorHAnsi"/>
          <w:b/>
          <w:bCs/>
          <w:i w:val="0"/>
          <w:iCs w:val="0"/>
          <w:lang w:val="fr-FR"/>
        </w:rPr>
        <w:t>, ancien fermier de leur F</w:t>
      </w:r>
      <w:r w:rsidR="00FD5578">
        <w:rPr>
          <w:rStyle w:val="Accentuation"/>
          <w:rFonts w:cstheme="minorHAnsi"/>
          <w:b/>
          <w:bCs/>
          <w:i w:val="0"/>
          <w:iCs w:val="0"/>
          <w:lang w:val="fr-FR"/>
        </w:rPr>
        <w:t xml:space="preserve">orêt </w:t>
      </w:r>
      <w:r w:rsidR="004458CF" w:rsidRPr="00F05D33">
        <w:rPr>
          <w:rStyle w:val="Accentuation"/>
          <w:rFonts w:cstheme="minorHAnsi"/>
          <w:b/>
          <w:bCs/>
          <w:i w:val="0"/>
          <w:iCs w:val="0"/>
          <w:lang w:val="fr-FR"/>
        </w:rPr>
        <w:t>C</w:t>
      </w:r>
      <w:r w:rsidR="00FD5578">
        <w:rPr>
          <w:rStyle w:val="Accentuation"/>
          <w:rFonts w:cstheme="minorHAnsi"/>
          <w:b/>
          <w:bCs/>
          <w:i w:val="0"/>
          <w:iCs w:val="0"/>
          <w:lang w:val="fr-FR"/>
        </w:rPr>
        <w:t>ommunautaire</w:t>
      </w:r>
    </w:p>
    <w:p w14:paraId="7476CA61" w14:textId="31B3CD41" w:rsidR="004458CF" w:rsidRPr="004458CF" w:rsidRDefault="004458CF" w:rsidP="004458CF">
      <w:pPr>
        <w:jc w:val="both"/>
        <w:rPr>
          <w:rStyle w:val="Accentuation"/>
          <w:rFonts w:cstheme="minorHAnsi"/>
          <w:i w:val="0"/>
          <w:iCs w:val="0"/>
          <w:lang w:val="fr-FR"/>
        </w:rPr>
      </w:pPr>
      <w:r w:rsidRPr="004458CF">
        <w:rPr>
          <w:rStyle w:val="Accentuation"/>
          <w:rFonts w:cstheme="minorHAnsi"/>
          <w:i w:val="0"/>
          <w:iCs w:val="0"/>
          <w:lang w:val="fr-FR"/>
        </w:rPr>
        <w:t xml:space="preserve">En juillet, </w:t>
      </w:r>
      <w:r w:rsidR="003B5C1A">
        <w:rPr>
          <w:rStyle w:val="Accentuation"/>
          <w:rFonts w:cstheme="minorHAnsi"/>
          <w:i w:val="0"/>
          <w:iCs w:val="0"/>
          <w:lang w:val="fr-FR"/>
        </w:rPr>
        <w:t xml:space="preserve">une </w:t>
      </w:r>
      <w:r w:rsidRPr="004458CF">
        <w:rPr>
          <w:rStyle w:val="Accentuation"/>
          <w:rFonts w:cstheme="minorHAnsi"/>
          <w:i w:val="0"/>
          <w:iCs w:val="0"/>
          <w:lang w:val="fr-FR"/>
        </w:rPr>
        <w:t xml:space="preserve">équipe </w:t>
      </w:r>
      <w:r w:rsidR="003B5C1A">
        <w:rPr>
          <w:rStyle w:val="Accentuation"/>
          <w:rFonts w:cstheme="minorHAnsi"/>
          <w:i w:val="0"/>
          <w:iCs w:val="0"/>
          <w:lang w:val="fr-FR"/>
        </w:rPr>
        <w:t xml:space="preserve">de Conservation Justice </w:t>
      </w:r>
      <w:r w:rsidRPr="004458CF">
        <w:rPr>
          <w:rStyle w:val="Accentuation"/>
          <w:rFonts w:cstheme="minorHAnsi"/>
          <w:i w:val="0"/>
          <w:iCs w:val="0"/>
          <w:lang w:val="fr-FR"/>
        </w:rPr>
        <w:t xml:space="preserve">a apporté un appui juridique au bureau exécutif de l’association </w:t>
      </w:r>
      <w:r w:rsidR="00FD5578">
        <w:rPr>
          <w:rStyle w:val="Accentuation"/>
          <w:rFonts w:cstheme="minorHAnsi"/>
          <w:i w:val="0"/>
          <w:iCs w:val="0"/>
          <w:lang w:val="fr-FR"/>
        </w:rPr>
        <w:t>Diambu-Gamangu</w:t>
      </w:r>
      <w:r w:rsidRPr="004458CF">
        <w:rPr>
          <w:rStyle w:val="Accentuation"/>
          <w:rFonts w:cstheme="minorHAnsi"/>
          <w:i w:val="0"/>
          <w:iCs w:val="0"/>
          <w:lang w:val="fr-FR"/>
        </w:rPr>
        <w:t xml:space="preserve">, dans son projet de rédaction d’une plainte pour vol d’un marteau forestier et carnets de chantier contre la société Groupe </w:t>
      </w:r>
      <w:r w:rsidR="003B5C1A">
        <w:rPr>
          <w:rStyle w:val="Accentuation"/>
          <w:rFonts w:cstheme="minorHAnsi"/>
          <w:i w:val="0"/>
          <w:iCs w:val="0"/>
          <w:lang w:val="fr-FR"/>
        </w:rPr>
        <w:t>Padrel</w:t>
      </w:r>
      <w:r w:rsidRPr="004458CF">
        <w:rPr>
          <w:rStyle w:val="Accentuation"/>
          <w:rFonts w:cstheme="minorHAnsi"/>
          <w:i w:val="0"/>
          <w:iCs w:val="0"/>
          <w:lang w:val="fr-FR"/>
        </w:rPr>
        <w:t xml:space="preserve">, ancien fermier. En effet, l’association et la société ont signé un contrat de fermage le 14 juillet 2021. Le fermier a cessé l’exploitation depuis janvier 2022, date de son dernier roulage. Une lettre de résiliation du contrat de fermage a été notifiée au fermier le 17 mai 2022. L’association a exigé à maintes reprises la restitution de son marteau forestier et </w:t>
      </w:r>
      <w:r w:rsidR="003B5C1A">
        <w:rPr>
          <w:rStyle w:val="Accentuation"/>
          <w:rFonts w:cstheme="minorHAnsi"/>
          <w:i w:val="0"/>
          <w:iCs w:val="0"/>
          <w:lang w:val="fr-FR"/>
        </w:rPr>
        <w:t xml:space="preserve">des </w:t>
      </w:r>
      <w:r w:rsidRPr="004458CF">
        <w:rPr>
          <w:rStyle w:val="Accentuation"/>
          <w:rFonts w:cstheme="minorHAnsi"/>
          <w:i w:val="0"/>
          <w:iCs w:val="0"/>
          <w:lang w:val="fr-FR"/>
        </w:rPr>
        <w:t>carnets de chantier</w:t>
      </w:r>
      <w:r w:rsidR="003B5C1A">
        <w:rPr>
          <w:rStyle w:val="Accentuation"/>
          <w:rFonts w:cstheme="minorHAnsi"/>
          <w:i w:val="0"/>
          <w:iCs w:val="0"/>
          <w:lang w:val="fr-FR"/>
        </w:rPr>
        <w:t>,</w:t>
      </w:r>
      <w:r w:rsidRPr="004458CF">
        <w:rPr>
          <w:rStyle w:val="Accentuation"/>
          <w:rFonts w:cstheme="minorHAnsi"/>
          <w:i w:val="0"/>
          <w:iCs w:val="0"/>
          <w:lang w:val="fr-FR"/>
        </w:rPr>
        <w:t xml:space="preserve"> en vain. </w:t>
      </w:r>
    </w:p>
    <w:p w14:paraId="1A62E1F9" w14:textId="6375DA10" w:rsidR="004458CF" w:rsidRDefault="004458CF" w:rsidP="004458CF">
      <w:pPr>
        <w:jc w:val="both"/>
        <w:rPr>
          <w:rFonts w:cstheme="minorHAnsi"/>
          <w:lang w:val="fr-FR"/>
        </w:rPr>
      </w:pPr>
      <w:r w:rsidRPr="004458CF">
        <w:rPr>
          <w:rFonts w:cstheme="minorHAnsi"/>
          <w:lang w:val="fr-FR"/>
        </w:rPr>
        <w:t xml:space="preserve">Une plainte pour vol de marteau forestier et </w:t>
      </w:r>
      <w:r w:rsidR="003B5C1A">
        <w:rPr>
          <w:rFonts w:cstheme="minorHAnsi"/>
          <w:lang w:val="fr-FR"/>
        </w:rPr>
        <w:t xml:space="preserve">des </w:t>
      </w:r>
      <w:r w:rsidRPr="004458CF">
        <w:rPr>
          <w:rFonts w:cstheme="minorHAnsi"/>
          <w:lang w:val="fr-FR"/>
        </w:rPr>
        <w:t xml:space="preserve">carnets de chantier contre la société Groupe </w:t>
      </w:r>
      <w:r w:rsidR="003B5C1A">
        <w:rPr>
          <w:rFonts w:cstheme="minorHAnsi"/>
          <w:lang w:val="fr-FR"/>
        </w:rPr>
        <w:t>Padrel</w:t>
      </w:r>
      <w:r w:rsidR="003B5C1A" w:rsidRPr="004458CF">
        <w:rPr>
          <w:rFonts w:cstheme="minorHAnsi"/>
          <w:lang w:val="fr-FR"/>
        </w:rPr>
        <w:t xml:space="preserve"> </w:t>
      </w:r>
      <w:r w:rsidRPr="004458CF">
        <w:rPr>
          <w:rFonts w:cstheme="minorHAnsi"/>
          <w:lang w:val="fr-FR"/>
        </w:rPr>
        <w:t>a été rédigée par les juristes de l’équipe et validée par la présidente de l’association. Cette plainte a été ensuite déposée à la Brigade Territoriale de gendarmerie de Fougamou le 13 juillet 2022. Malheureusement,</w:t>
      </w:r>
      <w:r w:rsidR="003B5C1A">
        <w:rPr>
          <w:rFonts w:cstheme="minorHAnsi"/>
          <w:lang w:val="fr-FR"/>
        </w:rPr>
        <w:t xml:space="preserve"> ce dossier n’a pas non plus évolué et </w:t>
      </w:r>
      <w:r w:rsidRPr="004458CF">
        <w:rPr>
          <w:rFonts w:cstheme="minorHAnsi"/>
          <w:lang w:val="fr-FR"/>
        </w:rPr>
        <w:t>une nouvelle plainte a été rédigée, cette fois-ci adressée au Procureur du Tribunal de Première Instance de Mouila, et déposée au secrétariat du Parquet le 03 août 2022</w:t>
      </w:r>
      <w:r>
        <w:rPr>
          <w:rFonts w:cstheme="minorHAnsi"/>
          <w:lang w:val="fr-FR"/>
        </w:rPr>
        <w:t xml:space="preserve">. </w:t>
      </w:r>
      <w:r w:rsidRPr="004458CF">
        <w:rPr>
          <w:rFonts w:cstheme="minorHAnsi"/>
          <w:bCs/>
          <w:lang w:val="fr-FR"/>
        </w:rPr>
        <w:t>Fin ao</w:t>
      </w:r>
      <w:r>
        <w:rPr>
          <w:rFonts w:cstheme="minorHAnsi"/>
          <w:bCs/>
          <w:lang w:val="fr-FR"/>
        </w:rPr>
        <w:t>û</w:t>
      </w:r>
      <w:r w:rsidRPr="004458CF">
        <w:rPr>
          <w:rFonts w:cstheme="minorHAnsi"/>
          <w:bCs/>
          <w:lang w:val="fr-FR"/>
        </w:rPr>
        <w:t>t, le Parquet</w:t>
      </w:r>
      <w:r w:rsidRPr="004458CF">
        <w:rPr>
          <w:rFonts w:cstheme="minorHAnsi"/>
          <w:lang w:val="fr-FR"/>
        </w:rPr>
        <w:t xml:space="preserve"> de Mouila n’a</w:t>
      </w:r>
      <w:r>
        <w:rPr>
          <w:rFonts w:cstheme="minorHAnsi"/>
          <w:lang w:val="fr-FR"/>
        </w:rPr>
        <w:t>vait</w:t>
      </w:r>
      <w:r w:rsidRPr="004458CF">
        <w:rPr>
          <w:rFonts w:cstheme="minorHAnsi"/>
          <w:lang w:val="fr-FR"/>
        </w:rPr>
        <w:t xml:space="preserve"> pas encore établi de soit</w:t>
      </w:r>
      <w:r w:rsidR="003B5C1A">
        <w:rPr>
          <w:rFonts w:cstheme="minorHAnsi"/>
          <w:lang w:val="fr-FR"/>
        </w:rPr>
        <w:t>-</w:t>
      </w:r>
      <w:r w:rsidRPr="004458CF">
        <w:rPr>
          <w:rFonts w:cstheme="minorHAnsi"/>
          <w:lang w:val="fr-FR"/>
        </w:rPr>
        <w:t>transmis pour désigner l’unité de police ou gendarmerie qui sera en charge de l’enquête.</w:t>
      </w:r>
    </w:p>
    <w:p w14:paraId="2B747DF8" w14:textId="2F114B84" w:rsidR="004458CF" w:rsidRDefault="004458CF" w:rsidP="004458CF">
      <w:pPr>
        <w:jc w:val="both"/>
        <w:rPr>
          <w:rFonts w:cstheme="minorHAnsi"/>
          <w:lang w:val="fr-FR"/>
        </w:rPr>
      </w:pPr>
    </w:p>
    <w:p w14:paraId="2139E372" w14:textId="0C967CCC" w:rsidR="004458CF" w:rsidRPr="00FE58DC" w:rsidRDefault="009A3D3D" w:rsidP="004458CF">
      <w:pPr>
        <w:jc w:val="both"/>
        <w:rPr>
          <w:rFonts w:cstheme="minorHAnsi"/>
          <w:b/>
          <w:bCs/>
          <w:lang w:val="fr-FR"/>
        </w:rPr>
      </w:pPr>
      <w:r>
        <w:rPr>
          <w:rFonts w:cstheme="minorHAnsi"/>
          <w:b/>
          <w:bCs/>
          <w:lang w:val="fr-FR"/>
        </w:rPr>
        <w:t>7</w:t>
      </w:r>
      <w:r w:rsidR="004458CF" w:rsidRPr="004458CF">
        <w:rPr>
          <w:rFonts w:cstheme="minorHAnsi"/>
          <w:b/>
          <w:bCs/>
          <w:lang w:val="fr-FR"/>
        </w:rPr>
        <w:t>/ Communauté de</w:t>
      </w:r>
      <w:r w:rsidR="004458CF" w:rsidRPr="004458CF">
        <w:rPr>
          <w:rStyle w:val="Accentuation"/>
          <w:rFonts w:cstheme="minorHAnsi"/>
          <w:b/>
          <w:bCs/>
          <w:lang w:val="fr-FR"/>
        </w:rPr>
        <w:t xml:space="preserve"> </w:t>
      </w:r>
      <w:r w:rsidR="00FE58DC">
        <w:rPr>
          <w:rStyle w:val="Accentuation"/>
          <w:rFonts w:cstheme="minorHAnsi"/>
          <w:b/>
          <w:bCs/>
          <w:i w:val="0"/>
          <w:iCs w:val="0"/>
          <w:lang w:val="fr-FR"/>
        </w:rPr>
        <w:t>Kouagna</w:t>
      </w:r>
      <w:r w:rsidR="004458CF" w:rsidRPr="004458CF">
        <w:rPr>
          <w:rStyle w:val="Accentuation"/>
          <w:rFonts w:cstheme="minorHAnsi"/>
          <w:b/>
          <w:bCs/>
          <w:lang w:val="fr-FR"/>
        </w:rPr>
        <w:t xml:space="preserve"> </w:t>
      </w:r>
      <w:r w:rsidR="004458CF" w:rsidRPr="004458CF">
        <w:rPr>
          <w:rFonts w:cstheme="minorHAnsi"/>
          <w:b/>
          <w:bCs/>
          <w:lang w:val="fr-FR"/>
        </w:rPr>
        <w:t xml:space="preserve">la </w:t>
      </w:r>
      <w:r w:rsidR="0037272C">
        <w:rPr>
          <w:rFonts w:cstheme="minorHAnsi"/>
          <w:b/>
          <w:bCs/>
          <w:lang w:val="fr-FR"/>
        </w:rPr>
        <w:t>S</w:t>
      </w:r>
      <w:r w:rsidR="004458CF" w:rsidRPr="004458CF">
        <w:rPr>
          <w:rFonts w:cstheme="minorHAnsi"/>
          <w:b/>
          <w:bCs/>
          <w:lang w:val="fr-FR"/>
        </w:rPr>
        <w:t xml:space="preserve">ociété Bois de la </w:t>
      </w:r>
      <w:r w:rsidR="00FE58DC">
        <w:rPr>
          <w:rFonts w:cstheme="minorHAnsi"/>
          <w:b/>
          <w:bCs/>
          <w:lang w:val="fr-FR"/>
        </w:rPr>
        <w:t>Ngounie</w:t>
      </w:r>
      <w:r w:rsidR="004458CF" w:rsidRPr="004458CF">
        <w:rPr>
          <w:rFonts w:cstheme="minorHAnsi"/>
          <w:b/>
          <w:bCs/>
          <w:lang w:val="fr-FR"/>
        </w:rPr>
        <w:t>, ancien fermier de leur FC</w:t>
      </w:r>
    </w:p>
    <w:p w14:paraId="6BF506CB" w14:textId="0E723755" w:rsidR="004458CF" w:rsidRPr="004458CF" w:rsidRDefault="004458CF" w:rsidP="004458CF">
      <w:pPr>
        <w:jc w:val="both"/>
        <w:rPr>
          <w:rStyle w:val="Accentuation"/>
          <w:rFonts w:cstheme="minorHAnsi"/>
          <w:i w:val="0"/>
          <w:iCs w:val="0"/>
          <w:lang w:val="fr-FR"/>
        </w:rPr>
      </w:pPr>
      <w:r w:rsidRPr="000459A6">
        <w:rPr>
          <w:rFonts w:cstheme="minorHAnsi"/>
          <w:bCs/>
          <w:lang w:val="fr-FR"/>
        </w:rPr>
        <w:t>En juillet,</w:t>
      </w:r>
      <w:r w:rsidRPr="004458CF">
        <w:rPr>
          <w:rFonts w:cstheme="minorHAnsi"/>
          <w:b/>
          <w:lang w:val="fr-FR"/>
        </w:rPr>
        <w:t xml:space="preserve"> </w:t>
      </w:r>
      <w:r w:rsidR="003B5C1A">
        <w:rPr>
          <w:rStyle w:val="Accentuation"/>
          <w:rFonts w:cstheme="minorHAnsi"/>
          <w:i w:val="0"/>
          <w:iCs w:val="0"/>
          <w:lang w:val="fr-FR"/>
        </w:rPr>
        <w:t xml:space="preserve">une </w:t>
      </w:r>
      <w:r w:rsidRPr="004458CF">
        <w:rPr>
          <w:rStyle w:val="Accentuation"/>
          <w:rFonts w:cstheme="minorHAnsi"/>
          <w:i w:val="0"/>
          <w:iCs w:val="0"/>
          <w:lang w:val="fr-FR"/>
        </w:rPr>
        <w:t>équipe de C</w:t>
      </w:r>
      <w:r w:rsidR="003B5C1A">
        <w:rPr>
          <w:rStyle w:val="Accentuation"/>
          <w:rFonts w:cstheme="minorHAnsi"/>
          <w:i w:val="0"/>
          <w:iCs w:val="0"/>
          <w:lang w:val="fr-FR"/>
        </w:rPr>
        <w:t xml:space="preserve">onservation </w:t>
      </w:r>
      <w:r w:rsidRPr="004458CF">
        <w:rPr>
          <w:rStyle w:val="Accentuation"/>
          <w:rFonts w:cstheme="minorHAnsi"/>
          <w:i w:val="0"/>
          <w:iCs w:val="0"/>
          <w:lang w:val="fr-FR"/>
        </w:rPr>
        <w:t>J</w:t>
      </w:r>
      <w:r w:rsidR="003B5C1A">
        <w:rPr>
          <w:rStyle w:val="Accentuation"/>
          <w:rFonts w:cstheme="minorHAnsi"/>
          <w:i w:val="0"/>
          <w:iCs w:val="0"/>
          <w:lang w:val="fr-FR"/>
        </w:rPr>
        <w:t>ustice</w:t>
      </w:r>
      <w:r w:rsidRPr="004458CF">
        <w:rPr>
          <w:rStyle w:val="Accentuation"/>
          <w:rFonts w:cstheme="minorHAnsi"/>
          <w:i w:val="0"/>
          <w:iCs w:val="0"/>
          <w:lang w:val="fr-FR"/>
        </w:rPr>
        <w:t xml:space="preserve"> a apporté un appui juridique au bureau exécutif de </w:t>
      </w:r>
      <w:r w:rsidRPr="004458CF">
        <w:rPr>
          <w:rFonts w:cstheme="minorHAnsi"/>
          <w:lang w:val="fr-FR"/>
        </w:rPr>
        <w:t xml:space="preserve">l’association </w:t>
      </w:r>
      <w:r w:rsidR="003B5C1A">
        <w:rPr>
          <w:rFonts w:cstheme="minorHAnsi"/>
          <w:lang w:val="fr-FR"/>
        </w:rPr>
        <w:t>Tokano</w:t>
      </w:r>
      <w:r w:rsidR="003B5C1A" w:rsidRPr="004458CF">
        <w:rPr>
          <w:rStyle w:val="Accentuation"/>
          <w:rFonts w:cstheme="minorHAnsi"/>
          <w:b/>
          <w:i w:val="0"/>
          <w:iCs w:val="0"/>
          <w:lang w:val="fr-FR"/>
        </w:rPr>
        <w:t xml:space="preserve"> </w:t>
      </w:r>
      <w:r w:rsidRPr="004458CF">
        <w:rPr>
          <w:rStyle w:val="Accentuation"/>
          <w:rFonts w:cstheme="minorHAnsi"/>
          <w:i w:val="0"/>
          <w:iCs w:val="0"/>
          <w:lang w:val="fr-FR"/>
        </w:rPr>
        <w:t xml:space="preserve">dans son projet de rédaction d’une plainte pour vol de bois et faux et usage de faux contre son ancien fermier, la société Bois de la </w:t>
      </w:r>
      <w:r w:rsidR="003B5C1A">
        <w:rPr>
          <w:rStyle w:val="Accentuation"/>
          <w:rFonts w:cstheme="minorHAnsi"/>
          <w:i w:val="0"/>
          <w:iCs w:val="0"/>
          <w:lang w:val="fr-FR"/>
        </w:rPr>
        <w:t>Ngounie</w:t>
      </w:r>
      <w:r w:rsidRPr="004458CF">
        <w:rPr>
          <w:rStyle w:val="Accentuation"/>
          <w:rFonts w:cstheme="minorHAnsi"/>
          <w:i w:val="0"/>
          <w:iCs w:val="0"/>
          <w:lang w:val="fr-FR"/>
        </w:rPr>
        <w:t>.</w:t>
      </w:r>
      <w:r>
        <w:rPr>
          <w:rStyle w:val="Accentuation"/>
          <w:rFonts w:cstheme="minorHAnsi"/>
          <w:i w:val="0"/>
          <w:iCs w:val="0"/>
          <w:lang w:val="fr-FR"/>
        </w:rPr>
        <w:t xml:space="preserve"> </w:t>
      </w:r>
      <w:r w:rsidRPr="004458CF">
        <w:rPr>
          <w:rStyle w:val="Accentuation"/>
          <w:rFonts w:cstheme="minorHAnsi"/>
          <w:bCs/>
          <w:i w:val="0"/>
          <w:iCs w:val="0"/>
          <w:lang w:val="fr-FR"/>
        </w:rPr>
        <w:t>En effet, l’association</w:t>
      </w:r>
      <w:r w:rsidRPr="004458CF">
        <w:rPr>
          <w:rStyle w:val="Accentuation"/>
          <w:rFonts w:cstheme="minorHAnsi"/>
          <w:i w:val="0"/>
          <w:iCs w:val="0"/>
          <w:lang w:val="fr-FR"/>
        </w:rPr>
        <w:t xml:space="preserve"> et la société susmentionnée</w:t>
      </w:r>
      <w:r w:rsidR="003B5C1A">
        <w:rPr>
          <w:rStyle w:val="Accentuation"/>
          <w:rFonts w:cstheme="minorHAnsi"/>
          <w:i w:val="0"/>
          <w:iCs w:val="0"/>
          <w:lang w:val="fr-FR"/>
        </w:rPr>
        <w:t>s</w:t>
      </w:r>
      <w:r w:rsidRPr="004458CF">
        <w:rPr>
          <w:rStyle w:val="Accentuation"/>
          <w:rFonts w:cstheme="minorHAnsi"/>
          <w:i w:val="0"/>
          <w:iCs w:val="0"/>
          <w:lang w:val="fr-FR"/>
        </w:rPr>
        <w:t xml:space="preserve"> ont signé un contrat de fermage. En janvier 2021, les membres du bureau exécutif de l’association </w:t>
      </w:r>
      <w:r w:rsidR="003B5C1A">
        <w:rPr>
          <w:rStyle w:val="Accentuation"/>
          <w:rFonts w:cstheme="minorHAnsi"/>
          <w:i w:val="0"/>
          <w:iCs w:val="0"/>
          <w:lang w:val="fr-FR"/>
        </w:rPr>
        <w:t>ont fait</w:t>
      </w:r>
      <w:r w:rsidRPr="004458CF">
        <w:rPr>
          <w:rStyle w:val="Accentuation"/>
          <w:rFonts w:cstheme="minorHAnsi"/>
          <w:i w:val="0"/>
          <w:iCs w:val="0"/>
          <w:lang w:val="fr-FR"/>
        </w:rPr>
        <w:t xml:space="preserve"> part </w:t>
      </w:r>
      <w:r w:rsidR="003B5C1A">
        <w:rPr>
          <w:rStyle w:val="Accentuation"/>
          <w:rFonts w:cstheme="minorHAnsi"/>
          <w:i w:val="0"/>
          <w:iCs w:val="0"/>
          <w:lang w:val="fr-FR"/>
        </w:rPr>
        <w:t xml:space="preserve">officiellement </w:t>
      </w:r>
      <w:r w:rsidRPr="004458CF">
        <w:rPr>
          <w:rStyle w:val="Accentuation"/>
          <w:rFonts w:cstheme="minorHAnsi"/>
          <w:i w:val="0"/>
          <w:iCs w:val="0"/>
          <w:lang w:val="fr-FR"/>
        </w:rPr>
        <w:t xml:space="preserve">de leur volonté de rompre le contrat signé avec le fermier. Profitant de cette absence du village, ce dernier a ordonné à </w:t>
      </w:r>
      <w:r>
        <w:rPr>
          <w:rStyle w:val="Accentuation"/>
          <w:rFonts w:cstheme="minorHAnsi"/>
          <w:i w:val="0"/>
          <w:iCs w:val="0"/>
          <w:lang w:val="fr-FR"/>
        </w:rPr>
        <w:t>s</w:t>
      </w:r>
      <w:r w:rsidRPr="004458CF">
        <w:rPr>
          <w:rStyle w:val="Accentuation"/>
          <w:rFonts w:cstheme="minorHAnsi"/>
          <w:i w:val="0"/>
          <w:iCs w:val="0"/>
          <w:lang w:val="fr-FR"/>
        </w:rPr>
        <w:t xml:space="preserve">es travailleurs de sortir des bois </w:t>
      </w:r>
      <w:r w:rsidR="003B5C1A">
        <w:rPr>
          <w:rStyle w:val="Accentuation"/>
          <w:rFonts w:cstheme="minorHAnsi"/>
          <w:i w:val="0"/>
          <w:iCs w:val="0"/>
          <w:lang w:val="fr-FR"/>
        </w:rPr>
        <w:t>abattus</w:t>
      </w:r>
      <w:r w:rsidRPr="004458CF">
        <w:rPr>
          <w:rStyle w:val="Accentuation"/>
          <w:rFonts w:cstheme="minorHAnsi"/>
          <w:i w:val="0"/>
          <w:iCs w:val="0"/>
          <w:lang w:val="fr-FR"/>
        </w:rPr>
        <w:t xml:space="preserve">. Cinq grumiers ont été chargés de bois et ont quitté le village de </w:t>
      </w:r>
      <w:r w:rsidR="003B5C1A">
        <w:rPr>
          <w:rStyle w:val="Accentuation"/>
          <w:rFonts w:cstheme="minorHAnsi"/>
          <w:i w:val="0"/>
          <w:iCs w:val="0"/>
          <w:lang w:val="fr-FR"/>
        </w:rPr>
        <w:t>Kouagna</w:t>
      </w:r>
      <w:r w:rsidR="003B5C1A" w:rsidRPr="004458CF">
        <w:rPr>
          <w:rStyle w:val="Accentuation"/>
          <w:rFonts w:cstheme="minorHAnsi"/>
          <w:i w:val="0"/>
          <w:iCs w:val="0"/>
          <w:lang w:val="fr-FR"/>
        </w:rPr>
        <w:t xml:space="preserve"> </w:t>
      </w:r>
      <w:r w:rsidRPr="004458CF">
        <w:rPr>
          <w:rStyle w:val="Accentuation"/>
          <w:rFonts w:cstheme="minorHAnsi"/>
          <w:i w:val="0"/>
          <w:iCs w:val="0"/>
          <w:lang w:val="fr-FR"/>
        </w:rPr>
        <w:t xml:space="preserve">pour Libreville et Owendo. Les bordeaux de roulage ont été signés par le cantonnement </w:t>
      </w:r>
      <w:r w:rsidR="003B5C1A">
        <w:rPr>
          <w:rStyle w:val="Accentuation"/>
          <w:rFonts w:cstheme="minorHAnsi"/>
          <w:i w:val="0"/>
          <w:iCs w:val="0"/>
          <w:lang w:val="fr-FR"/>
        </w:rPr>
        <w:t xml:space="preserve">des Eaux et Forêts </w:t>
      </w:r>
      <w:r w:rsidRPr="004458CF">
        <w:rPr>
          <w:rStyle w:val="Accentuation"/>
          <w:rFonts w:cstheme="minorHAnsi"/>
          <w:i w:val="0"/>
          <w:iCs w:val="0"/>
          <w:lang w:val="fr-FR"/>
        </w:rPr>
        <w:t xml:space="preserve">de Fougamou uniquement alors même que l’association devait </w:t>
      </w:r>
      <w:r w:rsidR="003B5C1A">
        <w:rPr>
          <w:rStyle w:val="Accentuation"/>
          <w:rFonts w:cstheme="minorHAnsi"/>
          <w:i w:val="0"/>
          <w:iCs w:val="0"/>
          <w:lang w:val="fr-FR"/>
        </w:rPr>
        <w:t xml:space="preserve">également </w:t>
      </w:r>
      <w:r w:rsidRPr="004458CF">
        <w:rPr>
          <w:rStyle w:val="Accentuation"/>
          <w:rFonts w:cstheme="minorHAnsi"/>
          <w:i w:val="0"/>
          <w:iCs w:val="0"/>
          <w:lang w:val="fr-FR"/>
        </w:rPr>
        <w:t xml:space="preserve">y apposer son cachet et sa signature. L’information de la </w:t>
      </w:r>
      <w:r w:rsidRPr="004458CF">
        <w:rPr>
          <w:rStyle w:val="Accentuation"/>
          <w:rFonts w:cstheme="minorHAnsi"/>
          <w:i w:val="0"/>
          <w:iCs w:val="0"/>
          <w:lang w:val="fr-FR"/>
        </w:rPr>
        <w:lastRenderedPageBreak/>
        <w:t xml:space="preserve">sortie de ce bois est parvenue à l’association </w:t>
      </w:r>
      <w:r w:rsidR="003B5C1A">
        <w:rPr>
          <w:rStyle w:val="Accentuation"/>
          <w:rFonts w:cstheme="minorHAnsi"/>
          <w:i w:val="0"/>
          <w:iCs w:val="0"/>
          <w:lang w:val="fr-FR"/>
        </w:rPr>
        <w:t>et l</w:t>
      </w:r>
      <w:r w:rsidRPr="004458CF">
        <w:rPr>
          <w:rStyle w:val="Accentuation"/>
          <w:rFonts w:cstheme="minorHAnsi"/>
          <w:i w:val="0"/>
          <w:iCs w:val="0"/>
          <w:lang w:val="fr-FR"/>
        </w:rPr>
        <w:t xml:space="preserve">e fermier n’a pas nié les faits. Il a </w:t>
      </w:r>
      <w:r w:rsidR="003B5C1A">
        <w:rPr>
          <w:rStyle w:val="Accentuation"/>
          <w:rFonts w:cstheme="minorHAnsi"/>
          <w:i w:val="0"/>
          <w:iCs w:val="0"/>
          <w:lang w:val="fr-FR"/>
        </w:rPr>
        <w:t xml:space="preserve">juste </w:t>
      </w:r>
      <w:r w:rsidRPr="004458CF">
        <w:rPr>
          <w:rStyle w:val="Accentuation"/>
          <w:rFonts w:cstheme="minorHAnsi"/>
          <w:i w:val="0"/>
          <w:iCs w:val="0"/>
          <w:lang w:val="fr-FR"/>
        </w:rPr>
        <w:t>refusé de payer ce bois.</w:t>
      </w:r>
    </w:p>
    <w:p w14:paraId="32128917" w14:textId="79781BE5" w:rsidR="004458CF" w:rsidRPr="004458CF" w:rsidRDefault="004458CF" w:rsidP="004458CF">
      <w:pPr>
        <w:jc w:val="both"/>
        <w:rPr>
          <w:rStyle w:val="Accentuation"/>
          <w:rFonts w:cstheme="minorHAnsi"/>
          <w:i w:val="0"/>
          <w:iCs w:val="0"/>
          <w:lang w:val="fr-FR"/>
        </w:rPr>
      </w:pPr>
      <w:r w:rsidRPr="004458CF">
        <w:rPr>
          <w:rStyle w:val="Accentuation"/>
          <w:rFonts w:cstheme="minorHAnsi"/>
          <w:i w:val="0"/>
          <w:iCs w:val="0"/>
          <w:lang w:val="fr-FR"/>
        </w:rPr>
        <w:t xml:space="preserve">Par ailleurs, le fermier a </w:t>
      </w:r>
      <w:r w:rsidR="003B5C1A">
        <w:rPr>
          <w:rStyle w:val="Accentuation"/>
          <w:rFonts w:cstheme="minorHAnsi"/>
          <w:i w:val="0"/>
          <w:iCs w:val="0"/>
          <w:lang w:val="fr-FR"/>
        </w:rPr>
        <w:t>transmis à l’</w:t>
      </w:r>
      <w:r w:rsidR="00FE58DC">
        <w:rPr>
          <w:rStyle w:val="Accentuation"/>
          <w:rFonts w:cstheme="minorHAnsi"/>
          <w:i w:val="0"/>
          <w:iCs w:val="0"/>
          <w:lang w:val="fr-FR"/>
        </w:rPr>
        <w:t>administration</w:t>
      </w:r>
      <w:r w:rsidRPr="004458CF">
        <w:rPr>
          <w:rStyle w:val="Accentuation"/>
          <w:rFonts w:cstheme="minorHAnsi"/>
          <w:i w:val="0"/>
          <w:iCs w:val="0"/>
          <w:lang w:val="fr-FR"/>
        </w:rPr>
        <w:t xml:space="preserve"> une copie d’un bordereau de virement de 10.000.000 FCFA reçu par BGFI Bank sur le compte de la F</w:t>
      </w:r>
      <w:r w:rsidR="003B5C1A">
        <w:rPr>
          <w:rStyle w:val="Accentuation"/>
          <w:rFonts w:cstheme="minorHAnsi"/>
          <w:i w:val="0"/>
          <w:iCs w:val="0"/>
          <w:lang w:val="fr-FR"/>
        </w:rPr>
        <w:t xml:space="preserve">orêt </w:t>
      </w:r>
      <w:r w:rsidRPr="004458CF">
        <w:rPr>
          <w:rStyle w:val="Accentuation"/>
          <w:rFonts w:cstheme="minorHAnsi"/>
          <w:i w:val="0"/>
          <w:iCs w:val="0"/>
          <w:lang w:val="fr-FR"/>
        </w:rPr>
        <w:t>C</w:t>
      </w:r>
      <w:r w:rsidR="003B5C1A">
        <w:rPr>
          <w:rStyle w:val="Accentuation"/>
          <w:rFonts w:cstheme="minorHAnsi"/>
          <w:i w:val="0"/>
          <w:iCs w:val="0"/>
          <w:lang w:val="fr-FR"/>
        </w:rPr>
        <w:t>ommunautaire</w:t>
      </w:r>
      <w:r w:rsidRPr="004458CF">
        <w:rPr>
          <w:rStyle w:val="Accentuation"/>
          <w:rFonts w:cstheme="minorHAnsi"/>
          <w:i w:val="0"/>
          <w:iCs w:val="0"/>
          <w:lang w:val="fr-FR"/>
        </w:rPr>
        <w:t xml:space="preserve"> comme preuve du règle</w:t>
      </w:r>
      <w:r>
        <w:rPr>
          <w:rStyle w:val="Accentuation"/>
          <w:rFonts w:cstheme="minorHAnsi"/>
          <w:i w:val="0"/>
          <w:iCs w:val="0"/>
          <w:lang w:val="fr-FR"/>
        </w:rPr>
        <w:t>ment</w:t>
      </w:r>
      <w:r w:rsidRPr="004458CF">
        <w:rPr>
          <w:rStyle w:val="Accentuation"/>
          <w:rFonts w:cstheme="minorHAnsi"/>
          <w:i w:val="0"/>
          <w:iCs w:val="0"/>
          <w:lang w:val="fr-FR"/>
        </w:rPr>
        <w:t xml:space="preserve"> d’une facture dressée par l’association pour le bois vendu audit fermier. Malheureusement, le gestionnaire </w:t>
      </w:r>
      <w:r w:rsidR="00A12A9F">
        <w:rPr>
          <w:rStyle w:val="Accentuation"/>
          <w:rFonts w:cstheme="minorHAnsi"/>
          <w:i w:val="0"/>
          <w:iCs w:val="0"/>
          <w:lang w:val="fr-FR"/>
        </w:rPr>
        <w:t xml:space="preserve">de leur compte bancaire </w:t>
      </w:r>
      <w:r w:rsidRPr="004458CF">
        <w:rPr>
          <w:rStyle w:val="Accentuation"/>
          <w:rFonts w:cstheme="minorHAnsi"/>
          <w:i w:val="0"/>
          <w:iCs w:val="0"/>
          <w:lang w:val="fr-FR"/>
        </w:rPr>
        <w:t>fera savoir à l’association que la somme n’a jamais été créditée dans le compte.</w:t>
      </w:r>
    </w:p>
    <w:p w14:paraId="67790DF9" w14:textId="77777777" w:rsidR="00A12A9F" w:rsidRDefault="00A12A9F" w:rsidP="004458CF">
      <w:pPr>
        <w:jc w:val="both"/>
        <w:rPr>
          <w:rStyle w:val="Accentuation"/>
          <w:rFonts w:cstheme="minorHAnsi"/>
          <w:i w:val="0"/>
          <w:iCs w:val="0"/>
          <w:lang w:val="fr-FR"/>
        </w:rPr>
      </w:pPr>
    </w:p>
    <w:p w14:paraId="0C220E33" w14:textId="683E14CF" w:rsidR="004458CF" w:rsidRPr="004458CF" w:rsidRDefault="004458CF" w:rsidP="004458CF">
      <w:pPr>
        <w:jc w:val="both"/>
        <w:rPr>
          <w:rStyle w:val="Accentuation"/>
          <w:rFonts w:cstheme="minorHAnsi"/>
          <w:i w:val="0"/>
          <w:iCs w:val="0"/>
          <w:lang w:val="fr-FR"/>
        </w:rPr>
      </w:pPr>
      <w:r w:rsidRPr="004458CF">
        <w:rPr>
          <w:rStyle w:val="Accentuation"/>
          <w:rFonts w:cstheme="minorHAnsi"/>
          <w:i w:val="0"/>
          <w:iCs w:val="0"/>
          <w:lang w:val="fr-FR"/>
        </w:rPr>
        <w:t xml:space="preserve">Une plainte pour vol de bois et faux et usage de faux a été rédigée et validée par l’association puis déposée au secrétariat du Parquet de Mouila le 15 juillet 2022. Le Procureur a transmis le dossier à la Police Judiciaire de Mouila. Le Président, le </w:t>
      </w:r>
      <w:r w:rsidR="00A12A9F">
        <w:rPr>
          <w:rStyle w:val="Accentuation"/>
          <w:rFonts w:cstheme="minorHAnsi"/>
          <w:i w:val="0"/>
          <w:iCs w:val="0"/>
          <w:lang w:val="fr-FR"/>
        </w:rPr>
        <w:t>V</w:t>
      </w:r>
      <w:r w:rsidRPr="004458CF">
        <w:rPr>
          <w:rStyle w:val="Accentuation"/>
          <w:rFonts w:cstheme="minorHAnsi"/>
          <w:i w:val="0"/>
          <w:iCs w:val="0"/>
          <w:lang w:val="fr-FR"/>
        </w:rPr>
        <w:t>ice</w:t>
      </w:r>
      <w:r>
        <w:rPr>
          <w:rStyle w:val="Accentuation"/>
          <w:rFonts w:cstheme="minorHAnsi"/>
          <w:i w:val="0"/>
          <w:iCs w:val="0"/>
          <w:lang w:val="fr-FR"/>
        </w:rPr>
        <w:t>-</w:t>
      </w:r>
      <w:r w:rsidRPr="004458CF">
        <w:rPr>
          <w:rStyle w:val="Accentuation"/>
          <w:rFonts w:cstheme="minorHAnsi"/>
          <w:i w:val="0"/>
          <w:iCs w:val="0"/>
          <w:lang w:val="fr-FR"/>
        </w:rPr>
        <w:t>Président</w:t>
      </w:r>
      <w:r>
        <w:rPr>
          <w:rStyle w:val="Accentuation"/>
          <w:rFonts w:cstheme="minorHAnsi"/>
          <w:i w:val="0"/>
          <w:iCs w:val="0"/>
          <w:lang w:val="fr-FR"/>
        </w:rPr>
        <w:t xml:space="preserve"> et</w:t>
      </w:r>
      <w:r w:rsidRPr="004458CF">
        <w:rPr>
          <w:rStyle w:val="Accentuation"/>
          <w:rFonts w:cstheme="minorHAnsi"/>
          <w:i w:val="0"/>
          <w:iCs w:val="0"/>
          <w:lang w:val="fr-FR"/>
        </w:rPr>
        <w:t xml:space="preserve"> le chargé des opérations forestières du bureau exécutif de l’association ont été auditionnés par l’enquêteur </w:t>
      </w:r>
      <w:r w:rsidR="009836E9" w:rsidRPr="004458CF">
        <w:rPr>
          <w:rStyle w:val="Accentuation"/>
          <w:rFonts w:cstheme="minorHAnsi"/>
          <w:i w:val="0"/>
          <w:iCs w:val="0"/>
          <w:lang w:val="fr-FR"/>
        </w:rPr>
        <w:t>le 27</w:t>
      </w:r>
      <w:r w:rsidRPr="004458CF">
        <w:rPr>
          <w:rStyle w:val="Accentuation"/>
          <w:rFonts w:cstheme="minorHAnsi"/>
          <w:i w:val="0"/>
          <w:iCs w:val="0"/>
          <w:lang w:val="fr-FR"/>
        </w:rPr>
        <w:t xml:space="preserve"> juillet 2022. La partie mise en cause aurait été interrogée le 28 juillet 2022. </w:t>
      </w:r>
    </w:p>
    <w:p w14:paraId="30901978" w14:textId="05F04654" w:rsidR="004458CF" w:rsidRDefault="004458CF" w:rsidP="004458CF">
      <w:pPr>
        <w:jc w:val="both"/>
        <w:rPr>
          <w:rStyle w:val="Accentuation"/>
          <w:rFonts w:cstheme="minorHAnsi"/>
          <w:i w:val="0"/>
          <w:iCs w:val="0"/>
          <w:lang w:val="fr-FR"/>
        </w:rPr>
      </w:pPr>
      <w:r w:rsidRPr="004458CF">
        <w:rPr>
          <w:rStyle w:val="Accentuation"/>
          <w:rFonts w:cstheme="minorHAnsi"/>
          <w:i w:val="0"/>
          <w:iCs w:val="0"/>
          <w:lang w:val="fr-FR"/>
        </w:rPr>
        <w:t>Observant l’absence de déferrement de la procédure, C</w:t>
      </w:r>
      <w:r w:rsidR="00A12A9F">
        <w:rPr>
          <w:rStyle w:val="Accentuation"/>
          <w:rFonts w:cstheme="minorHAnsi"/>
          <w:i w:val="0"/>
          <w:iCs w:val="0"/>
          <w:lang w:val="fr-FR"/>
        </w:rPr>
        <w:t xml:space="preserve">onservation </w:t>
      </w:r>
      <w:r w:rsidRPr="004458CF">
        <w:rPr>
          <w:rStyle w:val="Accentuation"/>
          <w:rFonts w:cstheme="minorHAnsi"/>
          <w:i w:val="0"/>
          <w:iCs w:val="0"/>
          <w:lang w:val="fr-FR"/>
        </w:rPr>
        <w:t>J</w:t>
      </w:r>
      <w:r w:rsidR="00A12A9F">
        <w:rPr>
          <w:rStyle w:val="Accentuation"/>
          <w:rFonts w:cstheme="minorHAnsi"/>
          <w:i w:val="0"/>
          <w:iCs w:val="0"/>
          <w:lang w:val="fr-FR"/>
        </w:rPr>
        <w:t>ustice</w:t>
      </w:r>
      <w:r w:rsidRPr="004458CF">
        <w:rPr>
          <w:rStyle w:val="Accentuation"/>
          <w:rFonts w:cstheme="minorHAnsi"/>
          <w:i w:val="0"/>
          <w:iCs w:val="0"/>
          <w:lang w:val="fr-FR"/>
        </w:rPr>
        <w:t xml:space="preserve"> a effectué le suivi de cette plainte en se rapprochant du chef d’antenne provinciale de la </w:t>
      </w:r>
      <w:r w:rsidR="00A12A9F">
        <w:rPr>
          <w:rStyle w:val="Accentuation"/>
          <w:rFonts w:cstheme="minorHAnsi"/>
          <w:i w:val="0"/>
          <w:iCs w:val="0"/>
          <w:lang w:val="fr-FR"/>
        </w:rPr>
        <w:t>P</w:t>
      </w:r>
      <w:r w:rsidRPr="004458CF">
        <w:rPr>
          <w:rStyle w:val="Accentuation"/>
          <w:rFonts w:cstheme="minorHAnsi"/>
          <w:i w:val="0"/>
          <w:iCs w:val="0"/>
          <w:lang w:val="fr-FR"/>
        </w:rPr>
        <w:t xml:space="preserve">olice </w:t>
      </w:r>
      <w:r w:rsidR="00A12A9F">
        <w:rPr>
          <w:rStyle w:val="Accentuation"/>
          <w:rFonts w:cstheme="minorHAnsi"/>
          <w:i w:val="0"/>
          <w:iCs w:val="0"/>
          <w:lang w:val="fr-FR"/>
        </w:rPr>
        <w:t>J</w:t>
      </w:r>
      <w:r w:rsidRPr="004458CF">
        <w:rPr>
          <w:rStyle w:val="Accentuation"/>
          <w:rFonts w:cstheme="minorHAnsi"/>
          <w:i w:val="0"/>
          <w:iCs w:val="0"/>
          <w:lang w:val="fr-FR"/>
        </w:rPr>
        <w:t xml:space="preserve">udiciaire de la Ngounié. Suite à cette rencontre, une date de déferrement a été trouvée et la partie plaignante a été </w:t>
      </w:r>
      <w:r w:rsidR="00A12A9F">
        <w:rPr>
          <w:rStyle w:val="Accentuation"/>
          <w:rFonts w:cstheme="minorHAnsi"/>
          <w:i w:val="0"/>
          <w:iCs w:val="0"/>
          <w:lang w:val="fr-FR"/>
        </w:rPr>
        <w:t>invitée</w:t>
      </w:r>
      <w:r w:rsidRPr="004458CF">
        <w:rPr>
          <w:rStyle w:val="Accentuation"/>
          <w:rFonts w:cstheme="minorHAnsi"/>
          <w:i w:val="0"/>
          <w:iCs w:val="0"/>
          <w:lang w:val="fr-FR"/>
        </w:rPr>
        <w:t xml:space="preserve"> à se rendre le vendredi 26 août 2022 au Parquet de Mouila pour le déferrement. Le déferrement a eu lieu à cette date. Les parties ont été entendues par le Substitut du Procureur de Mouila</w:t>
      </w:r>
      <w:r w:rsidR="00A12A9F">
        <w:rPr>
          <w:rStyle w:val="Accentuation"/>
          <w:rFonts w:cstheme="minorHAnsi"/>
          <w:i w:val="0"/>
          <w:iCs w:val="0"/>
          <w:lang w:val="fr-FR"/>
        </w:rPr>
        <w:t xml:space="preserve"> et</w:t>
      </w:r>
      <w:r w:rsidRPr="004458CF">
        <w:rPr>
          <w:rStyle w:val="Accentuation"/>
          <w:rFonts w:cstheme="minorHAnsi"/>
          <w:i w:val="0"/>
          <w:iCs w:val="0"/>
          <w:lang w:val="fr-FR"/>
        </w:rPr>
        <w:t xml:space="preserve"> </w:t>
      </w:r>
      <w:r w:rsidR="00A12A9F">
        <w:rPr>
          <w:rStyle w:val="Accentuation"/>
          <w:rFonts w:cstheme="minorHAnsi"/>
          <w:i w:val="0"/>
          <w:iCs w:val="0"/>
          <w:lang w:val="fr-FR"/>
        </w:rPr>
        <w:t>u</w:t>
      </w:r>
      <w:r w:rsidRPr="004458CF">
        <w:rPr>
          <w:rStyle w:val="Accentuation"/>
          <w:rFonts w:cstheme="minorHAnsi"/>
          <w:i w:val="0"/>
          <w:iCs w:val="0"/>
          <w:lang w:val="fr-FR"/>
        </w:rPr>
        <w:t>ne information judiciaire a</w:t>
      </w:r>
      <w:r>
        <w:rPr>
          <w:rStyle w:val="Accentuation"/>
          <w:rFonts w:cstheme="minorHAnsi"/>
          <w:i w:val="0"/>
          <w:iCs w:val="0"/>
          <w:lang w:val="fr-FR"/>
        </w:rPr>
        <w:t xml:space="preserve"> </w:t>
      </w:r>
      <w:r w:rsidRPr="004458CF">
        <w:rPr>
          <w:rStyle w:val="Accentuation"/>
          <w:rFonts w:cstheme="minorHAnsi"/>
          <w:i w:val="0"/>
          <w:iCs w:val="0"/>
          <w:lang w:val="fr-FR"/>
        </w:rPr>
        <w:t>été ouverte.</w:t>
      </w:r>
    </w:p>
    <w:p w14:paraId="2FC1FB0D" w14:textId="77777777" w:rsidR="00A12A9F" w:rsidRDefault="00A12A9F" w:rsidP="004458CF">
      <w:pPr>
        <w:jc w:val="both"/>
        <w:rPr>
          <w:rStyle w:val="Accentuation"/>
          <w:rFonts w:cstheme="minorHAnsi"/>
          <w:i w:val="0"/>
          <w:iCs w:val="0"/>
          <w:lang w:val="fr-FR"/>
        </w:rPr>
      </w:pPr>
    </w:p>
    <w:p w14:paraId="69A20DEB" w14:textId="3613157F" w:rsidR="004458CF" w:rsidRDefault="004458CF" w:rsidP="00E75B76">
      <w:pPr>
        <w:jc w:val="both"/>
        <w:rPr>
          <w:lang w:val="fr-FR"/>
        </w:rPr>
      </w:pPr>
      <w:r w:rsidRPr="004458CF">
        <w:rPr>
          <w:lang w:val="fr-FR"/>
        </w:rPr>
        <w:t xml:space="preserve">Le juge d’instruction en charge du cabinet 2 a reçu la procédure. Il a entendu les parties séparément d’abord </w:t>
      </w:r>
      <w:r>
        <w:rPr>
          <w:lang w:val="fr-FR"/>
        </w:rPr>
        <w:t>puis</w:t>
      </w:r>
      <w:r w:rsidRPr="004458CF">
        <w:rPr>
          <w:lang w:val="fr-FR"/>
        </w:rPr>
        <w:t xml:space="preserve"> une confrontation a eu lieu. Il a posé un acte d’instruction : le C</w:t>
      </w:r>
      <w:r w:rsidR="00A12A9F">
        <w:rPr>
          <w:lang w:val="fr-FR"/>
        </w:rPr>
        <w:t xml:space="preserve">hef de </w:t>
      </w:r>
      <w:r w:rsidRPr="004458CF">
        <w:rPr>
          <w:lang w:val="fr-FR"/>
        </w:rPr>
        <w:t>C</w:t>
      </w:r>
      <w:r w:rsidR="00A12A9F">
        <w:rPr>
          <w:lang w:val="fr-FR"/>
        </w:rPr>
        <w:t>antonnement</w:t>
      </w:r>
      <w:r w:rsidRPr="004458CF">
        <w:rPr>
          <w:lang w:val="fr-FR"/>
        </w:rPr>
        <w:t xml:space="preserve"> de Fougamou doit lui délivrer un rapport résumant les modalités de sortie du bois en grumes d’une forêt communautaire. Après réception dudit document, les parties seront de nouveau convoqu</w:t>
      </w:r>
      <w:r>
        <w:rPr>
          <w:lang w:val="fr-FR"/>
        </w:rPr>
        <w:t>ées</w:t>
      </w:r>
      <w:r w:rsidRPr="004458CF">
        <w:rPr>
          <w:lang w:val="fr-FR"/>
        </w:rPr>
        <w:t>. Le mis en cause a été laissé en liberté</w:t>
      </w:r>
      <w:r>
        <w:rPr>
          <w:lang w:val="fr-FR"/>
        </w:rPr>
        <w:t xml:space="preserve"> </w:t>
      </w:r>
      <w:r w:rsidRPr="004458CF">
        <w:rPr>
          <w:lang w:val="fr-FR"/>
        </w:rPr>
        <w:t>provisoire.</w:t>
      </w:r>
    </w:p>
    <w:p w14:paraId="26250905" w14:textId="5F05DB69" w:rsidR="00E75B76" w:rsidRDefault="00E75B76" w:rsidP="00E75B76">
      <w:pPr>
        <w:jc w:val="both"/>
        <w:rPr>
          <w:lang w:val="fr-FR"/>
        </w:rPr>
      </w:pPr>
    </w:p>
    <w:p w14:paraId="7EBF335E" w14:textId="09EEFBBE" w:rsidR="00E75B76" w:rsidRPr="00FE58DC" w:rsidRDefault="00CD3FB8" w:rsidP="00E75B76">
      <w:pPr>
        <w:pStyle w:val="Paragraphedeliste"/>
        <w:numPr>
          <w:ilvl w:val="0"/>
          <w:numId w:val="25"/>
        </w:numPr>
        <w:jc w:val="both"/>
        <w:rPr>
          <w:b/>
          <w:bCs/>
          <w:u w:val="single"/>
          <w:lang w:val="fr-FR"/>
        </w:rPr>
      </w:pPr>
      <w:r w:rsidRPr="00FE58DC">
        <w:rPr>
          <w:b/>
          <w:bCs/>
          <w:u w:val="single"/>
          <w:lang w:val="fr-FR"/>
        </w:rPr>
        <w:t>Exploitation forestière illégale</w:t>
      </w:r>
    </w:p>
    <w:p w14:paraId="303C6B9C" w14:textId="53FD58F4" w:rsidR="00CD3FB8" w:rsidRDefault="00CD3FB8" w:rsidP="00CD3FB8">
      <w:pPr>
        <w:jc w:val="both"/>
        <w:rPr>
          <w:lang w:val="fr-FR"/>
        </w:rPr>
      </w:pPr>
    </w:p>
    <w:p w14:paraId="394A6960" w14:textId="29550B08" w:rsidR="00CD3FB8" w:rsidRPr="00CD3FB8" w:rsidRDefault="00CD3FB8" w:rsidP="00CD3FB8">
      <w:pPr>
        <w:jc w:val="both"/>
        <w:rPr>
          <w:b/>
          <w:bCs/>
          <w:lang w:val="fr-FR"/>
        </w:rPr>
      </w:pPr>
      <w:r w:rsidRPr="00CD3FB8">
        <w:rPr>
          <w:b/>
          <w:bCs/>
          <w:lang w:val="fr-FR"/>
        </w:rPr>
        <w:t>1/</w:t>
      </w:r>
      <w:r w:rsidR="00346B48">
        <w:rPr>
          <w:b/>
          <w:bCs/>
          <w:lang w:val="fr-FR"/>
        </w:rPr>
        <w:t xml:space="preserve"> </w:t>
      </w:r>
      <w:r w:rsidRPr="00CD3FB8">
        <w:rPr>
          <w:b/>
          <w:bCs/>
          <w:lang w:val="fr-FR"/>
        </w:rPr>
        <w:t>E</w:t>
      </w:r>
      <w:r w:rsidR="00F630A9">
        <w:rPr>
          <w:b/>
          <w:bCs/>
          <w:lang w:val="fr-FR"/>
        </w:rPr>
        <w:t xml:space="preserve">aux et </w:t>
      </w:r>
      <w:r w:rsidRPr="00CD3FB8">
        <w:rPr>
          <w:b/>
          <w:bCs/>
          <w:lang w:val="fr-FR"/>
        </w:rPr>
        <w:t>F</w:t>
      </w:r>
      <w:r w:rsidR="00F630A9">
        <w:rPr>
          <w:b/>
          <w:bCs/>
          <w:lang w:val="fr-FR"/>
        </w:rPr>
        <w:t>orêts</w:t>
      </w:r>
      <w:r w:rsidRPr="00CD3FB8">
        <w:rPr>
          <w:b/>
          <w:bCs/>
          <w:lang w:val="fr-FR"/>
        </w:rPr>
        <w:t xml:space="preserve"> contre le Président du Conseil départemental de Mougoutsi</w:t>
      </w:r>
    </w:p>
    <w:p w14:paraId="7E93779B" w14:textId="140AB1AE" w:rsidR="00CD3FB8" w:rsidRDefault="008D6EC7" w:rsidP="00CD3FB8">
      <w:pPr>
        <w:jc w:val="both"/>
        <w:rPr>
          <w:rFonts w:cstheme="minorHAnsi"/>
          <w:lang w:val="fr-FR"/>
        </w:rPr>
      </w:pPr>
      <w:r>
        <w:rPr>
          <w:rFonts w:cstheme="minorHAnsi"/>
          <w:lang w:val="fr-FR"/>
        </w:rPr>
        <w:t>Pour ce cas présenté dans la partie « </w:t>
      </w:r>
      <w:r w:rsidR="00CA478A">
        <w:rPr>
          <w:rFonts w:cstheme="minorHAnsi"/>
          <w:lang w:val="fr-FR"/>
        </w:rPr>
        <w:t xml:space="preserve">4. </w:t>
      </w:r>
      <w:r>
        <w:rPr>
          <w:rFonts w:cstheme="minorHAnsi"/>
          <w:lang w:val="fr-FR"/>
        </w:rPr>
        <w:t>Opérations », l</w:t>
      </w:r>
      <w:r w:rsidR="00CD3FB8" w:rsidRPr="00CD3FB8">
        <w:rPr>
          <w:rFonts w:cstheme="minorHAnsi"/>
          <w:lang w:val="fr-FR"/>
        </w:rPr>
        <w:t xml:space="preserve">a Directrice </w:t>
      </w:r>
      <w:r w:rsidR="00346B48">
        <w:rPr>
          <w:rFonts w:cstheme="minorHAnsi"/>
          <w:lang w:val="fr-FR"/>
        </w:rPr>
        <w:t xml:space="preserve">Provinciale </w:t>
      </w:r>
      <w:r w:rsidR="00CD3FB8" w:rsidRPr="00CD3FB8">
        <w:rPr>
          <w:rFonts w:cstheme="minorHAnsi"/>
          <w:lang w:val="fr-FR"/>
        </w:rPr>
        <w:t xml:space="preserve">des Eaux et Forêts </w:t>
      </w:r>
      <w:r w:rsidR="00346B48">
        <w:rPr>
          <w:rFonts w:cstheme="minorHAnsi"/>
          <w:lang w:val="fr-FR"/>
        </w:rPr>
        <w:t>a entendu</w:t>
      </w:r>
      <w:r w:rsidR="00CD3FB8" w:rsidRPr="00CD3FB8">
        <w:rPr>
          <w:rFonts w:cstheme="minorHAnsi"/>
          <w:lang w:val="fr-FR"/>
        </w:rPr>
        <w:t xml:space="preserve"> le Président du Conseil Départemental de Mougoutsi sur procès-verbal de constatation d’infraction en matière d’Eaux et Forêts</w:t>
      </w:r>
      <w:r w:rsidR="00346B48">
        <w:rPr>
          <w:rFonts w:cstheme="minorHAnsi"/>
          <w:lang w:val="fr-FR"/>
        </w:rPr>
        <w:t xml:space="preserve"> et une amende </w:t>
      </w:r>
      <w:r w:rsidR="00955FC6">
        <w:rPr>
          <w:rFonts w:cstheme="minorHAnsi"/>
          <w:lang w:val="fr-FR"/>
        </w:rPr>
        <w:t xml:space="preserve">de 300.000 FCFA </w:t>
      </w:r>
      <w:r w:rsidR="00346B48">
        <w:rPr>
          <w:rFonts w:cstheme="minorHAnsi"/>
          <w:lang w:val="fr-FR"/>
        </w:rPr>
        <w:t>a été infligée</w:t>
      </w:r>
      <w:r w:rsidR="00CD3FB8" w:rsidRPr="00CD3FB8">
        <w:rPr>
          <w:rFonts w:cstheme="minorHAnsi"/>
          <w:lang w:val="fr-FR"/>
        </w:rPr>
        <w:t xml:space="preserve">. </w:t>
      </w:r>
    </w:p>
    <w:p w14:paraId="0175B6DD" w14:textId="1BF4FD40" w:rsidR="00CD3FB8" w:rsidRDefault="00CD3FB8" w:rsidP="00CD3FB8">
      <w:pPr>
        <w:jc w:val="both"/>
        <w:rPr>
          <w:rFonts w:cstheme="minorHAnsi"/>
          <w:lang w:val="fr-FR"/>
        </w:rPr>
      </w:pPr>
    </w:p>
    <w:p w14:paraId="69F36E7E" w14:textId="26BD00FD" w:rsidR="00CD3FB8" w:rsidRPr="00CD3FB8" w:rsidRDefault="00CD3FB8" w:rsidP="00CD3FB8">
      <w:pPr>
        <w:jc w:val="both"/>
        <w:rPr>
          <w:rFonts w:cstheme="minorHAnsi"/>
          <w:b/>
          <w:u w:val="single"/>
          <w:lang w:val="fr-FR"/>
        </w:rPr>
      </w:pPr>
      <w:r w:rsidRPr="00CD3FB8">
        <w:rPr>
          <w:rFonts w:cstheme="minorHAnsi"/>
          <w:b/>
          <w:bCs/>
          <w:lang w:val="fr-FR"/>
        </w:rPr>
        <w:t>2/</w:t>
      </w:r>
      <w:r>
        <w:rPr>
          <w:rFonts w:cstheme="minorHAnsi"/>
          <w:lang w:val="fr-FR"/>
        </w:rPr>
        <w:t xml:space="preserve"> </w:t>
      </w:r>
      <w:r w:rsidRPr="00CD3FB8">
        <w:rPr>
          <w:rFonts w:cstheme="minorHAnsi"/>
          <w:b/>
          <w:lang w:val="fr-FR"/>
        </w:rPr>
        <w:t>E</w:t>
      </w:r>
      <w:r w:rsidR="00F630A9">
        <w:rPr>
          <w:rFonts w:cstheme="minorHAnsi"/>
          <w:b/>
          <w:lang w:val="fr-FR"/>
        </w:rPr>
        <w:t xml:space="preserve">aux et </w:t>
      </w:r>
      <w:r w:rsidRPr="00CD3FB8">
        <w:rPr>
          <w:rFonts w:cstheme="minorHAnsi"/>
          <w:b/>
          <w:lang w:val="fr-FR"/>
        </w:rPr>
        <w:t>F</w:t>
      </w:r>
      <w:r w:rsidR="00F630A9">
        <w:rPr>
          <w:rFonts w:cstheme="minorHAnsi"/>
          <w:b/>
          <w:lang w:val="fr-FR"/>
        </w:rPr>
        <w:t>orêts</w:t>
      </w:r>
      <w:r w:rsidRPr="00CD3FB8">
        <w:rPr>
          <w:rFonts w:cstheme="minorHAnsi"/>
          <w:b/>
          <w:lang w:val="fr-FR"/>
        </w:rPr>
        <w:t xml:space="preserve"> contre le concessionnaire Bayonne et son fermier Raw</w:t>
      </w:r>
      <w:r w:rsidR="00346B48">
        <w:rPr>
          <w:rFonts w:cstheme="minorHAnsi"/>
          <w:b/>
          <w:lang w:val="fr-FR"/>
        </w:rPr>
        <w:t xml:space="preserve"> </w:t>
      </w:r>
      <w:r w:rsidRPr="00CD3FB8">
        <w:rPr>
          <w:rFonts w:cstheme="minorHAnsi"/>
          <w:b/>
          <w:lang w:val="fr-FR"/>
        </w:rPr>
        <w:t>Timber</w:t>
      </w:r>
    </w:p>
    <w:p w14:paraId="46359199" w14:textId="6DA6EB16" w:rsidR="00CD3FB8" w:rsidRPr="00CD3FB8" w:rsidRDefault="00CD3FB8" w:rsidP="00CD3FB8">
      <w:pPr>
        <w:jc w:val="both"/>
        <w:rPr>
          <w:rFonts w:cstheme="minorHAnsi"/>
          <w:lang w:val="fr-FR"/>
        </w:rPr>
      </w:pPr>
      <w:r>
        <w:rPr>
          <w:rFonts w:cstheme="minorHAnsi"/>
          <w:lang w:val="fr-FR"/>
        </w:rPr>
        <w:t>En ao</w:t>
      </w:r>
      <w:r w:rsidR="00CA478A">
        <w:rPr>
          <w:rFonts w:cstheme="minorHAnsi"/>
          <w:lang w:val="fr-FR"/>
        </w:rPr>
        <w:t>û</w:t>
      </w:r>
      <w:r>
        <w:rPr>
          <w:rFonts w:cstheme="minorHAnsi"/>
          <w:lang w:val="fr-FR"/>
        </w:rPr>
        <w:t xml:space="preserve">t, </w:t>
      </w:r>
      <w:r w:rsidRPr="00CD3FB8">
        <w:rPr>
          <w:rFonts w:cstheme="minorHAnsi"/>
          <w:lang w:val="fr-FR"/>
        </w:rPr>
        <w:t xml:space="preserve">Conservation Justice a reçu des informations faisant état d’une infraction au code forestier en cours au village Ndenguilila. </w:t>
      </w:r>
      <w:r>
        <w:rPr>
          <w:rFonts w:cstheme="minorHAnsi"/>
          <w:lang w:val="fr-FR"/>
        </w:rPr>
        <w:t>L</w:t>
      </w:r>
      <w:r w:rsidRPr="00CD3FB8">
        <w:rPr>
          <w:rFonts w:cstheme="minorHAnsi"/>
          <w:lang w:val="fr-FR"/>
        </w:rPr>
        <w:t xml:space="preserve">’équipe a vérifié ces renseignements par une descente au lieu présumé de commission de cette infraction. Une quantité de bois abandonné a été </w:t>
      </w:r>
      <w:r w:rsidR="00346B48">
        <w:rPr>
          <w:rFonts w:cstheme="minorHAnsi"/>
          <w:lang w:val="fr-FR"/>
        </w:rPr>
        <w:t>identifiée</w:t>
      </w:r>
      <w:r w:rsidR="00346B48" w:rsidRPr="00CD3FB8">
        <w:rPr>
          <w:rFonts w:cstheme="minorHAnsi"/>
          <w:lang w:val="fr-FR"/>
        </w:rPr>
        <w:t xml:space="preserve"> </w:t>
      </w:r>
      <w:r w:rsidRPr="00CD3FB8">
        <w:rPr>
          <w:rFonts w:cstheme="minorHAnsi"/>
          <w:lang w:val="fr-FR"/>
        </w:rPr>
        <w:t>par l’équipe</w:t>
      </w:r>
      <w:r>
        <w:rPr>
          <w:rFonts w:cstheme="minorHAnsi"/>
          <w:lang w:val="fr-FR"/>
        </w:rPr>
        <w:t xml:space="preserve">. </w:t>
      </w:r>
      <w:r w:rsidRPr="00CD3FB8">
        <w:rPr>
          <w:rFonts w:cstheme="minorHAnsi"/>
          <w:lang w:val="fr-FR"/>
        </w:rPr>
        <w:t>Au village Ndenguilila, près de 154 bois en grume</w:t>
      </w:r>
      <w:r w:rsidR="00346B48">
        <w:rPr>
          <w:rFonts w:cstheme="minorHAnsi"/>
          <w:lang w:val="fr-FR"/>
        </w:rPr>
        <w:t>s</w:t>
      </w:r>
      <w:r w:rsidRPr="00CD3FB8">
        <w:rPr>
          <w:rFonts w:cstheme="minorHAnsi"/>
          <w:lang w:val="fr-FR"/>
        </w:rPr>
        <w:t xml:space="preserve"> </w:t>
      </w:r>
      <w:r w:rsidR="00E51AE9">
        <w:rPr>
          <w:rFonts w:cstheme="minorHAnsi"/>
          <w:lang w:val="fr-FR"/>
        </w:rPr>
        <w:t>ont été localisés</w:t>
      </w:r>
      <w:r w:rsidR="00E51AE9" w:rsidRPr="00CD3FB8">
        <w:rPr>
          <w:rFonts w:cstheme="minorHAnsi"/>
          <w:lang w:val="fr-FR"/>
        </w:rPr>
        <w:t xml:space="preserve"> </w:t>
      </w:r>
      <w:r w:rsidRPr="00CD3FB8">
        <w:rPr>
          <w:rFonts w:cstheme="minorHAnsi"/>
          <w:lang w:val="fr-FR"/>
        </w:rPr>
        <w:t>dans un parc de rupture de Raw</w:t>
      </w:r>
      <w:r w:rsidR="00346B48">
        <w:rPr>
          <w:rFonts w:cstheme="minorHAnsi"/>
          <w:lang w:val="fr-FR"/>
        </w:rPr>
        <w:t xml:space="preserve"> </w:t>
      </w:r>
      <w:r w:rsidRPr="00CD3FB8">
        <w:rPr>
          <w:rFonts w:cstheme="minorHAnsi"/>
          <w:lang w:val="fr-FR"/>
        </w:rPr>
        <w:t>Timber</w:t>
      </w:r>
      <w:r w:rsidR="00E51AE9">
        <w:rPr>
          <w:rFonts w:cstheme="minorHAnsi"/>
          <w:lang w:val="fr-FR"/>
        </w:rPr>
        <w:t>,</w:t>
      </w:r>
      <w:r w:rsidRPr="00CD3FB8">
        <w:rPr>
          <w:rFonts w:cstheme="minorHAnsi"/>
          <w:lang w:val="fr-FR"/>
        </w:rPr>
        <w:t xml:space="preserve"> fermier de la société Bayonne </w:t>
      </w:r>
      <w:r w:rsidR="00E51AE9">
        <w:rPr>
          <w:rFonts w:cstheme="minorHAnsi"/>
          <w:lang w:val="fr-FR"/>
        </w:rPr>
        <w:t>qui est le</w:t>
      </w:r>
      <w:r w:rsidRPr="00CD3FB8">
        <w:rPr>
          <w:rFonts w:cstheme="minorHAnsi"/>
          <w:lang w:val="fr-FR"/>
        </w:rPr>
        <w:t xml:space="preserve"> titulaire </w:t>
      </w:r>
      <w:r w:rsidR="00E51AE9">
        <w:rPr>
          <w:rFonts w:cstheme="minorHAnsi"/>
          <w:lang w:val="fr-FR"/>
        </w:rPr>
        <w:t>de la CFAD</w:t>
      </w:r>
      <w:r w:rsidRPr="00CD3FB8">
        <w:rPr>
          <w:rFonts w:cstheme="minorHAnsi"/>
          <w:lang w:val="fr-FR"/>
        </w:rPr>
        <w:t xml:space="preserve">. L’abandon de bois non justifié constitue </w:t>
      </w:r>
      <w:r w:rsidR="00E51AE9">
        <w:rPr>
          <w:rFonts w:cstheme="minorHAnsi"/>
          <w:lang w:val="fr-FR"/>
        </w:rPr>
        <w:t>une infraction</w:t>
      </w:r>
      <w:r w:rsidRPr="00CD3FB8">
        <w:rPr>
          <w:rFonts w:cstheme="minorHAnsi"/>
          <w:lang w:val="fr-FR"/>
        </w:rPr>
        <w:t>.</w:t>
      </w:r>
    </w:p>
    <w:p w14:paraId="20A4463D" w14:textId="7F397A93" w:rsidR="00CD3FB8" w:rsidRDefault="00CD3FB8" w:rsidP="00CD3FB8">
      <w:pPr>
        <w:jc w:val="both"/>
        <w:rPr>
          <w:rFonts w:cstheme="minorHAnsi"/>
          <w:lang w:val="fr-FR"/>
        </w:rPr>
      </w:pPr>
      <w:r w:rsidRPr="00CD3FB8">
        <w:rPr>
          <w:rFonts w:cstheme="minorHAnsi"/>
          <w:lang w:val="fr-FR"/>
        </w:rPr>
        <w:t xml:space="preserve">La Directrice </w:t>
      </w:r>
      <w:r w:rsidR="00E51AE9">
        <w:rPr>
          <w:rFonts w:cstheme="minorHAnsi"/>
          <w:lang w:val="fr-FR"/>
        </w:rPr>
        <w:t xml:space="preserve">Provinciale </w:t>
      </w:r>
      <w:r w:rsidRPr="00CD3FB8">
        <w:rPr>
          <w:rFonts w:cstheme="minorHAnsi"/>
          <w:lang w:val="fr-FR"/>
        </w:rPr>
        <w:t xml:space="preserve">des Eaux et Forêts </w:t>
      </w:r>
      <w:r>
        <w:rPr>
          <w:rFonts w:cstheme="minorHAnsi"/>
          <w:lang w:val="fr-FR"/>
        </w:rPr>
        <w:t xml:space="preserve">de la Nyanga </w:t>
      </w:r>
      <w:r w:rsidR="00955FC6">
        <w:rPr>
          <w:rFonts w:cstheme="minorHAnsi"/>
          <w:lang w:val="fr-FR"/>
        </w:rPr>
        <w:t>a entendu</w:t>
      </w:r>
      <w:r w:rsidRPr="00CD3FB8">
        <w:rPr>
          <w:rFonts w:cstheme="minorHAnsi"/>
          <w:lang w:val="fr-FR"/>
        </w:rPr>
        <w:t xml:space="preserve"> sur procès-verbal de constatation d’infraction en matière d’Eaux et Forêts le concessionnaire et lui </w:t>
      </w:r>
      <w:r w:rsidR="00955FC6">
        <w:rPr>
          <w:rFonts w:cstheme="minorHAnsi"/>
          <w:lang w:val="fr-FR"/>
        </w:rPr>
        <w:t xml:space="preserve">a infligé </w:t>
      </w:r>
      <w:r w:rsidRPr="00CD3FB8">
        <w:rPr>
          <w:rFonts w:cstheme="minorHAnsi"/>
          <w:lang w:val="fr-FR"/>
        </w:rPr>
        <w:t>une amende transactionnell</w:t>
      </w:r>
      <w:r>
        <w:rPr>
          <w:rFonts w:cstheme="minorHAnsi"/>
          <w:lang w:val="fr-FR"/>
        </w:rPr>
        <w:t>e</w:t>
      </w:r>
      <w:r w:rsidR="00955FC6">
        <w:rPr>
          <w:rFonts w:cstheme="minorHAnsi"/>
          <w:lang w:val="fr-FR"/>
        </w:rPr>
        <w:t xml:space="preserve"> de 2,5 millions de FCFA</w:t>
      </w:r>
      <w:r>
        <w:rPr>
          <w:rFonts w:cstheme="minorHAnsi"/>
          <w:lang w:val="fr-FR"/>
        </w:rPr>
        <w:t>.</w:t>
      </w:r>
    </w:p>
    <w:p w14:paraId="07AE189F" w14:textId="3CF33C17" w:rsidR="00CD3FB8" w:rsidRDefault="00CD3FB8" w:rsidP="00CD3FB8">
      <w:pPr>
        <w:jc w:val="both"/>
        <w:rPr>
          <w:rFonts w:cstheme="minorHAnsi"/>
          <w:lang w:val="fr-FR"/>
        </w:rPr>
      </w:pPr>
    </w:p>
    <w:p w14:paraId="0E76DD5D" w14:textId="4386299A" w:rsidR="00CD3FB8" w:rsidRPr="00CD3FB8" w:rsidRDefault="00CD3FB8" w:rsidP="00CD3FB8">
      <w:pPr>
        <w:jc w:val="both"/>
        <w:rPr>
          <w:rFonts w:cstheme="minorHAnsi"/>
          <w:b/>
          <w:bCs/>
          <w:color w:val="000000" w:themeColor="text1"/>
          <w:lang w:val="fr-FR"/>
        </w:rPr>
      </w:pPr>
      <w:r w:rsidRPr="00CD3FB8">
        <w:rPr>
          <w:rFonts w:cstheme="minorHAnsi"/>
          <w:b/>
          <w:bCs/>
          <w:color w:val="000000" w:themeColor="text1"/>
          <w:lang w:val="fr-FR"/>
        </w:rPr>
        <w:t>3/ E</w:t>
      </w:r>
      <w:r w:rsidR="00F630A9">
        <w:rPr>
          <w:rFonts w:cstheme="minorHAnsi"/>
          <w:b/>
          <w:bCs/>
          <w:color w:val="000000" w:themeColor="text1"/>
          <w:lang w:val="fr-FR"/>
        </w:rPr>
        <w:t xml:space="preserve">aux et </w:t>
      </w:r>
      <w:r w:rsidRPr="00CD3FB8">
        <w:rPr>
          <w:rFonts w:cstheme="minorHAnsi"/>
          <w:b/>
          <w:bCs/>
          <w:color w:val="000000" w:themeColor="text1"/>
          <w:lang w:val="fr-FR"/>
        </w:rPr>
        <w:t>F</w:t>
      </w:r>
      <w:r w:rsidR="00F630A9">
        <w:rPr>
          <w:rFonts w:cstheme="minorHAnsi"/>
          <w:b/>
          <w:bCs/>
          <w:color w:val="000000" w:themeColor="text1"/>
          <w:lang w:val="fr-FR"/>
        </w:rPr>
        <w:t>orêts</w:t>
      </w:r>
      <w:r w:rsidRPr="00CD3FB8">
        <w:rPr>
          <w:rFonts w:cstheme="minorHAnsi"/>
          <w:b/>
          <w:bCs/>
          <w:color w:val="000000" w:themeColor="text1"/>
          <w:lang w:val="fr-FR"/>
        </w:rPr>
        <w:t xml:space="preserve"> contre un scieur et son commanditaire</w:t>
      </w:r>
    </w:p>
    <w:p w14:paraId="541BA74F" w14:textId="04A677C1" w:rsidR="00CD3FB8" w:rsidRDefault="00F630A9" w:rsidP="00CD3FB8">
      <w:pPr>
        <w:jc w:val="both"/>
        <w:rPr>
          <w:rFonts w:cstheme="minorHAnsi"/>
          <w:color w:val="000000" w:themeColor="text1"/>
          <w:lang w:val="fr-FR"/>
        </w:rPr>
      </w:pPr>
      <w:r>
        <w:rPr>
          <w:rFonts w:cstheme="minorHAnsi"/>
          <w:color w:val="000000" w:themeColor="text1"/>
          <w:lang w:val="fr-FR"/>
        </w:rPr>
        <w:t>Pour ce cas déjà présenté plus haut, l</w:t>
      </w:r>
      <w:r w:rsidR="00CD3FB8" w:rsidRPr="00CD3FB8">
        <w:rPr>
          <w:rFonts w:cstheme="minorHAnsi"/>
          <w:color w:val="000000" w:themeColor="text1"/>
          <w:lang w:val="fr-FR"/>
        </w:rPr>
        <w:t xml:space="preserve">e Chef de Cantonnement des Eaux et Forêts de BITAM a décidé </w:t>
      </w:r>
      <w:r w:rsidR="0073748F" w:rsidRPr="00CD3FB8">
        <w:rPr>
          <w:rFonts w:cstheme="minorHAnsi"/>
          <w:color w:val="000000" w:themeColor="text1"/>
          <w:lang w:val="fr-FR"/>
        </w:rPr>
        <w:t xml:space="preserve">d’infliger une amende transactionnelle au capitaine </w:t>
      </w:r>
      <w:r w:rsidR="00CD3FB8" w:rsidRPr="00CD3FB8">
        <w:rPr>
          <w:rFonts w:cstheme="minorHAnsi"/>
          <w:color w:val="000000" w:themeColor="text1"/>
          <w:lang w:val="fr-FR"/>
        </w:rPr>
        <w:t>pour la poursuite de l’exploitation forestière sans titre (sciage de bois déjà saisi par les Eaux et Forêts). Le montant de l’amende est de 200.000</w:t>
      </w:r>
      <w:r w:rsidR="00CD3FB8">
        <w:rPr>
          <w:rFonts w:cstheme="minorHAnsi"/>
          <w:color w:val="000000" w:themeColor="text1"/>
          <w:lang w:val="fr-FR"/>
        </w:rPr>
        <w:t xml:space="preserve"> </w:t>
      </w:r>
      <w:r w:rsidR="00CD3FB8" w:rsidRPr="00CD3FB8">
        <w:rPr>
          <w:rFonts w:cstheme="minorHAnsi"/>
          <w:color w:val="000000" w:themeColor="text1"/>
          <w:lang w:val="fr-FR"/>
        </w:rPr>
        <w:t xml:space="preserve">Francs CFA. </w:t>
      </w:r>
    </w:p>
    <w:p w14:paraId="6DCA172E" w14:textId="09AD6394" w:rsidR="00F630A9" w:rsidRDefault="00F630A9" w:rsidP="00CD3FB8">
      <w:pPr>
        <w:jc w:val="both"/>
        <w:rPr>
          <w:rFonts w:cstheme="minorHAnsi"/>
          <w:color w:val="000000" w:themeColor="text1"/>
          <w:lang w:val="fr-FR"/>
        </w:rPr>
      </w:pPr>
      <w:r>
        <w:rPr>
          <w:color w:val="000000" w:themeColor="text1"/>
          <w:lang w:val="fr-FR"/>
        </w:rPr>
        <w:t>Une enquête a été également ouverte par l’Inspection Générale des Services de la Police nationale.</w:t>
      </w:r>
    </w:p>
    <w:p w14:paraId="2E28428E" w14:textId="1F82ECE6" w:rsidR="00CD3FB8" w:rsidRPr="000459A6" w:rsidRDefault="00CD3FB8" w:rsidP="00CD3FB8">
      <w:pPr>
        <w:jc w:val="both"/>
        <w:rPr>
          <w:rFonts w:asciiTheme="minorHAnsi" w:hAnsiTheme="minorHAnsi" w:cstheme="minorHAnsi"/>
          <w:b/>
          <w:color w:val="000000" w:themeColor="text1"/>
          <w:lang w:val="fr-BE"/>
        </w:rPr>
      </w:pPr>
    </w:p>
    <w:p w14:paraId="58F02C59" w14:textId="601962D9" w:rsidR="00CD3FB8" w:rsidRPr="00CD3FB8" w:rsidRDefault="00CD3FB8" w:rsidP="00CD3FB8">
      <w:pPr>
        <w:jc w:val="both"/>
        <w:rPr>
          <w:color w:val="000000" w:themeColor="text1"/>
          <w:lang w:val="fr-FR"/>
        </w:rPr>
      </w:pPr>
      <w:r w:rsidRPr="00CD3FB8">
        <w:rPr>
          <w:b/>
          <w:bCs/>
          <w:color w:val="000000" w:themeColor="text1"/>
          <w:lang w:val="fr-FR"/>
        </w:rPr>
        <w:t>4/ E</w:t>
      </w:r>
      <w:r w:rsidR="00F630A9">
        <w:rPr>
          <w:b/>
          <w:bCs/>
          <w:color w:val="000000" w:themeColor="text1"/>
          <w:lang w:val="fr-FR"/>
        </w:rPr>
        <w:t xml:space="preserve">aux et </w:t>
      </w:r>
      <w:r w:rsidRPr="00CD3FB8">
        <w:rPr>
          <w:b/>
          <w:bCs/>
          <w:color w:val="000000" w:themeColor="text1"/>
          <w:lang w:val="fr-FR"/>
        </w:rPr>
        <w:t>F</w:t>
      </w:r>
      <w:r w:rsidR="00F630A9">
        <w:rPr>
          <w:b/>
          <w:bCs/>
          <w:color w:val="000000" w:themeColor="text1"/>
          <w:lang w:val="fr-FR"/>
        </w:rPr>
        <w:t>orêts</w:t>
      </w:r>
      <w:r w:rsidRPr="00CD3FB8">
        <w:rPr>
          <w:b/>
          <w:color w:val="000000" w:themeColor="text1"/>
          <w:lang w:val="fr-FR"/>
        </w:rPr>
        <w:t xml:space="preserve"> contre un scieur illégal</w:t>
      </w:r>
    </w:p>
    <w:p w14:paraId="08B1F59D" w14:textId="284B067C" w:rsidR="00CD3FB8" w:rsidRPr="00CD3FB8" w:rsidRDefault="00CD3FB8" w:rsidP="00CD3FB8">
      <w:pPr>
        <w:jc w:val="both"/>
        <w:rPr>
          <w:rFonts w:cstheme="minorHAnsi"/>
          <w:color w:val="000000" w:themeColor="text1"/>
          <w:lang w:val="fr-FR"/>
        </w:rPr>
      </w:pPr>
      <w:r w:rsidRPr="00CD3FB8">
        <w:rPr>
          <w:rFonts w:cstheme="minorHAnsi"/>
          <w:bCs/>
          <w:color w:val="000000" w:themeColor="text1"/>
          <w:lang w:val="fr-FR"/>
        </w:rPr>
        <w:t>Au village Essatop, un monsieur</w:t>
      </w:r>
      <w:r w:rsidRPr="00CD3FB8">
        <w:rPr>
          <w:rFonts w:cstheme="minorHAnsi"/>
          <w:color w:val="000000" w:themeColor="text1"/>
          <w:lang w:val="fr-FR"/>
        </w:rPr>
        <w:t xml:space="preserve"> est détenteur d’une autorisation de sciage de long délivrée le 23 </w:t>
      </w:r>
      <w:r w:rsidR="00F630A9">
        <w:rPr>
          <w:rFonts w:cstheme="minorHAnsi"/>
          <w:color w:val="000000" w:themeColor="text1"/>
          <w:lang w:val="fr-FR"/>
        </w:rPr>
        <w:t>f</w:t>
      </w:r>
      <w:r w:rsidRPr="00CD3FB8">
        <w:rPr>
          <w:rFonts w:cstheme="minorHAnsi"/>
          <w:color w:val="000000" w:themeColor="text1"/>
          <w:lang w:val="fr-FR"/>
        </w:rPr>
        <w:t xml:space="preserve">évrier 2022 par les Eaux et Forêts. Au cours d’investigations dans la forêt </w:t>
      </w:r>
      <w:r>
        <w:rPr>
          <w:rFonts w:cstheme="minorHAnsi"/>
          <w:color w:val="000000" w:themeColor="text1"/>
          <w:lang w:val="fr-FR"/>
        </w:rPr>
        <w:t xml:space="preserve">de ce village, en </w:t>
      </w:r>
      <w:r w:rsidRPr="00CD3FB8">
        <w:rPr>
          <w:rFonts w:cstheme="minorHAnsi"/>
          <w:color w:val="000000" w:themeColor="text1"/>
          <w:lang w:val="fr-FR"/>
        </w:rPr>
        <w:t xml:space="preserve">décembre, il a été découvert que des coupes de bois sont faites sur un site non autorisé. Les essences exploitées sont le </w:t>
      </w:r>
      <w:r w:rsidR="00F630A9">
        <w:rPr>
          <w:rFonts w:cstheme="minorHAnsi"/>
          <w:color w:val="000000" w:themeColor="text1"/>
          <w:lang w:val="fr-FR"/>
        </w:rPr>
        <w:t>Padouk</w:t>
      </w:r>
      <w:r w:rsidRPr="00CD3FB8">
        <w:rPr>
          <w:rFonts w:cstheme="minorHAnsi"/>
          <w:color w:val="000000" w:themeColor="text1"/>
          <w:lang w:val="fr-FR"/>
        </w:rPr>
        <w:t xml:space="preserve">, le Belinga et le </w:t>
      </w:r>
      <w:r w:rsidR="00F630A9">
        <w:rPr>
          <w:rFonts w:cstheme="minorHAnsi"/>
          <w:color w:val="000000" w:themeColor="text1"/>
          <w:lang w:val="fr-FR"/>
        </w:rPr>
        <w:t>Dabema</w:t>
      </w:r>
      <w:r w:rsidRPr="00CD3FB8">
        <w:rPr>
          <w:rFonts w:cstheme="minorHAnsi"/>
          <w:color w:val="000000" w:themeColor="text1"/>
          <w:lang w:val="fr-FR"/>
        </w:rPr>
        <w:t xml:space="preserve">. Plusieurs planches de menuiserie ont été retrouvées sur les lieux. Sur ordre du Chef de Cantonnement, la machine ayant servi au sciage, les bidons de carburant retrouvés sur le lieu ainsi que le bois ont été saisis. Une convocation lui a également été adressée, mais l'intéressé étant hors de </w:t>
      </w:r>
      <w:r w:rsidR="00F630A9">
        <w:rPr>
          <w:rFonts w:cstheme="minorHAnsi"/>
          <w:color w:val="000000" w:themeColor="text1"/>
          <w:lang w:val="fr-FR"/>
        </w:rPr>
        <w:t>Bitam</w:t>
      </w:r>
      <w:r w:rsidRPr="00CD3FB8">
        <w:rPr>
          <w:rFonts w:cstheme="minorHAnsi"/>
          <w:color w:val="000000" w:themeColor="text1"/>
          <w:lang w:val="fr-FR"/>
        </w:rPr>
        <w:t>, ne s'est malheureusement pas présenté pour répondre de ses actes.</w:t>
      </w:r>
      <w:r>
        <w:rPr>
          <w:rFonts w:cstheme="minorHAnsi"/>
          <w:color w:val="000000" w:themeColor="text1"/>
          <w:lang w:val="fr-FR"/>
        </w:rPr>
        <w:t xml:space="preserve"> </w:t>
      </w:r>
      <w:r w:rsidRPr="00CD3FB8">
        <w:rPr>
          <w:rFonts w:cstheme="minorHAnsi"/>
          <w:color w:val="000000" w:themeColor="text1"/>
          <w:lang w:val="fr-FR"/>
        </w:rPr>
        <w:t xml:space="preserve">Le Chef de Cantonnement des Eaux et Forêts de </w:t>
      </w:r>
      <w:r w:rsidR="00F630A9">
        <w:rPr>
          <w:rFonts w:cstheme="minorHAnsi"/>
          <w:color w:val="000000" w:themeColor="text1"/>
          <w:lang w:val="fr-FR"/>
        </w:rPr>
        <w:t>Bitam</w:t>
      </w:r>
      <w:r w:rsidRPr="00CD3FB8">
        <w:rPr>
          <w:rFonts w:cstheme="minorHAnsi"/>
          <w:color w:val="000000" w:themeColor="text1"/>
          <w:lang w:val="fr-FR"/>
        </w:rPr>
        <w:t xml:space="preserve"> a décidé que le volume de bois volé à l'Etat devra être retranché dans le volume de bois qui lui a été autorisé pour le sciage de long. Aussi, il écopera d'une amende de 300.000 FCFA</w:t>
      </w:r>
    </w:p>
    <w:p w14:paraId="5A551E43" w14:textId="4EB1F825" w:rsidR="00CD3FB8" w:rsidRDefault="00CD3FB8" w:rsidP="00CD3FB8">
      <w:pPr>
        <w:jc w:val="both"/>
        <w:rPr>
          <w:rFonts w:cstheme="minorHAnsi"/>
          <w:lang w:val="fr-FR"/>
        </w:rPr>
      </w:pPr>
    </w:p>
    <w:p w14:paraId="5EDF79D1" w14:textId="386018B0" w:rsidR="00CD3FB8" w:rsidRPr="00CD3FB8" w:rsidRDefault="00CD3FB8" w:rsidP="00CD3FB8">
      <w:pPr>
        <w:jc w:val="both"/>
        <w:rPr>
          <w:rFonts w:asciiTheme="minorHAnsi" w:hAnsiTheme="minorHAnsi" w:cstheme="minorHAnsi"/>
          <w:b/>
          <w:bCs/>
          <w:color w:val="000000" w:themeColor="text1"/>
          <w:lang w:val="fr-FR"/>
        </w:rPr>
      </w:pPr>
      <w:r w:rsidRPr="00CD3FB8">
        <w:rPr>
          <w:rFonts w:cstheme="minorHAnsi"/>
          <w:b/>
          <w:bCs/>
          <w:lang w:val="fr-FR"/>
        </w:rPr>
        <w:t>5/</w:t>
      </w:r>
      <w:r>
        <w:rPr>
          <w:rFonts w:cstheme="minorHAnsi"/>
          <w:b/>
          <w:bCs/>
          <w:lang w:val="fr-FR"/>
        </w:rPr>
        <w:t xml:space="preserve"> </w:t>
      </w:r>
      <w:r w:rsidRPr="00CD3FB8">
        <w:rPr>
          <w:rFonts w:cstheme="minorHAnsi"/>
          <w:b/>
          <w:bCs/>
          <w:lang w:val="fr-FR"/>
        </w:rPr>
        <w:t>E</w:t>
      </w:r>
      <w:r w:rsidR="00F630A9">
        <w:rPr>
          <w:rFonts w:cstheme="minorHAnsi"/>
          <w:b/>
          <w:bCs/>
          <w:lang w:val="fr-FR"/>
        </w:rPr>
        <w:t xml:space="preserve">aux et </w:t>
      </w:r>
      <w:r w:rsidRPr="00CD3FB8">
        <w:rPr>
          <w:rFonts w:cstheme="minorHAnsi"/>
          <w:b/>
          <w:bCs/>
          <w:lang w:val="fr-FR"/>
        </w:rPr>
        <w:t>F</w:t>
      </w:r>
      <w:r w:rsidR="00F630A9">
        <w:rPr>
          <w:rFonts w:cstheme="minorHAnsi"/>
          <w:b/>
          <w:bCs/>
          <w:lang w:val="fr-FR"/>
        </w:rPr>
        <w:t>orêts</w:t>
      </w:r>
      <w:r w:rsidRPr="00CD3FB8">
        <w:rPr>
          <w:rFonts w:cstheme="minorHAnsi"/>
          <w:b/>
          <w:bCs/>
          <w:lang w:val="fr-FR"/>
        </w:rPr>
        <w:t xml:space="preserve"> contre deux exploitants illégaux</w:t>
      </w:r>
    </w:p>
    <w:p w14:paraId="43ABD16F" w14:textId="645C7983" w:rsidR="00CD3FB8" w:rsidRPr="00CD3FB8" w:rsidRDefault="00CD3FB8" w:rsidP="00CD3FB8">
      <w:pPr>
        <w:jc w:val="both"/>
        <w:rPr>
          <w:rFonts w:cstheme="minorHAnsi"/>
          <w:color w:val="000000" w:themeColor="text1"/>
          <w:lang w:val="fr-FR"/>
        </w:rPr>
      </w:pPr>
      <w:r w:rsidRPr="00CD3FB8">
        <w:rPr>
          <w:rFonts w:cstheme="minorHAnsi"/>
          <w:color w:val="000000" w:themeColor="text1"/>
          <w:lang w:val="fr-FR"/>
        </w:rPr>
        <w:t xml:space="preserve">Il est reproché </w:t>
      </w:r>
      <w:r>
        <w:rPr>
          <w:rFonts w:cstheme="minorHAnsi"/>
          <w:color w:val="000000" w:themeColor="text1"/>
          <w:lang w:val="fr-FR"/>
        </w:rPr>
        <w:t xml:space="preserve">à deux habitants du village Okoralene </w:t>
      </w:r>
      <w:r w:rsidRPr="00CD3FB8">
        <w:rPr>
          <w:rFonts w:cstheme="minorHAnsi"/>
          <w:color w:val="000000" w:themeColor="text1"/>
          <w:lang w:val="fr-FR"/>
        </w:rPr>
        <w:t xml:space="preserve">d'exploiter du bois sans autorisation préalable de l’administration des Eaux et Forêts. Le Cantonnement a donc procédé le 10 décembre 2022 à la saisie de 2 machines ainsi que le bois de menuiserie, essentiellement du </w:t>
      </w:r>
      <w:r w:rsidR="00A53070">
        <w:rPr>
          <w:rFonts w:cstheme="minorHAnsi"/>
          <w:color w:val="000000" w:themeColor="text1"/>
          <w:lang w:val="fr-FR"/>
        </w:rPr>
        <w:t>Padouk</w:t>
      </w:r>
      <w:r w:rsidRPr="00CD3FB8">
        <w:rPr>
          <w:rFonts w:cstheme="minorHAnsi"/>
          <w:color w:val="000000" w:themeColor="text1"/>
          <w:lang w:val="fr-FR"/>
        </w:rPr>
        <w:t xml:space="preserve"> et du </w:t>
      </w:r>
      <w:r w:rsidR="00A53070">
        <w:rPr>
          <w:rFonts w:cstheme="minorHAnsi"/>
          <w:color w:val="000000" w:themeColor="text1"/>
          <w:lang w:val="fr-FR"/>
        </w:rPr>
        <w:t>Dabema</w:t>
      </w:r>
      <w:r w:rsidRPr="00CD3FB8">
        <w:rPr>
          <w:rFonts w:cstheme="minorHAnsi"/>
          <w:color w:val="000000" w:themeColor="text1"/>
          <w:lang w:val="fr-FR"/>
        </w:rPr>
        <w:t xml:space="preserve">. </w:t>
      </w:r>
      <w:r>
        <w:rPr>
          <w:rFonts w:cstheme="minorHAnsi"/>
          <w:color w:val="000000" w:themeColor="text1"/>
          <w:lang w:val="fr-FR"/>
        </w:rPr>
        <w:t>Les deux mis en cause</w:t>
      </w:r>
      <w:r w:rsidRPr="00CD3FB8">
        <w:rPr>
          <w:rFonts w:cstheme="minorHAnsi"/>
          <w:color w:val="000000" w:themeColor="text1"/>
          <w:lang w:val="fr-FR"/>
        </w:rPr>
        <w:t xml:space="preserve"> ont été convoqués par le Chef de Cantonnement des Eaux et forêts et entendus sur procès-verbal. Le Chef de Cantonnement a décidé de régler le contentieux par la procédure de la transaction. Le </w:t>
      </w:r>
      <w:r>
        <w:rPr>
          <w:rFonts w:cstheme="minorHAnsi"/>
          <w:color w:val="000000" w:themeColor="text1"/>
          <w:lang w:val="fr-FR"/>
        </w:rPr>
        <w:t>commanditaire</w:t>
      </w:r>
      <w:r w:rsidRPr="00CD3FB8">
        <w:rPr>
          <w:rFonts w:cstheme="minorHAnsi"/>
          <w:color w:val="000000" w:themeColor="text1"/>
          <w:lang w:val="fr-FR"/>
        </w:rPr>
        <w:t xml:space="preserve"> doit s’acquitter du règlement d’une amende de 200.000 francs CFA.</w:t>
      </w:r>
    </w:p>
    <w:p w14:paraId="193344B4" w14:textId="77777777" w:rsidR="00CD3FB8" w:rsidRPr="00CD3FB8" w:rsidRDefault="00CD3FB8" w:rsidP="00CD3FB8">
      <w:pPr>
        <w:jc w:val="both"/>
        <w:rPr>
          <w:rFonts w:cstheme="minorHAnsi"/>
          <w:lang w:val="fr-FR"/>
        </w:rPr>
      </w:pPr>
    </w:p>
    <w:p w14:paraId="5B1EE8CE" w14:textId="77777777" w:rsidR="00CD3FB8" w:rsidRPr="00CD3FB8" w:rsidRDefault="00CD3FB8" w:rsidP="00CD3FB8">
      <w:pPr>
        <w:jc w:val="both"/>
        <w:rPr>
          <w:lang w:val="fr-FR"/>
        </w:rPr>
      </w:pPr>
    </w:p>
    <w:p w14:paraId="2E3150EA" w14:textId="77777777" w:rsidR="00E22B9B" w:rsidRDefault="00E22B9B" w:rsidP="00E75B76">
      <w:pPr>
        <w:jc w:val="both"/>
        <w:rPr>
          <w:lang w:val="fr-FR"/>
        </w:rPr>
      </w:pPr>
    </w:p>
    <w:p w14:paraId="76C0881E" w14:textId="77777777" w:rsidR="00E75B76" w:rsidRDefault="00E75B76" w:rsidP="00E75B76">
      <w:pPr>
        <w:spacing w:after="160" w:line="259" w:lineRule="auto"/>
        <w:rPr>
          <w:b/>
          <w:bCs/>
          <w:color w:val="92D050"/>
          <w:sz w:val="52"/>
          <w:szCs w:val="52"/>
          <w:lang w:val="fr-CH" w:bidi="he-IL"/>
        </w:rPr>
      </w:pPr>
      <w:r w:rsidRPr="00CD3FB8">
        <w:rPr>
          <w:color w:val="92D050"/>
          <w:sz w:val="52"/>
          <w:szCs w:val="52"/>
          <w:lang w:val="fr-FR"/>
        </w:rPr>
        <w:br w:type="page"/>
      </w:r>
    </w:p>
    <w:p w14:paraId="659B8CE3" w14:textId="373B3DD9" w:rsidR="003C6287" w:rsidRPr="00030679" w:rsidRDefault="00E75B76" w:rsidP="00E74D5C">
      <w:pPr>
        <w:pStyle w:val="Titre1"/>
        <w:pBdr>
          <w:top w:val="single" w:sz="48" w:space="1" w:color="82FF05"/>
        </w:pBdr>
        <w:spacing w:before="360" w:after="360"/>
        <w:ind w:left="431" w:hanging="431"/>
        <w:rPr>
          <w:color w:val="92D050"/>
          <w:sz w:val="52"/>
          <w:szCs w:val="52"/>
        </w:rPr>
      </w:pPr>
      <w:bookmarkStart w:id="5" w:name="_Toc129005435"/>
      <w:r>
        <w:rPr>
          <w:color w:val="92D050"/>
          <w:sz w:val="52"/>
          <w:szCs w:val="52"/>
        </w:rPr>
        <w:lastRenderedPageBreak/>
        <w:t>C</w:t>
      </w:r>
      <w:r w:rsidR="003C6287" w:rsidRPr="00030679">
        <w:rPr>
          <w:color w:val="92D050"/>
          <w:sz w:val="52"/>
          <w:szCs w:val="52"/>
        </w:rPr>
        <w:t>ommunication</w:t>
      </w:r>
      <w:bookmarkEnd w:id="5"/>
    </w:p>
    <w:p w14:paraId="6A1695A7" w14:textId="1B338769" w:rsidR="00761B9D" w:rsidRDefault="001A47A7" w:rsidP="00761B9D">
      <w:pPr>
        <w:keepNext/>
        <w:jc w:val="center"/>
      </w:pPr>
      <w:r>
        <w:rPr>
          <w:noProof/>
        </w:rPr>
        <w:drawing>
          <wp:inline distT="0" distB="0" distL="0" distR="0" wp14:anchorId="22DE94EC" wp14:editId="757CD57D">
            <wp:extent cx="3572539" cy="3611786"/>
            <wp:effectExtent l="0" t="0" r="8890" b="825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85044" cy="3624428"/>
                    </a:xfrm>
                    <a:prstGeom prst="rect">
                      <a:avLst/>
                    </a:prstGeom>
                  </pic:spPr>
                </pic:pic>
              </a:graphicData>
            </a:graphic>
          </wp:inline>
        </w:drawing>
      </w:r>
    </w:p>
    <w:p w14:paraId="1B78D428" w14:textId="508D0018" w:rsidR="002A4D10" w:rsidRPr="00030679" w:rsidRDefault="00761B9D" w:rsidP="00761B9D">
      <w:pPr>
        <w:pStyle w:val="Lgende"/>
        <w:jc w:val="center"/>
        <w:rPr>
          <w:iCs w:val="0"/>
          <w:lang w:val="fr-BE"/>
        </w:rPr>
      </w:pPr>
      <w:r w:rsidRPr="001A47A7">
        <w:rPr>
          <w:lang w:val="fr-FR"/>
        </w:rPr>
        <w:t xml:space="preserve">Photo </w:t>
      </w:r>
      <w:r w:rsidRPr="001A47A7">
        <w:fldChar w:fldCharType="begin"/>
      </w:r>
      <w:r w:rsidRPr="001A47A7">
        <w:rPr>
          <w:lang w:val="fr-FR"/>
        </w:rPr>
        <w:instrText xml:space="preserve"> SEQ Photo \* ARABIC </w:instrText>
      </w:r>
      <w:r w:rsidRPr="001A47A7">
        <w:fldChar w:fldCharType="separate"/>
      </w:r>
      <w:r w:rsidRPr="001A47A7">
        <w:rPr>
          <w:noProof/>
          <w:lang w:val="fr-FR"/>
        </w:rPr>
        <w:t>3</w:t>
      </w:r>
      <w:r w:rsidRPr="001A47A7">
        <w:fldChar w:fldCharType="end"/>
      </w:r>
      <w:r w:rsidRPr="001A47A7">
        <w:rPr>
          <w:lang w:val="fr-FR"/>
        </w:rPr>
        <w:t xml:space="preserve"> : Instantané d’une publication média sur un site internet</w:t>
      </w:r>
    </w:p>
    <w:p w14:paraId="2C411E65" w14:textId="24A65D79" w:rsidR="00030679" w:rsidRPr="00030679" w:rsidRDefault="00030679" w:rsidP="00030679">
      <w:pPr>
        <w:spacing w:before="240" w:after="240"/>
        <w:jc w:val="both"/>
        <w:rPr>
          <w:i/>
          <w:iCs/>
          <w:lang w:val="fr-BE"/>
        </w:rPr>
      </w:pPr>
      <w:r w:rsidRPr="00030679">
        <w:rPr>
          <w:iCs/>
          <w:color w:val="000000"/>
          <w:lang w:val="fr-BE"/>
        </w:rPr>
        <w:t xml:space="preserve">Au cours de cette année, le projet ALEFI a produit </w:t>
      </w:r>
      <w:r w:rsidR="00CC1225">
        <w:rPr>
          <w:iCs/>
          <w:color w:val="000000"/>
          <w:lang w:val="fr-BE"/>
        </w:rPr>
        <w:t>54</w:t>
      </w:r>
      <w:r w:rsidRPr="00030679">
        <w:rPr>
          <w:iCs/>
          <w:color w:val="000000"/>
          <w:lang w:val="fr-BE"/>
        </w:rPr>
        <w:t xml:space="preserve"> pièces médiatiques </w:t>
      </w:r>
      <w:r w:rsidRPr="00CC1225">
        <w:rPr>
          <w:iCs/>
          <w:color w:val="000000"/>
          <w:lang w:val="fr-BE"/>
        </w:rPr>
        <w:t xml:space="preserve">qui ont médiatisé </w:t>
      </w:r>
      <w:r w:rsidR="00CC1225" w:rsidRPr="00CC1225">
        <w:rPr>
          <w:iCs/>
          <w:color w:val="000000"/>
          <w:lang w:val="fr-BE"/>
        </w:rPr>
        <w:t xml:space="preserve">les cas d’abus de confiance et de détournement des Fonds de Développement Locaux, </w:t>
      </w:r>
      <w:r w:rsidRPr="00CC1225">
        <w:rPr>
          <w:iCs/>
          <w:color w:val="000000"/>
          <w:lang w:val="fr-BE"/>
        </w:rPr>
        <w:t xml:space="preserve">un cas d’exploitation forestière illégale à </w:t>
      </w:r>
      <w:r w:rsidR="00CC1225" w:rsidRPr="00CC1225">
        <w:rPr>
          <w:iCs/>
          <w:color w:val="000000"/>
          <w:lang w:val="fr-BE"/>
        </w:rPr>
        <w:t>Bitam, ainsi que l’appui au développement communautaire réalisé par C</w:t>
      </w:r>
      <w:r w:rsidR="00A53070">
        <w:rPr>
          <w:iCs/>
          <w:color w:val="000000"/>
          <w:lang w:val="fr-BE"/>
        </w:rPr>
        <w:t xml:space="preserve">onservation </w:t>
      </w:r>
      <w:r w:rsidR="00CC1225" w:rsidRPr="00CC1225">
        <w:rPr>
          <w:iCs/>
          <w:color w:val="000000"/>
          <w:lang w:val="fr-BE"/>
        </w:rPr>
        <w:t>J</w:t>
      </w:r>
      <w:r w:rsidR="00A53070">
        <w:rPr>
          <w:iCs/>
          <w:color w:val="000000"/>
          <w:lang w:val="fr-BE"/>
        </w:rPr>
        <w:t>ustice</w:t>
      </w:r>
      <w:r w:rsidRPr="00CC1225">
        <w:rPr>
          <w:iCs/>
          <w:color w:val="000000"/>
          <w:lang w:val="fr-BE"/>
        </w:rPr>
        <w:t>.</w:t>
      </w:r>
    </w:p>
    <w:p w14:paraId="5937E514" w14:textId="44DE39FC" w:rsidR="002C4119" w:rsidRPr="00030679" w:rsidRDefault="002C4119" w:rsidP="00A40FE0">
      <w:pPr>
        <w:pStyle w:val="Lgende"/>
        <w:keepNext/>
        <w:jc w:val="center"/>
        <w:rPr>
          <w:lang w:val="fr-BE"/>
        </w:rPr>
      </w:pPr>
      <w:r w:rsidRPr="00030679">
        <w:rPr>
          <w:lang w:val="fr-BE"/>
        </w:rPr>
        <w:t xml:space="preserve">Tableau </w:t>
      </w:r>
      <w:r w:rsidR="005F0D89" w:rsidRPr="00030679">
        <w:fldChar w:fldCharType="begin"/>
      </w:r>
      <w:r w:rsidRPr="00030679">
        <w:rPr>
          <w:lang w:val="fr-BE"/>
        </w:rPr>
        <w:instrText xml:space="preserve"> SEQ Tableau \* ARABIC </w:instrText>
      </w:r>
      <w:r w:rsidR="005F0D89" w:rsidRPr="00030679">
        <w:fldChar w:fldCharType="separate"/>
      </w:r>
      <w:r w:rsidR="00761B9D">
        <w:rPr>
          <w:noProof/>
          <w:lang w:val="fr-BE"/>
        </w:rPr>
        <w:t>3</w:t>
      </w:r>
      <w:r w:rsidR="005F0D89" w:rsidRPr="00030679">
        <w:fldChar w:fldCharType="end"/>
      </w:r>
      <w:r w:rsidRPr="00030679">
        <w:rPr>
          <w:lang w:val="fr-BE"/>
        </w:rPr>
        <w:t xml:space="preserve"> : Nombre de pièces publiées par média</w:t>
      </w:r>
    </w:p>
    <w:tbl>
      <w:tblPr>
        <w:tblStyle w:val="Grilledutableau"/>
        <w:tblW w:w="0" w:type="auto"/>
        <w:tblInd w:w="2263" w:type="dxa"/>
        <w:tblLook w:val="04A0" w:firstRow="1" w:lastRow="0" w:firstColumn="1" w:lastColumn="0" w:noHBand="0" w:noVBand="1"/>
      </w:tblPr>
      <w:tblGrid>
        <w:gridCol w:w="2693"/>
        <w:gridCol w:w="2552"/>
      </w:tblGrid>
      <w:tr w:rsidR="005007C7" w:rsidRPr="00C65046" w14:paraId="43798F27" w14:textId="77777777" w:rsidTr="00030679">
        <w:trPr>
          <w:trHeight w:val="527"/>
        </w:trPr>
        <w:tc>
          <w:tcPr>
            <w:tcW w:w="2693" w:type="dxa"/>
          </w:tcPr>
          <w:p w14:paraId="505C08AE" w14:textId="77777777" w:rsidR="005007C7" w:rsidRPr="003058B5" w:rsidRDefault="005007C7" w:rsidP="005007C7">
            <w:pPr>
              <w:spacing w:after="240"/>
              <w:jc w:val="center"/>
              <w:rPr>
                <w:b/>
                <w:bCs/>
                <w:iCs/>
                <w:lang w:val="fr-BE"/>
              </w:rPr>
            </w:pPr>
            <w:r w:rsidRPr="003058B5">
              <w:rPr>
                <w:b/>
                <w:bCs/>
                <w:iCs/>
                <w:lang w:val="fr-BE"/>
              </w:rPr>
              <w:t>Type de média</w:t>
            </w:r>
          </w:p>
        </w:tc>
        <w:tc>
          <w:tcPr>
            <w:tcW w:w="2552" w:type="dxa"/>
          </w:tcPr>
          <w:p w14:paraId="75C5E1EF" w14:textId="77777777" w:rsidR="005007C7" w:rsidRPr="003058B5" w:rsidRDefault="005007C7" w:rsidP="005007C7">
            <w:pPr>
              <w:spacing w:after="240"/>
              <w:jc w:val="center"/>
              <w:rPr>
                <w:b/>
                <w:bCs/>
                <w:iCs/>
                <w:lang w:val="fr-BE"/>
              </w:rPr>
            </w:pPr>
            <w:r w:rsidRPr="003058B5">
              <w:rPr>
                <w:b/>
                <w:bCs/>
                <w:iCs/>
                <w:lang w:val="fr-BE"/>
              </w:rPr>
              <w:t>Nombre de pièces médiatiques</w:t>
            </w:r>
          </w:p>
        </w:tc>
      </w:tr>
      <w:tr w:rsidR="005007C7" w:rsidRPr="00C65046" w14:paraId="104D0090" w14:textId="77777777" w:rsidTr="00030679">
        <w:trPr>
          <w:trHeight w:val="297"/>
        </w:trPr>
        <w:tc>
          <w:tcPr>
            <w:tcW w:w="2693" w:type="dxa"/>
          </w:tcPr>
          <w:p w14:paraId="2975926D" w14:textId="77777777" w:rsidR="005007C7" w:rsidRPr="003058B5" w:rsidRDefault="005007C7" w:rsidP="0024532F">
            <w:pPr>
              <w:spacing w:after="240"/>
              <w:jc w:val="both"/>
              <w:rPr>
                <w:iCs/>
                <w:lang w:val="fr-BE"/>
              </w:rPr>
            </w:pPr>
            <w:r w:rsidRPr="003058B5">
              <w:rPr>
                <w:iCs/>
                <w:lang w:val="fr-BE"/>
              </w:rPr>
              <w:t>Internet</w:t>
            </w:r>
          </w:p>
        </w:tc>
        <w:tc>
          <w:tcPr>
            <w:tcW w:w="2552" w:type="dxa"/>
          </w:tcPr>
          <w:p w14:paraId="1E7F2F79" w14:textId="5D329263" w:rsidR="005007C7" w:rsidRPr="003058B5" w:rsidRDefault="00CC1225" w:rsidP="005007C7">
            <w:pPr>
              <w:spacing w:after="240"/>
              <w:jc w:val="center"/>
              <w:rPr>
                <w:iCs/>
                <w:lang w:val="fr-BE"/>
              </w:rPr>
            </w:pPr>
            <w:r>
              <w:rPr>
                <w:iCs/>
                <w:lang w:val="fr-BE"/>
              </w:rPr>
              <w:t>32</w:t>
            </w:r>
          </w:p>
        </w:tc>
      </w:tr>
      <w:tr w:rsidR="005007C7" w:rsidRPr="00C65046" w14:paraId="2ABE5F23" w14:textId="77777777" w:rsidTr="005007C7">
        <w:tc>
          <w:tcPr>
            <w:tcW w:w="2693" w:type="dxa"/>
          </w:tcPr>
          <w:p w14:paraId="751B525A" w14:textId="77777777" w:rsidR="005007C7" w:rsidRPr="003058B5" w:rsidRDefault="005007C7" w:rsidP="0024532F">
            <w:pPr>
              <w:spacing w:after="240"/>
              <w:jc w:val="both"/>
              <w:rPr>
                <w:iCs/>
                <w:lang w:val="fr-BE"/>
              </w:rPr>
            </w:pPr>
            <w:r w:rsidRPr="003058B5">
              <w:rPr>
                <w:iCs/>
                <w:lang w:val="fr-BE"/>
              </w:rPr>
              <w:t>Presse écrite</w:t>
            </w:r>
          </w:p>
        </w:tc>
        <w:tc>
          <w:tcPr>
            <w:tcW w:w="2552" w:type="dxa"/>
          </w:tcPr>
          <w:p w14:paraId="34332FD2" w14:textId="56F39CA9" w:rsidR="005007C7" w:rsidRPr="003058B5" w:rsidRDefault="00CC1225" w:rsidP="005007C7">
            <w:pPr>
              <w:spacing w:after="240"/>
              <w:jc w:val="center"/>
              <w:rPr>
                <w:iCs/>
                <w:lang w:val="fr-BE"/>
              </w:rPr>
            </w:pPr>
            <w:r>
              <w:rPr>
                <w:iCs/>
                <w:lang w:val="fr-BE"/>
              </w:rPr>
              <w:t>9</w:t>
            </w:r>
          </w:p>
        </w:tc>
      </w:tr>
      <w:tr w:rsidR="005007C7" w:rsidRPr="00C65046" w14:paraId="4940ED06" w14:textId="77777777" w:rsidTr="005007C7">
        <w:tc>
          <w:tcPr>
            <w:tcW w:w="2693" w:type="dxa"/>
          </w:tcPr>
          <w:p w14:paraId="64547F01" w14:textId="77777777" w:rsidR="005007C7" w:rsidRPr="003058B5" w:rsidRDefault="005007C7" w:rsidP="0024532F">
            <w:pPr>
              <w:spacing w:after="240"/>
              <w:jc w:val="both"/>
              <w:rPr>
                <w:iCs/>
                <w:lang w:val="fr-BE"/>
              </w:rPr>
            </w:pPr>
            <w:r w:rsidRPr="003058B5">
              <w:rPr>
                <w:iCs/>
                <w:lang w:val="fr-BE"/>
              </w:rPr>
              <w:t>Télévision</w:t>
            </w:r>
          </w:p>
        </w:tc>
        <w:tc>
          <w:tcPr>
            <w:tcW w:w="2552" w:type="dxa"/>
          </w:tcPr>
          <w:p w14:paraId="18993989" w14:textId="2A9F8A2F" w:rsidR="005007C7" w:rsidRPr="003058B5" w:rsidRDefault="00CC1225" w:rsidP="005007C7">
            <w:pPr>
              <w:spacing w:after="240"/>
              <w:jc w:val="center"/>
              <w:rPr>
                <w:iCs/>
                <w:lang w:val="fr-BE"/>
              </w:rPr>
            </w:pPr>
            <w:r>
              <w:rPr>
                <w:iCs/>
                <w:lang w:val="fr-BE"/>
              </w:rPr>
              <w:t>6</w:t>
            </w:r>
          </w:p>
        </w:tc>
      </w:tr>
      <w:tr w:rsidR="005007C7" w:rsidRPr="00C65046" w14:paraId="6A3EAC1C" w14:textId="77777777" w:rsidTr="005007C7">
        <w:tc>
          <w:tcPr>
            <w:tcW w:w="2693" w:type="dxa"/>
          </w:tcPr>
          <w:p w14:paraId="5AD1D81E" w14:textId="77777777" w:rsidR="005007C7" w:rsidRPr="003058B5" w:rsidRDefault="005007C7" w:rsidP="0024532F">
            <w:pPr>
              <w:spacing w:after="240"/>
              <w:jc w:val="both"/>
              <w:rPr>
                <w:iCs/>
                <w:lang w:val="fr-BE"/>
              </w:rPr>
            </w:pPr>
            <w:r w:rsidRPr="003058B5">
              <w:rPr>
                <w:iCs/>
                <w:lang w:val="fr-BE"/>
              </w:rPr>
              <w:t>Radio</w:t>
            </w:r>
          </w:p>
        </w:tc>
        <w:tc>
          <w:tcPr>
            <w:tcW w:w="2552" w:type="dxa"/>
          </w:tcPr>
          <w:p w14:paraId="3F5CE80A" w14:textId="68E815F7" w:rsidR="005007C7" w:rsidRPr="003058B5" w:rsidRDefault="00CC1225" w:rsidP="005007C7">
            <w:pPr>
              <w:spacing w:after="240"/>
              <w:jc w:val="center"/>
              <w:rPr>
                <w:iCs/>
                <w:lang w:val="fr-BE"/>
              </w:rPr>
            </w:pPr>
            <w:r>
              <w:rPr>
                <w:iCs/>
                <w:lang w:val="fr-BE"/>
              </w:rPr>
              <w:t>7</w:t>
            </w:r>
          </w:p>
        </w:tc>
      </w:tr>
      <w:tr w:rsidR="005007C7" w:rsidRPr="00C65046" w14:paraId="6E9C67C1" w14:textId="77777777" w:rsidTr="005007C7">
        <w:tc>
          <w:tcPr>
            <w:tcW w:w="2693" w:type="dxa"/>
          </w:tcPr>
          <w:p w14:paraId="015D9E45" w14:textId="77777777" w:rsidR="005007C7" w:rsidRPr="003058B5" w:rsidRDefault="005007C7" w:rsidP="0024532F">
            <w:pPr>
              <w:spacing w:after="240"/>
              <w:jc w:val="both"/>
              <w:rPr>
                <w:b/>
                <w:bCs/>
                <w:iCs/>
                <w:lang w:val="fr-BE"/>
              </w:rPr>
            </w:pPr>
            <w:r w:rsidRPr="003058B5">
              <w:rPr>
                <w:b/>
                <w:bCs/>
                <w:iCs/>
                <w:lang w:val="fr-BE"/>
              </w:rPr>
              <w:t>TOTAL</w:t>
            </w:r>
          </w:p>
        </w:tc>
        <w:tc>
          <w:tcPr>
            <w:tcW w:w="2552" w:type="dxa"/>
          </w:tcPr>
          <w:p w14:paraId="7F8D6659" w14:textId="1B10D490" w:rsidR="005007C7" w:rsidRPr="003058B5" w:rsidRDefault="00CC1225" w:rsidP="005007C7">
            <w:pPr>
              <w:spacing w:after="240"/>
              <w:jc w:val="center"/>
              <w:rPr>
                <w:b/>
                <w:bCs/>
                <w:iCs/>
                <w:lang w:val="fr-BE"/>
              </w:rPr>
            </w:pPr>
            <w:r>
              <w:rPr>
                <w:b/>
                <w:bCs/>
                <w:iCs/>
                <w:lang w:val="fr-BE"/>
              </w:rPr>
              <w:t>54</w:t>
            </w:r>
          </w:p>
        </w:tc>
      </w:tr>
    </w:tbl>
    <w:p w14:paraId="0145536C" w14:textId="77777777" w:rsidR="0024532F" w:rsidRPr="00C65046" w:rsidRDefault="0024532F" w:rsidP="009F5DDF">
      <w:pPr>
        <w:jc w:val="both"/>
        <w:rPr>
          <w:iCs/>
          <w:highlight w:val="yellow"/>
        </w:rPr>
      </w:pPr>
    </w:p>
    <w:p w14:paraId="5B9E16E5" w14:textId="77777777" w:rsidR="00793E35" w:rsidRPr="00030679" w:rsidRDefault="001D0B7F" w:rsidP="00793E35">
      <w:pPr>
        <w:spacing w:line="276" w:lineRule="auto"/>
        <w:jc w:val="both"/>
        <w:rPr>
          <w:i/>
          <w:iCs/>
          <w:lang w:val="fr-BE"/>
        </w:rPr>
      </w:pPr>
      <w:r w:rsidRPr="00030679">
        <w:rPr>
          <w:lang w:val="fr-FR"/>
        </w:rPr>
        <w:t xml:space="preserve">Les articles </w:t>
      </w:r>
      <w:r w:rsidR="00793E35" w:rsidRPr="00030679">
        <w:rPr>
          <w:rStyle w:val="Accentuation"/>
          <w:i w:val="0"/>
          <w:iCs w:val="0"/>
          <w:lang w:val="fr-BE"/>
        </w:rPr>
        <w:t xml:space="preserve">sont disponibles sur plusieurs médias et notamment sur le </w:t>
      </w:r>
      <w:hyperlink r:id="rId18" w:history="1">
        <w:r w:rsidR="00793E35" w:rsidRPr="00030679">
          <w:rPr>
            <w:rStyle w:val="Lienhypertexte"/>
            <w:i/>
            <w:iCs/>
            <w:lang w:val="fr-BE"/>
          </w:rPr>
          <w:t>site Internet</w:t>
        </w:r>
      </w:hyperlink>
      <w:r w:rsidR="00793E35" w:rsidRPr="00030679">
        <w:rPr>
          <w:rStyle w:val="Accentuation"/>
          <w:i w:val="0"/>
          <w:iCs w:val="0"/>
          <w:lang w:val="fr-BE"/>
        </w:rPr>
        <w:t xml:space="preserve">, la </w:t>
      </w:r>
      <w:hyperlink r:id="rId19" w:history="1">
        <w:r w:rsidR="00793E35" w:rsidRPr="00030679">
          <w:rPr>
            <w:rStyle w:val="Lienhypertexte"/>
            <w:i/>
            <w:iCs/>
            <w:lang w:val="fr-BE"/>
          </w:rPr>
          <w:t>page Facebook</w:t>
        </w:r>
      </w:hyperlink>
      <w:r w:rsidR="00793E35" w:rsidRPr="00030679">
        <w:rPr>
          <w:rStyle w:val="Accentuation"/>
          <w:i w:val="0"/>
          <w:iCs w:val="0"/>
          <w:lang w:val="fr-BE"/>
        </w:rPr>
        <w:t xml:space="preserve"> et la </w:t>
      </w:r>
      <w:hyperlink r:id="rId20" w:history="1">
        <w:r w:rsidR="00793E35" w:rsidRPr="00030679">
          <w:rPr>
            <w:rStyle w:val="Lienhypertexte"/>
            <w:i/>
            <w:iCs/>
            <w:lang w:val="fr-BE"/>
          </w:rPr>
          <w:t>chaine YouTube</w:t>
        </w:r>
      </w:hyperlink>
      <w:r w:rsidR="00793E35" w:rsidRPr="00030679">
        <w:rPr>
          <w:rStyle w:val="Accentuation"/>
          <w:i w:val="0"/>
          <w:iCs w:val="0"/>
          <w:lang w:val="fr-BE"/>
        </w:rPr>
        <w:t xml:space="preserve"> du projet.</w:t>
      </w:r>
    </w:p>
    <w:p w14:paraId="5AE14607" w14:textId="11E9BB2A" w:rsidR="003C6287" w:rsidRPr="00030679" w:rsidRDefault="008875F3" w:rsidP="00E74D5C">
      <w:pPr>
        <w:pStyle w:val="Titre1"/>
        <w:pBdr>
          <w:top w:val="single" w:sz="48" w:space="1" w:color="82FF05"/>
        </w:pBdr>
        <w:spacing w:before="360" w:after="360"/>
        <w:ind w:left="431" w:hanging="431"/>
        <w:rPr>
          <w:color w:val="92D050"/>
          <w:sz w:val="52"/>
          <w:szCs w:val="52"/>
        </w:rPr>
      </w:pPr>
      <w:bookmarkStart w:id="6" w:name="_Toc129005436"/>
      <w:r w:rsidRPr="00030679">
        <w:rPr>
          <w:color w:val="92D050"/>
          <w:sz w:val="52"/>
          <w:szCs w:val="52"/>
        </w:rPr>
        <w:lastRenderedPageBreak/>
        <w:t>Formations</w:t>
      </w:r>
      <w:bookmarkEnd w:id="6"/>
    </w:p>
    <w:p w14:paraId="23E2CA73" w14:textId="55AAA274" w:rsidR="00761B9D" w:rsidRDefault="00086DF9" w:rsidP="00761B9D">
      <w:pPr>
        <w:keepNext/>
        <w:spacing w:after="160" w:line="259" w:lineRule="auto"/>
        <w:jc w:val="center"/>
      </w:pPr>
      <w:r>
        <w:rPr>
          <w:noProof/>
        </w:rPr>
        <w:drawing>
          <wp:inline distT="0" distB="0" distL="0" distR="0" wp14:anchorId="0E272A97" wp14:editId="5981C68E">
            <wp:extent cx="4444409" cy="255636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64672" cy="2568019"/>
                    </a:xfrm>
                    <a:prstGeom prst="rect">
                      <a:avLst/>
                    </a:prstGeom>
                  </pic:spPr>
                </pic:pic>
              </a:graphicData>
            </a:graphic>
          </wp:inline>
        </w:drawing>
      </w:r>
    </w:p>
    <w:p w14:paraId="0F4862FF" w14:textId="459DD10D" w:rsidR="00F562EA" w:rsidRDefault="00761B9D" w:rsidP="00761B9D">
      <w:pPr>
        <w:pStyle w:val="Lgende"/>
        <w:jc w:val="center"/>
        <w:rPr>
          <w:lang w:val="fr-FR"/>
        </w:rPr>
      </w:pPr>
      <w:r w:rsidRPr="00A53070">
        <w:rPr>
          <w:lang w:val="fr-FR"/>
        </w:rPr>
        <w:t xml:space="preserve">Photo </w:t>
      </w:r>
      <w:r w:rsidRPr="00A53070">
        <w:fldChar w:fldCharType="begin"/>
      </w:r>
      <w:r w:rsidRPr="00A53070">
        <w:rPr>
          <w:lang w:val="fr-FR"/>
        </w:rPr>
        <w:instrText xml:space="preserve"> SEQ Photo \* ARABIC </w:instrText>
      </w:r>
      <w:r w:rsidRPr="00A53070">
        <w:fldChar w:fldCharType="separate"/>
      </w:r>
      <w:r w:rsidRPr="00A53070">
        <w:rPr>
          <w:noProof/>
          <w:lang w:val="fr-FR"/>
        </w:rPr>
        <w:t>4</w:t>
      </w:r>
      <w:r w:rsidRPr="00A53070">
        <w:fldChar w:fldCharType="end"/>
      </w:r>
      <w:r w:rsidRPr="00A53070">
        <w:rPr>
          <w:lang w:val="fr-FR"/>
        </w:rPr>
        <w:t xml:space="preserve"> : Participants à la formation </w:t>
      </w:r>
      <w:r w:rsidR="009836E9">
        <w:rPr>
          <w:lang w:val="fr-FR"/>
        </w:rPr>
        <w:t>à l’école de police en septembre 2022</w:t>
      </w:r>
    </w:p>
    <w:p w14:paraId="1AABD080" w14:textId="04C49633" w:rsidR="001F2A32" w:rsidRPr="00ED67B6" w:rsidRDefault="001F2A32" w:rsidP="00A53070">
      <w:pPr>
        <w:spacing w:after="160" w:line="259" w:lineRule="auto"/>
        <w:jc w:val="both"/>
        <w:rPr>
          <w:lang w:val="fr-FR"/>
        </w:rPr>
      </w:pPr>
      <w:r w:rsidRPr="00ED67B6">
        <w:rPr>
          <w:lang w:val="fr-FR"/>
        </w:rPr>
        <w:t xml:space="preserve">Conservation Justice organise ou participe à des formations au bénéfice des personnels de l’Etat. L’objectif de celles-ci est de renforcer la connaissance de la loi et </w:t>
      </w:r>
      <w:r w:rsidR="00A53070">
        <w:rPr>
          <w:lang w:val="fr-FR"/>
        </w:rPr>
        <w:t>d’</w:t>
      </w:r>
      <w:r w:rsidRPr="00ED67B6">
        <w:rPr>
          <w:lang w:val="fr-FR"/>
        </w:rPr>
        <w:t xml:space="preserve">apporter à ces derniers les outils nécessaires à son application. </w:t>
      </w:r>
    </w:p>
    <w:p w14:paraId="4C6A890E" w14:textId="77777777" w:rsidR="001F2A32" w:rsidRPr="00ED67B6" w:rsidRDefault="001F2A32" w:rsidP="00761B9D">
      <w:pPr>
        <w:spacing w:after="160" w:line="276" w:lineRule="auto"/>
        <w:rPr>
          <w:b/>
          <w:lang w:val="fr-FR"/>
        </w:rPr>
      </w:pPr>
      <w:r w:rsidRPr="00ED67B6">
        <w:rPr>
          <w:b/>
          <w:lang w:val="fr-FR"/>
        </w:rPr>
        <w:t>7.1. Formations organisées par Conservation Justice</w:t>
      </w:r>
    </w:p>
    <w:p w14:paraId="62E5747F" w14:textId="77777777" w:rsidR="00921299" w:rsidRPr="00921299" w:rsidRDefault="00921299" w:rsidP="00921299">
      <w:pPr>
        <w:spacing w:after="160" w:line="259" w:lineRule="auto"/>
        <w:jc w:val="both"/>
        <w:rPr>
          <w:lang w:val="fr-FR"/>
        </w:rPr>
      </w:pPr>
      <w:r w:rsidRPr="00921299">
        <w:rPr>
          <w:lang w:val="fr-FR"/>
        </w:rPr>
        <w:t>Au cours de l’année 2022, le projet AALF, avec l’appui du Ministère en charge des Eaux et Forêts, de l’ANPN et de la justice, a organisé 4 formations à l'endroit des Officiers et agents de Police Judicaire à compétence générale et spéciale, ceci dans les écoles de la gendarmerie nationale et de la police nationale ainsi qu’à la Direction Générale de la Faune et des Aires Protégées. Au total de 149 personnes ont été formées comme précisé dans le tableau ci-dessous.</w:t>
      </w:r>
    </w:p>
    <w:p w14:paraId="17B30E98" w14:textId="77777777" w:rsidR="00921299" w:rsidRPr="00921299" w:rsidRDefault="00921299" w:rsidP="00921299">
      <w:pPr>
        <w:spacing w:after="160" w:line="259" w:lineRule="auto"/>
        <w:jc w:val="both"/>
        <w:rPr>
          <w:lang w:val="fr-FR"/>
        </w:rPr>
      </w:pPr>
      <w:r w:rsidRPr="00921299">
        <w:rPr>
          <w:b/>
          <w:lang w:val="fr-FR"/>
        </w:rPr>
        <w:t>Tableau 5</w:t>
      </w:r>
      <w:r w:rsidRPr="00921299">
        <w:rPr>
          <w:lang w:val="fr-FR"/>
        </w:rPr>
        <w:t> : Formations réalisées</w:t>
      </w:r>
    </w:p>
    <w:tbl>
      <w:tblPr>
        <w:tblStyle w:val="Grilledetableauclaire1"/>
        <w:tblW w:w="10285" w:type="dxa"/>
        <w:jc w:val="center"/>
        <w:tblLook w:val="04A0" w:firstRow="1" w:lastRow="0" w:firstColumn="1" w:lastColumn="0" w:noHBand="0" w:noVBand="1"/>
      </w:tblPr>
      <w:tblGrid>
        <w:gridCol w:w="2088"/>
        <w:gridCol w:w="1129"/>
        <w:gridCol w:w="6110"/>
        <w:gridCol w:w="958"/>
      </w:tblGrid>
      <w:tr w:rsidR="00921299" w:rsidRPr="00086DF9" w14:paraId="565B038F" w14:textId="77777777" w:rsidTr="000473ED">
        <w:trPr>
          <w:trHeight w:val="302"/>
          <w:jc w:val="center"/>
        </w:trPr>
        <w:tc>
          <w:tcPr>
            <w:tcW w:w="2088" w:type="dxa"/>
            <w:shd w:val="clear" w:color="auto" w:fill="F2F2F2" w:themeFill="background1" w:themeFillShade="F2"/>
            <w:noWrap/>
          </w:tcPr>
          <w:p w14:paraId="4B43AA9F" w14:textId="77777777" w:rsidR="00921299" w:rsidRPr="00086DF9" w:rsidRDefault="00921299" w:rsidP="000473ED">
            <w:pPr>
              <w:rPr>
                <w:b/>
                <w:sz w:val="22"/>
                <w:szCs w:val="22"/>
                <w:lang w:val="fr-FR"/>
              </w:rPr>
            </w:pPr>
            <w:r w:rsidRPr="00086DF9">
              <w:rPr>
                <w:b/>
                <w:sz w:val="22"/>
                <w:szCs w:val="22"/>
                <w:lang w:val="fr-FR"/>
              </w:rPr>
              <w:t>Date</w:t>
            </w:r>
          </w:p>
        </w:tc>
        <w:tc>
          <w:tcPr>
            <w:tcW w:w="1129" w:type="dxa"/>
            <w:shd w:val="clear" w:color="auto" w:fill="F2F2F2" w:themeFill="background1" w:themeFillShade="F2"/>
            <w:noWrap/>
          </w:tcPr>
          <w:p w14:paraId="7DF56196" w14:textId="77777777" w:rsidR="00921299" w:rsidRPr="00086DF9" w:rsidRDefault="00921299" w:rsidP="000473ED">
            <w:pPr>
              <w:rPr>
                <w:b/>
                <w:sz w:val="22"/>
                <w:szCs w:val="22"/>
                <w:lang w:val="fr-FR"/>
              </w:rPr>
            </w:pPr>
            <w:r w:rsidRPr="00086DF9">
              <w:rPr>
                <w:b/>
                <w:sz w:val="22"/>
                <w:szCs w:val="22"/>
                <w:lang w:val="fr-FR"/>
              </w:rPr>
              <w:t>Lieu</w:t>
            </w:r>
          </w:p>
        </w:tc>
        <w:tc>
          <w:tcPr>
            <w:tcW w:w="6110" w:type="dxa"/>
            <w:shd w:val="clear" w:color="auto" w:fill="F2F2F2" w:themeFill="background1" w:themeFillShade="F2"/>
            <w:noWrap/>
          </w:tcPr>
          <w:p w14:paraId="49ADB0CD" w14:textId="77777777" w:rsidR="00921299" w:rsidRPr="00086DF9" w:rsidRDefault="00921299" w:rsidP="000473ED">
            <w:pPr>
              <w:rPr>
                <w:b/>
                <w:sz w:val="22"/>
                <w:szCs w:val="22"/>
                <w:lang w:val="fr-FR"/>
              </w:rPr>
            </w:pPr>
            <w:r w:rsidRPr="00086DF9">
              <w:rPr>
                <w:b/>
                <w:sz w:val="22"/>
                <w:szCs w:val="22"/>
                <w:lang w:val="fr-FR"/>
              </w:rPr>
              <w:t>Structure</w:t>
            </w:r>
          </w:p>
        </w:tc>
        <w:tc>
          <w:tcPr>
            <w:tcW w:w="958" w:type="dxa"/>
            <w:shd w:val="clear" w:color="auto" w:fill="F2F2F2" w:themeFill="background1" w:themeFillShade="F2"/>
            <w:noWrap/>
          </w:tcPr>
          <w:p w14:paraId="27648550" w14:textId="77777777" w:rsidR="00921299" w:rsidRPr="00086DF9" w:rsidRDefault="00921299" w:rsidP="000473ED">
            <w:pPr>
              <w:jc w:val="right"/>
              <w:rPr>
                <w:b/>
                <w:sz w:val="22"/>
                <w:szCs w:val="22"/>
                <w:lang w:val="fr-FR"/>
              </w:rPr>
            </w:pPr>
            <w:r w:rsidRPr="00086DF9">
              <w:rPr>
                <w:b/>
                <w:sz w:val="22"/>
                <w:szCs w:val="22"/>
                <w:lang w:val="fr-FR"/>
              </w:rPr>
              <w:t>Effectif</w:t>
            </w:r>
          </w:p>
        </w:tc>
      </w:tr>
      <w:tr w:rsidR="00921299" w:rsidRPr="00086DF9" w14:paraId="5D52C83C" w14:textId="77777777" w:rsidTr="000473ED">
        <w:trPr>
          <w:trHeight w:val="320"/>
          <w:jc w:val="center"/>
        </w:trPr>
        <w:tc>
          <w:tcPr>
            <w:tcW w:w="2088" w:type="dxa"/>
            <w:noWrap/>
            <w:vAlign w:val="bottom"/>
            <w:hideMark/>
          </w:tcPr>
          <w:p w14:paraId="7CA4794F" w14:textId="77777777" w:rsidR="00921299" w:rsidRPr="00086DF9" w:rsidRDefault="00921299" w:rsidP="000473ED">
            <w:pPr>
              <w:rPr>
                <w:sz w:val="22"/>
                <w:szCs w:val="22"/>
                <w:lang w:val="fr-FR"/>
              </w:rPr>
            </w:pPr>
            <w:r w:rsidRPr="00086DF9">
              <w:rPr>
                <w:sz w:val="22"/>
                <w:szCs w:val="22"/>
              </w:rPr>
              <w:t>06 avril-22</w:t>
            </w:r>
          </w:p>
        </w:tc>
        <w:tc>
          <w:tcPr>
            <w:tcW w:w="1129" w:type="dxa"/>
            <w:noWrap/>
            <w:vAlign w:val="bottom"/>
            <w:hideMark/>
          </w:tcPr>
          <w:p w14:paraId="4CCECF46" w14:textId="77777777" w:rsidR="00921299" w:rsidRPr="00086DF9" w:rsidRDefault="00921299" w:rsidP="000473ED">
            <w:pPr>
              <w:rPr>
                <w:sz w:val="22"/>
                <w:szCs w:val="22"/>
                <w:lang w:val="fr-FR"/>
              </w:rPr>
            </w:pPr>
            <w:r w:rsidRPr="00086DF9">
              <w:rPr>
                <w:sz w:val="22"/>
                <w:szCs w:val="22"/>
              </w:rPr>
              <w:t>Owendo</w:t>
            </w:r>
          </w:p>
        </w:tc>
        <w:tc>
          <w:tcPr>
            <w:tcW w:w="6110" w:type="dxa"/>
            <w:noWrap/>
            <w:vAlign w:val="bottom"/>
            <w:hideMark/>
          </w:tcPr>
          <w:p w14:paraId="34F288C5" w14:textId="77777777" w:rsidR="00921299" w:rsidRPr="00086DF9" w:rsidRDefault="00921299" w:rsidP="000473ED">
            <w:pPr>
              <w:rPr>
                <w:sz w:val="22"/>
                <w:szCs w:val="22"/>
                <w:lang w:val="fr-FR"/>
              </w:rPr>
            </w:pPr>
            <w:r w:rsidRPr="00086DF9">
              <w:rPr>
                <w:sz w:val="22"/>
                <w:szCs w:val="22"/>
                <w:lang w:val="fr-BE"/>
              </w:rPr>
              <w:t>École de Gendarmerie (État-Major Armée)</w:t>
            </w:r>
          </w:p>
        </w:tc>
        <w:tc>
          <w:tcPr>
            <w:tcW w:w="958" w:type="dxa"/>
            <w:noWrap/>
            <w:vAlign w:val="bottom"/>
            <w:hideMark/>
          </w:tcPr>
          <w:p w14:paraId="5775CD53" w14:textId="77777777" w:rsidR="00921299" w:rsidRPr="00086DF9" w:rsidRDefault="00921299" w:rsidP="000473ED">
            <w:pPr>
              <w:jc w:val="right"/>
              <w:rPr>
                <w:sz w:val="22"/>
                <w:szCs w:val="22"/>
                <w:lang w:val="fr-FR"/>
              </w:rPr>
            </w:pPr>
            <w:r w:rsidRPr="00086DF9">
              <w:rPr>
                <w:sz w:val="22"/>
                <w:szCs w:val="22"/>
              </w:rPr>
              <w:t>25</w:t>
            </w:r>
          </w:p>
        </w:tc>
      </w:tr>
      <w:tr w:rsidR="00921299" w:rsidRPr="00086DF9" w14:paraId="5CC74D9A" w14:textId="77777777" w:rsidTr="000473ED">
        <w:trPr>
          <w:trHeight w:val="347"/>
          <w:jc w:val="center"/>
        </w:trPr>
        <w:tc>
          <w:tcPr>
            <w:tcW w:w="2088" w:type="dxa"/>
            <w:noWrap/>
            <w:vAlign w:val="bottom"/>
            <w:hideMark/>
          </w:tcPr>
          <w:p w14:paraId="4BD892E4" w14:textId="77777777" w:rsidR="00921299" w:rsidRPr="00086DF9" w:rsidRDefault="00921299" w:rsidP="000473ED">
            <w:pPr>
              <w:rPr>
                <w:sz w:val="22"/>
                <w:szCs w:val="22"/>
                <w:lang w:val="fr-FR"/>
              </w:rPr>
            </w:pPr>
            <w:r w:rsidRPr="00086DF9">
              <w:rPr>
                <w:sz w:val="22"/>
                <w:szCs w:val="22"/>
              </w:rPr>
              <w:t>02 juin-22</w:t>
            </w:r>
          </w:p>
        </w:tc>
        <w:tc>
          <w:tcPr>
            <w:tcW w:w="1129" w:type="dxa"/>
            <w:noWrap/>
            <w:vAlign w:val="bottom"/>
            <w:hideMark/>
          </w:tcPr>
          <w:p w14:paraId="4E8820A6" w14:textId="77777777" w:rsidR="00921299" w:rsidRPr="00086DF9" w:rsidRDefault="00921299" w:rsidP="000473ED">
            <w:pPr>
              <w:rPr>
                <w:sz w:val="22"/>
                <w:szCs w:val="22"/>
                <w:lang w:val="fr-FR"/>
              </w:rPr>
            </w:pPr>
            <w:r w:rsidRPr="00086DF9">
              <w:rPr>
                <w:sz w:val="22"/>
                <w:szCs w:val="22"/>
              </w:rPr>
              <w:t>Owendo</w:t>
            </w:r>
          </w:p>
        </w:tc>
        <w:tc>
          <w:tcPr>
            <w:tcW w:w="6110" w:type="dxa"/>
            <w:noWrap/>
            <w:vAlign w:val="bottom"/>
            <w:hideMark/>
          </w:tcPr>
          <w:p w14:paraId="575968C1" w14:textId="77777777" w:rsidR="00921299" w:rsidRPr="00086DF9" w:rsidRDefault="00921299" w:rsidP="000473ED">
            <w:pPr>
              <w:rPr>
                <w:sz w:val="22"/>
                <w:szCs w:val="22"/>
                <w:lang w:val="fr-FR"/>
              </w:rPr>
            </w:pPr>
            <w:r w:rsidRPr="00086DF9">
              <w:rPr>
                <w:sz w:val="22"/>
                <w:szCs w:val="22"/>
                <w:lang w:val="fr-BE"/>
              </w:rPr>
              <w:t>École de Gendarmerie (État-Major Armée)</w:t>
            </w:r>
          </w:p>
        </w:tc>
        <w:tc>
          <w:tcPr>
            <w:tcW w:w="958" w:type="dxa"/>
            <w:noWrap/>
            <w:vAlign w:val="bottom"/>
            <w:hideMark/>
          </w:tcPr>
          <w:p w14:paraId="1C1495E6" w14:textId="77777777" w:rsidR="00921299" w:rsidRPr="00086DF9" w:rsidRDefault="00921299" w:rsidP="000473ED">
            <w:pPr>
              <w:jc w:val="right"/>
              <w:rPr>
                <w:sz w:val="22"/>
                <w:szCs w:val="22"/>
                <w:lang w:val="fr-FR"/>
              </w:rPr>
            </w:pPr>
            <w:r w:rsidRPr="00086DF9">
              <w:rPr>
                <w:sz w:val="22"/>
                <w:szCs w:val="22"/>
              </w:rPr>
              <w:t>24</w:t>
            </w:r>
          </w:p>
        </w:tc>
      </w:tr>
      <w:tr w:rsidR="00921299" w:rsidRPr="00086DF9" w14:paraId="4386B572" w14:textId="77777777" w:rsidTr="000473ED">
        <w:trPr>
          <w:trHeight w:val="347"/>
          <w:jc w:val="center"/>
        </w:trPr>
        <w:tc>
          <w:tcPr>
            <w:tcW w:w="2088" w:type="dxa"/>
            <w:noWrap/>
            <w:vAlign w:val="bottom"/>
            <w:hideMark/>
          </w:tcPr>
          <w:p w14:paraId="64F8FDDC" w14:textId="77777777" w:rsidR="00921299" w:rsidRPr="00086DF9" w:rsidRDefault="00921299" w:rsidP="000473ED">
            <w:pPr>
              <w:rPr>
                <w:sz w:val="22"/>
                <w:szCs w:val="22"/>
                <w:lang w:val="fr-FR"/>
              </w:rPr>
            </w:pPr>
            <w:r w:rsidRPr="00086DF9">
              <w:rPr>
                <w:sz w:val="22"/>
                <w:szCs w:val="22"/>
              </w:rPr>
              <w:t>08 au 09 juin-22</w:t>
            </w:r>
          </w:p>
        </w:tc>
        <w:tc>
          <w:tcPr>
            <w:tcW w:w="1129" w:type="dxa"/>
            <w:noWrap/>
            <w:vAlign w:val="bottom"/>
            <w:hideMark/>
          </w:tcPr>
          <w:p w14:paraId="3F2FD6DC" w14:textId="77777777" w:rsidR="00921299" w:rsidRPr="00086DF9" w:rsidRDefault="00921299" w:rsidP="000473ED">
            <w:pPr>
              <w:rPr>
                <w:sz w:val="22"/>
                <w:szCs w:val="22"/>
                <w:lang w:val="fr-FR"/>
              </w:rPr>
            </w:pPr>
            <w:r w:rsidRPr="00086DF9">
              <w:rPr>
                <w:sz w:val="22"/>
                <w:szCs w:val="22"/>
              </w:rPr>
              <w:t>Libreville</w:t>
            </w:r>
          </w:p>
        </w:tc>
        <w:tc>
          <w:tcPr>
            <w:tcW w:w="6110" w:type="dxa"/>
            <w:noWrap/>
            <w:vAlign w:val="bottom"/>
            <w:hideMark/>
          </w:tcPr>
          <w:p w14:paraId="29528C04" w14:textId="77777777" w:rsidR="00921299" w:rsidRPr="00086DF9" w:rsidRDefault="00921299" w:rsidP="000473ED">
            <w:pPr>
              <w:rPr>
                <w:sz w:val="22"/>
                <w:szCs w:val="22"/>
                <w:lang w:val="fr-FR"/>
              </w:rPr>
            </w:pPr>
            <w:r w:rsidRPr="00086DF9">
              <w:rPr>
                <w:color w:val="000000"/>
                <w:sz w:val="22"/>
                <w:szCs w:val="22"/>
                <w:lang w:val="fr-FR"/>
              </w:rPr>
              <w:t>Eaux et Forêts (Direction Générale de la Faune et des Aires protégées)</w:t>
            </w:r>
          </w:p>
        </w:tc>
        <w:tc>
          <w:tcPr>
            <w:tcW w:w="958" w:type="dxa"/>
            <w:noWrap/>
            <w:vAlign w:val="bottom"/>
            <w:hideMark/>
          </w:tcPr>
          <w:p w14:paraId="5ED243FA" w14:textId="77777777" w:rsidR="00921299" w:rsidRPr="00086DF9" w:rsidRDefault="00921299" w:rsidP="000473ED">
            <w:pPr>
              <w:jc w:val="right"/>
              <w:rPr>
                <w:sz w:val="22"/>
                <w:szCs w:val="22"/>
                <w:lang w:val="fr-FR"/>
              </w:rPr>
            </w:pPr>
            <w:r w:rsidRPr="00086DF9">
              <w:rPr>
                <w:sz w:val="22"/>
                <w:szCs w:val="22"/>
              </w:rPr>
              <w:t>35</w:t>
            </w:r>
          </w:p>
        </w:tc>
      </w:tr>
      <w:tr w:rsidR="00921299" w:rsidRPr="00086DF9" w14:paraId="2B835F40" w14:textId="77777777" w:rsidTr="000473ED">
        <w:trPr>
          <w:trHeight w:val="347"/>
          <w:jc w:val="center"/>
        </w:trPr>
        <w:tc>
          <w:tcPr>
            <w:tcW w:w="2088" w:type="dxa"/>
            <w:noWrap/>
            <w:vAlign w:val="bottom"/>
            <w:hideMark/>
          </w:tcPr>
          <w:p w14:paraId="21EBB846" w14:textId="77777777" w:rsidR="00921299" w:rsidRPr="00086DF9" w:rsidRDefault="00921299" w:rsidP="000473ED">
            <w:pPr>
              <w:rPr>
                <w:sz w:val="22"/>
                <w:szCs w:val="22"/>
                <w:lang w:val="fr-FR"/>
              </w:rPr>
            </w:pPr>
            <w:r w:rsidRPr="00086DF9">
              <w:rPr>
                <w:sz w:val="22"/>
                <w:szCs w:val="22"/>
              </w:rPr>
              <w:t>01</w:t>
            </w:r>
            <w:r w:rsidRPr="00086DF9">
              <w:rPr>
                <w:sz w:val="22"/>
                <w:szCs w:val="22"/>
                <w:vertAlign w:val="superscript"/>
              </w:rPr>
              <w:t>er</w:t>
            </w:r>
            <w:r w:rsidRPr="00086DF9">
              <w:rPr>
                <w:sz w:val="22"/>
                <w:szCs w:val="22"/>
              </w:rPr>
              <w:t>au 02sept-22</w:t>
            </w:r>
          </w:p>
        </w:tc>
        <w:tc>
          <w:tcPr>
            <w:tcW w:w="1129" w:type="dxa"/>
            <w:noWrap/>
            <w:vAlign w:val="bottom"/>
            <w:hideMark/>
          </w:tcPr>
          <w:p w14:paraId="6B091172" w14:textId="77777777" w:rsidR="00921299" w:rsidRPr="00086DF9" w:rsidRDefault="00921299" w:rsidP="000473ED">
            <w:pPr>
              <w:rPr>
                <w:sz w:val="22"/>
                <w:szCs w:val="22"/>
                <w:lang w:val="fr-FR"/>
              </w:rPr>
            </w:pPr>
            <w:r w:rsidRPr="00086DF9">
              <w:rPr>
                <w:sz w:val="22"/>
                <w:szCs w:val="22"/>
              </w:rPr>
              <w:t>Owendo</w:t>
            </w:r>
          </w:p>
        </w:tc>
        <w:tc>
          <w:tcPr>
            <w:tcW w:w="6110" w:type="dxa"/>
            <w:noWrap/>
            <w:vAlign w:val="bottom"/>
            <w:hideMark/>
          </w:tcPr>
          <w:p w14:paraId="55EF2F35" w14:textId="77777777" w:rsidR="00921299" w:rsidRPr="00086DF9" w:rsidRDefault="00921299" w:rsidP="000473ED">
            <w:pPr>
              <w:rPr>
                <w:sz w:val="22"/>
                <w:szCs w:val="22"/>
                <w:lang w:val="fr-FR"/>
              </w:rPr>
            </w:pPr>
            <w:r w:rsidRPr="00086DF9">
              <w:rPr>
                <w:color w:val="000000"/>
                <w:sz w:val="22"/>
                <w:szCs w:val="22"/>
                <w:lang w:val="fr-FR"/>
              </w:rPr>
              <w:t>École de Police (Forces de police nationale et sécurité pénitentiaire)</w:t>
            </w:r>
          </w:p>
        </w:tc>
        <w:tc>
          <w:tcPr>
            <w:tcW w:w="958" w:type="dxa"/>
            <w:noWrap/>
            <w:vAlign w:val="bottom"/>
            <w:hideMark/>
          </w:tcPr>
          <w:p w14:paraId="53F2FA91" w14:textId="77777777" w:rsidR="00921299" w:rsidRPr="00086DF9" w:rsidRDefault="00921299" w:rsidP="000473ED">
            <w:pPr>
              <w:jc w:val="right"/>
              <w:rPr>
                <w:sz w:val="22"/>
                <w:szCs w:val="22"/>
                <w:lang w:val="fr-FR"/>
              </w:rPr>
            </w:pPr>
            <w:r w:rsidRPr="00086DF9">
              <w:rPr>
                <w:sz w:val="22"/>
                <w:szCs w:val="22"/>
              </w:rPr>
              <w:t>65</w:t>
            </w:r>
          </w:p>
        </w:tc>
      </w:tr>
      <w:tr w:rsidR="00921299" w:rsidRPr="00086DF9" w14:paraId="46B6F883" w14:textId="77777777" w:rsidTr="000473ED">
        <w:trPr>
          <w:trHeight w:val="275"/>
          <w:jc w:val="center"/>
        </w:trPr>
        <w:tc>
          <w:tcPr>
            <w:tcW w:w="9327" w:type="dxa"/>
            <w:gridSpan w:val="3"/>
            <w:noWrap/>
          </w:tcPr>
          <w:p w14:paraId="69E9D42B" w14:textId="77777777" w:rsidR="00921299" w:rsidRPr="00086DF9" w:rsidRDefault="00921299" w:rsidP="000473ED">
            <w:pPr>
              <w:rPr>
                <w:b/>
                <w:bCs/>
                <w:sz w:val="22"/>
                <w:szCs w:val="22"/>
                <w:lang w:val="fr-FR"/>
              </w:rPr>
            </w:pPr>
            <w:r w:rsidRPr="00086DF9">
              <w:rPr>
                <w:b/>
                <w:bCs/>
                <w:sz w:val="22"/>
                <w:szCs w:val="22"/>
                <w:lang w:val="fr-FR"/>
              </w:rPr>
              <w:t xml:space="preserve">Total </w:t>
            </w:r>
          </w:p>
        </w:tc>
        <w:tc>
          <w:tcPr>
            <w:tcW w:w="958" w:type="dxa"/>
            <w:noWrap/>
          </w:tcPr>
          <w:p w14:paraId="4A7D5F1F" w14:textId="77777777" w:rsidR="00921299" w:rsidRPr="00086DF9" w:rsidRDefault="00921299" w:rsidP="000473ED">
            <w:pPr>
              <w:jc w:val="right"/>
              <w:rPr>
                <w:b/>
                <w:bCs/>
                <w:sz w:val="22"/>
                <w:szCs w:val="22"/>
                <w:lang w:val="fr-FR"/>
              </w:rPr>
            </w:pPr>
            <w:r w:rsidRPr="00086DF9">
              <w:rPr>
                <w:b/>
                <w:bCs/>
                <w:sz w:val="22"/>
                <w:szCs w:val="22"/>
                <w:lang w:val="fr-FR"/>
              </w:rPr>
              <w:t>149</w:t>
            </w:r>
          </w:p>
        </w:tc>
      </w:tr>
    </w:tbl>
    <w:p w14:paraId="1388E4E2" w14:textId="77777777" w:rsidR="00661E47" w:rsidRPr="00921299" w:rsidRDefault="00661E47" w:rsidP="00661E47">
      <w:pPr>
        <w:spacing w:before="240" w:after="160" w:line="259" w:lineRule="auto"/>
        <w:rPr>
          <w:b/>
          <w:lang w:val="fr-FR"/>
        </w:rPr>
      </w:pPr>
      <w:r w:rsidRPr="00921299">
        <w:rPr>
          <w:b/>
          <w:lang w:val="fr-FR"/>
        </w:rPr>
        <w:t xml:space="preserve">7.2. </w:t>
      </w:r>
      <w:r w:rsidR="00802D4A" w:rsidRPr="00921299">
        <w:rPr>
          <w:b/>
          <w:lang w:val="fr-FR"/>
        </w:rPr>
        <w:t>Autres ateliers</w:t>
      </w:r>
    </w:p>
    <w:p w14:paraId="05C15C37" w14:textId="305CEE76" w:rsidR="008F5B3A" w:rsidRPr="00A53070" w:rsidRDefault="00921299" w:rsidP="00A53070">
      <w:pPr>
        <w:spacing w:after="160" w:line="259" w:lineRule="auto"/>
        <w:jc w:val="both"/>
        <w:rPr>
          <w:rFonts w:asciiTheme="minorHAnsi" w:hAnsiTheme="minorHAnsi" w:cstheme="minorHAnsi"/>
          <w:sz w:val="22"/>
          <w:szCs w:val="22"/>
          <w:lang w:val="fr-BE"/>
        </w:rPr>
      </w:pPr>
      <w:r w:rsidRPr="00A53070">
        <w:rPr>
          <w:lang w:val="fr-FR"/>
        </w:rPr>
        <w:t>Du 30 novembre au 02 décembre 2022, à Libreville (Province de l’Estuaire), s’est tenu un atelier national pour le « renforcement de la coordination des forces d’application de la loi et le système judiciaire dans les cas de criminalité liée aux espèces sauvages et autres ressources naturelles</w:t>
      </w:r>
      <w:r w:rsidR="00A53070">
        <w:rPr>
          <w:lang w:val="fr-FR"/>
        </w:rPr>
        <w:t xml:space="preserve"> </w:t>
      </w:r>
      <w:r w:rsidRPr="00A53070">
        <w:rPr>
          <w:lang w:val="fr-FR"/>
        </w:rPr>
        <w:t>» organisé par l’ONUDC en collaboration avec Conservation Justice.</w:t>
      </w:r>
      <w:r w:rsidR="008F5B3A" w:rsidRPr="00A53070">
        <w:rPr>
          <w:highlight w:val="yellow"/>
          <w:lang w:val="fr-FR"/>
        </w:rPr>
        <w:br w:type="page"/>
      </w:r>
    </w:p>
    <w:p w14:paraId="65FB609A" w14:textId="11AFEC02" w:rsidR="009A2759" w:rsidRPr="00D1581F" w:rsidRDefault="00114763" w:rsidP="00620555">
      <w:pPr>
        <w:pStyle w:val="Titre1"/>
        <w:pBdr>
          <w:top w:val="single" w:sz="48" w:space="1" w:color="99FF33"/>
        </w:pBdr>
        <w:spacing w:before="360" w:after="360"/>
        <w:ind w:left="431" w:hanging="431"/>
        <w:rPr>
          <w:color w:val="92D050"/>
          <w:sz w:val="52"/>
          <w:szCs w:val="52"/>
        </w:rPr>
      </w:pPr>
      <w:bookmarkStart w:id="7" w:name="_Toc129005437"/>
      <w:r w:rsidRPr="00D1581F">
        <w:rPr>
          <w:color w:val="92D050"/>
          <w:sz w:val="52"/>
          <w:szCs w:val="52"/>
        </w:rPr>
        <w:lastRenderedPageBreak/>
        <w:t>Missions Sociales</w:t>
      </w:r>
      <w:bookmarkEnd w:id="7"/>
    </w:p>
    <w:p w14:paraId="66F19CFC" w14:textId="67B25314" w:rsidR="00761B9D" w:rsidRPr="001E164B" w:rsidRDefault="00086B66" w:rsidP="00761B9D">
      <w:pPr>
        <w:keepNext/>
        <w:jc w:val="center"/>
        <w:rPr>
          <w:highlight w:val="yellow"/>
        </w:rPr>
      </w:pPr>
      <w:r>
        <w:rPr>
          <w:noProof/>
          <w:highlight w:val="yellow"/>
          <w:lang w:val="fr-FR" w:eastAsia="fr-FR"/>
        </w:rPr>
        <w:drawing>
          <wp:inline distT="0" distB="0" distL="0" distR="0" wp14:anchorId="3BD9481B" wp14:editId="37EAC64D">
            <wp:extent cx="4959350" cy="2345348"/>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0769" cy="2364935"/>
                    </a:xfrm>
                    <a:prstGeom prst="rect">
                      <a:avLst/>
                    </a:prstGeom>
                    <a:noFill/>
                    <a:ln>
                      <a:noFill/>
                    </a:ln>
                  </pic:spPr>
                </pic:pic>
              </a:graphicData>
            </a:graphic>
          </wp:inline>
        </w:drawing>
      </w:r>
    </w:p>
    <w:p w14:paraId="77B5DDBE" w14:textId="4D6CC412" w:rsidR="001424C2" w:rsidRPr="00086B66" w:rsidRDefault="00761B9D" w:rsidP="00761B9D">
      <w:pPr>
        <w:pStyle w:val="Lgende"/>
        <w:jc w:val="center"/>
        <w:rPr>
          <w:lang w:val="fr-CH" w:bidi="he-IL"/>
        </w:rPr>
      </w:pPr>
      <w:r w:rsidRPr="00086B66">
        <w:rPr>
          <w:lang w:val="fr-FR"/>
        </w:rPr>
        <w:t xml:space="preserve">Photo </w:t>
      </w:r>
      <w:r w:rsidRPr="00086B66">
        <w:fldChar w:fldCharType="begin"/>
      </w:r>
      <w:r w:rsidRPr="00086B66">
        <w:rPr>
          <w:lang w:val="fr-FR"/>
        </w:rPr>
        <w:instrText xml:space="preserve"> SEQ Photo \* ARABIC </w:instrText>
      </w:r>
      <w:r w:rsidRPr="00086B66">
        <w:fldChar w:fldCharType="separate"/>
      </w:r>
      <w:r w:rsidRPr="00086B66">
        <w:rPr>
          <w:noProof/>
          <w:lang w:val="fr-FR"/>
        </w:rPr>
        <w:t>5</w:t>
      </w:r>
      <w:r w:rsidRPr="00086B66">
        <w:fldChar w:fldCharType="end"/>
      </w:r>
      <w:r w:rsidRPr="00086B66">
        <w:rPr>
          <w:lang w:val="fr-FR"/>
        </w:rPr>
        <w:t xml:space="preserve"> : Visite d’un site de projet communautaire </w:t>
      </w:r>
      <w:r w:rsidR="00086B66" w:rsidRPr="00086B66">
        <w:rPr>
          <w:lang w:val="fr-FR"/>
        </w:rPr>
        <w:t>dont les travaux n’ont pas été terminés</w:t>
      </w:r>
    </w:p>
    <w:p w14:paraId="430D9F7A" w14:textId="76401C94" w:rsidR="00323F0A" w:rsidRPr="00D1581F" w:rsidRDefault="00882764" w:rsidP="00761B9D">
      <w:pPr>
        <w:spacing w:after="240" w:line="276" w:lineRule="auto"/>
        <w:contextualSpacing/>
        <w:jc w:val="both"/>
        <w:rPr>
          <w:lang w:val="fr-BE"/>
        </w:rPr>
      </w:pPr>
      <w:r w:rsidRPr="00D1581F">
        <w:rPr>
          <w:lang w:val="fr-BE"/>
        </w:rPr>
        <w:t xml:space="preserve">Le département social du projet ALEFI est constitué de </w:t>
      </w:r>
      <w:r w:rsidR="00B1014F" w:rsidRPr="00D1581F">
        <w:rPr>
          <w:lang w:val="fr-BE"/>
        </w:rPr>
        <w:t>deux</w:t>
      </w:r>
      <w:r w:rsidRPr="00D1581F">
        <w:rPr>
          <w:lang w:val="fr-BE"/>
        </w:rPr>
        <w:t xml:space="preserve"> équipes chargées d'informer les populations des zones </w:t>
      </w:r>
      <w:r w:rsidR="00A53070">
        <w:rPr>
          <w:lang w:val="fr-BE"/>
        </w:rPr>
        <w:t>N</w:t>
      </w:r>
      <w:r w:rsidRPr="00D1581F">
        <w:rPr>
          <w:lang w:val="fr-BE"/>
        </w:rPr>
        <w:t xml:space="preserve">ord et </w:t>
      </w:r>
      <w:r w:rsidR="00A53070">
        <w:rPr>
          <w:lang w:val="fr-BE"/>
        </w:rPr>
        <w:t>S</w:t>
      </w:r>
      <w:r w:rsidRPr="00D1581F">
        <w:rPr>
          <w:lang w:val="fr-BE"/>
        </w:rPr>
        <w:t xml:space="preserve">ud du pays. </w:t>
      </w:r>
      <w:r w:rsidR="00D1581F" w:rsidRPr="00D1581F">
        <w:rPr>
          <w:lang w:val="fr-BE"/>
        </w:rPr>
        <w:t>Ces missions ont pour objectif</w:t>
      </w:r>
      <w:r w:rsidR="00323F0A" w:rsidRPr="00D1581F">
        <w:rPr>
          <w:lang w:val="fr-BE"/>
        </w:rPr>
        <w:t xml:space="preserve"> d'appuyer la signature et l'exécution des CCC, mais également d'informer et sensibiliser les villageois quant à l'exploitation forestière illégale.</w:t>
      </w:r>
    </w:p>
    <w:p w14:paraId="7CABE395" w14:textId="77777777" w:rsidR="00D1581F" w:rsidRDefault="00B1014F" w:rsidP="00761B9D">
      <w:pPr>
        <w:spacing w:after="240" w:line="276" w:lineRule="auto"/>
        <w:contextualSpacing/>
        <w:jc w:val="both"/>
        <w:rPr>
          <w:lang w:val="fr-BE"/>
        </w:rPr>
      </w:pPr>
      <w:r w:rsidRPr="00D1581F">
        <w:rPr>
          <w:lang w:val="fr-BE"/>
        </w:rPr>
        <w:t xml:space="preserve">Depuis septembre 2020, </w:t>
      </w:r>
      <w:r w:rsidR="00323F0A" w:rsidRPr="00D1581F">
        <w:rPr>
          <w:lang w:val="fr-BE"/>
        </w:rPr>
        <w:t xml:space="preserve">une équipe de </w:t>
      </w:r>
      <w:r w:rsidRPr="00D1581F">
        <w:rPr>
          <w:lang w:val="fr-BE"/>
        </w:rPr>
        <w:t>l’</w:t>
      </w:r>
      <w:r w:rsidR="001016D9" w:rsidRPr="00D1581F">
        <w:rPr>
          <w:lang w:val="fr-BE"/>
        </w:rPr>
        <w:t>association</w:t>
      </w:r>
      <w:r w:rsidRPr="00D1581F">
        <w:rPr>
          <w:lang w:val="fr-BE"/>
        </w:rPr>
        <w:t xml:space="preserve"> Brainfores</w:t>
      </w:r>
      <w:r w:rsidR="00697AC8" w:rsidRPr="00D1581F">
        <w:rPr>
          <w:lang w:val="fr-BE"/>
        </w:rPr>
        <w:t xml:space="preserve">t </w:t>
      </w:r>
      <w:r w:rsidR="00323F0A" w:rsidRPr="00D1581F">
        <w:rPr>
          <w:lang w:val="fr-BE"/>
        </w:rPr>
        <w:t>a</w:t>
      </w:r>
      <w:r w:rsidR="00697AC8" w:rsidRPr="00D1581F">
        <w:rPr>
          <w:lang w:val="fr-BE"/>
        </w:rPr>
        <w:t xml:space="preserve"> également </w:t>
      </w:r>
      <w:r w:rsidR="00323F0A" w:rsidRPr="00D1581F">
        <w:rPr>
          <w:lang w:val="fr-BE"/>
        </w:rPr>
        <w:t>rejoint le projet et réalise une mission par mois</w:t>
      </w:r>
      <w:r w:rsidR="00697AC8" w:rsidRPr="00D1581F">
        <w:rPr>
          <w:lang w:val="fr-BE"/>
        </w:rPr>
        <w:t xml:space="preserve"> dans le cadre d’ALEFI</w:t>
      </w:r>
      <w:r w:rsidR="00323F0A" w:rsidRPr="00D1581F">
        <w:rPr>
          <w:lang w:val="fr-BE"/>
        </w:rPr>
        <w:t xml:space="preserve"> dans le nord du Gabon.</w:t>
      </w:r>
    </w:p>
    <w:p w14:paraId="6946CA48" w14:textId="77777777" w:rsidR="001B1A48" w:rsidRPr="001B1A48" w:rsidRDefault="001B1A48" w:rsidP="00761B9D">
      <w:pPr>
        <w:spacing w:after="240" w:line="276" w:lineRule="auto"/>
        <w:contextualSpacing/>
        <w:jc w:val="both"/>
        <w:rPr>
          <w:lang w:val="fr-BE"/>
        </w:rPr>
      </w:pPr>
    </w:p>
    <w:p w14:paraId="095C796E" w14:textId="36266378" w:rsidR="00761B9D" w:rsidRPr="00761B9D" w:rsidRDefault="00882764" w:rsidP="00761B9D">
      <w:pPr>
        <w:spacing w:after="240" w:line="276" w:lineRule="auto"/>
        <w:jc w:val="both"/>
        <w:rPr>
          <w:lang w:val="fr-BE"/>
        </w:rPr>
      </w:pPr>
      <w:r w:rsidRPr="000F4019">
        <w:rPr>
          <w:lang w:val="fr-BE"/>
        </w:rPr>
        <w:t>Le nombre des missions sociales exécutées durant l’année est résumé dans le</w:t>
      </w:r>
      <w:r w:rsidR="00722757" w:rsidRPr="000F4019">
        <w:rPr>
          <w:lang w:val="fr-BE"/>
        </w:rPr>
        <w:t>s</w:t>
      </w:r>
      <w:r w:rsidRPr="000F4019">
        <w:rPr>
          <w:lang w:val="fr-BE"/>
        </w:rPr>
        <w:t xml:space="preserve"> tableau ci-après.</w:t>
      </w:r>
      <w:r w:rsidR="00722757" w:rsidRPr="000F4019">
        <w:rPr>
          <w:lang w:val="fr-BE"/>
        </w:rPr>
        <w:t xml:space="preserve"> Au total, </w:t>
      </w:r>
      <w:r w:rsidR="000F4019" w:rsidRPr="000F4019">
        <w:rPr>
          <w:lang w:val="fr-BE"/>
        </w:rPr>
        <w:t>2</w:t>
      </w:r>
      <w:r w:rsidR="00163A82">
        <w:rPr>
          <w:lang w:val="fr-BE"/>
        </w:rPr>
        <w:t>74</w:t>
      </w:r>
      <w:r w:rsidR="00722757" w:rsidRPr="000F4019">
        <w:rPr>
          <w:lang w:val="fr-BE"/>
        </w:rPr>
        <w:t xml:space="preserve"> jours de mission </w:t>
      </w:r>
      <w:r w:rsidR="00163A82">
        <w:rPr>
          <w:lang w:val="fr-BE"/>
        </w:rPr>
        <w:t xml:space="preserve">ont été réalisés </w:t>
      </w:r>
      <w:r w:rsidR="00722757" w:rsidRPr="000F4019">
        <w:rPr>
          <w:lang w:val="fr-BE"/>
        </w:rPr>
        <w:t>en 20</w:t>
      </w:r>
      <w:r w:rsidR="00DF2457" w:rsidRPr="000F4019">
        <w:rPr>
          <w:lang w:val="fr-BE"/>
        </w:rPr>
        <w:t>2</w:t>
      </w:r>
      <w:r w:rsidR="00163A82">
        <w:rPr>
          <w:lang w:val="fr-BE"/>
        </w:rPr>
        <w:t>2</w:t>
      </w:r>
      <w:r w:rsidR="00722757" w:rsidRPr="000F4019">
        <w:rPr>
          <w:lang w:val="fr-BE"/>
        </w:rPr>
        <w:t xml:space="preserve"> pour un total de </w:t>
      </w:r>
      <w:r w:rsidR="001F18E4" w:rsidRPr="000D372F">
        <w:rPr>
          <w:lang w:val="fr-BE"/>
        </w:rPr>
        <w:t>1</w:t>
      </w:r>
      <w:r w:rsidR="000D372F" w:rsidRPr="000D372F">
        <w:rPr>
          <w:lang w:val="fr-BE"/>
        </w:rPr>
        <w:t>570</w:t>
      </w:r>
      <w:r w:rsidR="00722757" w:rsidRPr="000F4019">
        <w:rPr>
          <w:lang w:val="fr-BE"/>
        </w:rPr>
        <w:t xml:space="preserve"> jours de mission depuis 2014.</w:t>
      </w:r>
      <w:r w:rsidR="00340EFD">
        <w:rPr>
          <w:lang w:val="fr-BE"/>
        </w:rPr>
        <w:t xml:space="preserve"> Cette année, 1</w:t>
      </w:r>
      <w:r w:rsidR="00163A82">
        <w:rPr>
          <w:lang w:val="fr-BE"/>
        </w:rPr>
        <w:t>21</w:t>
      </w:r>
      <w:r w:rsidR="00340EFD">
        <w:rPr>
          <w:lang w:val="fr-BE"/>
        </w:rPr>
        <w:t xml:space="preserve"> localités ont été visitées. </w:t>
      </w:r>
    </w:p>
    <w:p w14:paraId="181C0904" w14:textId="3F172837" w:rsidR="00A40FE0" w:rsidRPr="000F4019" w:rsidRDefault="00A40FE0" w:rsidP="00A40FE0">
      <w:pPr>
        <w:pStyle w:val="Lgende"/>
        <w:keepNext/>
        <w:rPr>
          <w:lang w:val="fr-BE"/>
        </w:rPr>
      </w:pPr>
      <w:r w:rsidRPr="000F4019">
        <w:rPr>
          <w:lang w:val="fr-BE"/>
        </w:rPr>
        <w:t xml:space="preserve">Tableau </w:t>
      </w:r>
      <w:r w:rsidR="005F0D89" w:rsidRPr="000F4019">
        <w:fldChar w:fldCharType="begin"/>
      </w:r>
      <w:r w:rsidRPr="000F4019">
        <w:rPr>
          <w:lang w:val="fr-BE"/>
        </w:rPr>
        <w:instrText xml:space="preserve"> SEQ Tableau \* ARABIC </w:instrText>
      </w:r>
      <w:r w:rsidR="005F0D89" w:rsidRPr="000F4019">
        <w:fldChar w:fldCharType="separate"/>
      </w:r>
      <w:r w:rsidR="00761B9D">
        <w:rPr>
          <w:noProof/>
          <w:lang w:val="fr-BE"/>
        </w:rPr>
        <w:t>5</w:t>
      </w:r>
      <w:r w:rsidR="005F0D89" w:rsidRPr="000F4019">
        <w:fldChar w:fldCharType="end"/>
      </w:r>
      <w:r w:rsidRPr="000F4019">
        <w:rPr>
          <w:lang w:val="fr-BE"/>
        </w:rPr>
        <w:t xml:space="preserve"> : </w:t>
      </w:r>
      <w:r w:rsidR="000F4019" w:rsidRPr="000F4019">
        <w:rPr>
          <w:lang w:val="fr-BE"/>
        </w:rPr>
        <w:t>Missions réalisées en 2021 par province</w:t>
      </w:r>
    </w:p>
    <w:tbl>
      <w:tblPr>
        <w:tblStyle w:val="Grilledutableau"/>
        <w:tblW w:w="0" w:type="auto"/>
        <w:tblLook w:val="04A0" w:firstRow="1" w:lastRow="0" w:firstColumn="1" w:lastColumn="0" w:noHBand="0" w:noVBand="1"/>
      </w:tblPr>
      <w:tblGrid>
        <w:gridCol w:w="2581"/>
        <w:gridCol w:w="2577"/>
        <w:gridCol w:w="2350"/>
        <w:gridCol w:w="2404"/>
      </w:tblGrid>
      <w:tr w:rsidR="00340EFD" w:rsidRPr="000F4019" w14:paraId="7D37619B" w14:textId="77777777" w:rsidTr="00340EFD">
        <w:tc>
          <w:tcPr>
            <w:tcW w:w="2581" w:type="dxa"/>
            <w:shd w:val="clear" w:color="auto" w:fill="auto"/>
          </w:tcPr>
          <w:p w14:paraId="0692A351" w14:textId="77777777" w:rsidR="00340EFD" w:rsidRPr="000F4019" w:rsidRDefault="00340EFD" w:rsidP="00DF2457">
            <w:pPr>
              <w:rPr>
                <w:b/>
                <w:bCs/>
                <w:lang w:val="fr-CH" w:bidi="he-IL"/>
              </w:rPr>
            </w:pPr>
            <w:r w:rsidRPr="000F4019">
              <w:rPr>
                <w:b/>
                <w:bCs/>
              </w:rPr>
              <w:t>Province</w:t>
            </w:r>
          </w:p>
        </w:tc>
        <w:tc>
          <w:tcPr>
            <w:tcW w:w="2577" w:type="dxa"/>
            <w:shd w:val="clear" w:color="auto" w:fill="auto"/>
          </w:tcPr>
          <w:p w14:paraId="42900B21" w14:textId="77777777" w:rsidR="00340EFD" w:rsidRPr="000F4019" w:rsidRDefault="00340EFD" w:rsidP="00DF2457">
            <w:pPr>
              <w:jc w:val="center"/>
              <w:rPr>
                <w:b/>
                <w:bCs/>
                <w:lang w:val="fr-CH" w:bidi="he-IL"/>
              </w:rPr>
            </w:pPr>
            <w:r>
              <w:rPr>
                <w:b/>
                <w:bCs/>
                <w:lang w:val="fr-CH" w:bidi="he-IL"/>
              </w:rPr>
              <w:t xml:space="preserve">Nb </w:t>
            </w:r>
            <w:r w:rsidRPr="000F4019">
              <w:rPr>
                <w:b/>
                <w:bCs/>
                <w:lang w:val="fr-CH" w:bidi="he-IL"/>
              </w:rPr>
              <w:t>Missions</w:t>
            </w:r>
          </w:p>
        </w:tc>
        <w:tc>
          <w:tcPr>
            <w:tcW w:w="2350" w:type="dxa"/>
            <w:shd w:val="clear" w:color="auto" w:fill="auto"/>
          </w:tcPr>
          <w:p w14:paraId="2B07CD60" w14:textId="77777777" w:rsidR="00340EFD" w:rsidRPr="000F4019" w:rsidRDefault="00340EFD" w:rsidP="000F4019">
            <w:pPr>
              <w:jc w:val="center"/>
              <w:rPr>
                <w:b/>
                <w:bCs/>
                <w:lang w:val="fr-CH" w:bidi="he-IL"/>
              </w:rPr>
            </w:pPr>
            <w:r>
              <w:rPr>
                <w:b/>
                <w:bCs/>
              </w:rPr>
              <w:t xml:space="preserve">Nb </w:t>
            </w:r>
            <w:r w:rsidRPr="000F4019">
              <w:rPr>
                <w:b/>
                <w:bCs/>
              </w:rPr>
              <w:t>Jours</w:t>
            </w:r>
          </w:p>
        </w:tc>
        <w:tc>
          <w:tcPr>
            <w:tcW w:w="2404" w:type="dxa"/>
          </w:tcPr>
          <w:p w14:paraId="655EB44A" w14:textId="77777777" w:rsidR="00340EFD" w:rsidRDefault="00340EFD" w:rsidP="000F4019">
            <w:pPr>
              <w:jc w:val="center"/>
              <w:rPr>
                <w:b/>
                <w:bCs/>
              </w:rPr>
            </w:pPr>
            <w:r>
              <w:rPr>
                <w:b/>
                <w:bCs/>
              </w:rPr>
              <w:t>Nb villages visités</w:t>
            </w:r>
          </w:p>
        </w:tc>
      </w:tr>
      <w:tr w:rsidR="00340EFD" w:rsidRPr="000F4019" w14:paraId="25D8D497" w14:textId="77777777" w:rsidTr="00340EFD">
        <w:tc>
          <w:tcPr>
            <w:tcW w:w="2581" w:type="dxa"/>
            <w:shd w:val="clear" w:color="auto" w:fill="auto"/>
          </w:tcPr>
          <w:p w14:paraId="50A878A2" w14:textId="77777777" w:rsidR="00340EFD" w:rsidRPr="000F4019" w:rsidRDefault="00340EFD" w:rsidP="00340EFD">
            <w:pPr>
              <w:rPr>
                <w:b/>
                <w:lang w:val="fr-CH" w:bidi="he-IL"/>
              </w:rPr>
            </w:pPr>
            <w:r w:rsidRPr="000F4019">
              <w:t>Ngounié</w:t>
            </w:r>
          </w:p>
        </w:tc>
        <w:tc>
          <w:tcPr>
            <w:tcW w:w="2577" w:type="dxa"/>
            <w:shd w:val="clear" w:color="auto" w:fill="auto"/>
          </w:tcPr>
          <w:p w14:paraId="6A28CC78" w14:textId="77777777" w:rsidR="00340EFD" w:rsidRPr="000F4019" w:rsidRDefault="00340EFD" w:rsidP="00340EFD">
            <w:pPr>
              <w:jc w:val="center"/>
              <w:rPr>
                <w:lang w:val="fr-CH" w:bidi="he-IL"/>
              </w:rPr>
            </w:pPr>
            <w:r w:rsidRPr="000F4019">
              <w:rPr>
                <w:lang w:bidi="he-IL"/>
              </w:rPr>
              <w:t>7</w:t>
            </w:r>
          </w:p>
        </w:tc>
        <w:tc>
          <w:tcPr>
            <w:tcW w:w="2350" w:type="dxa"/>
            <w:shd w:val="clear" w:color="auto" w:fill="auto"/>
          </w:tcPr>
          <w:p w14:paraId="3A390DD5" w14:textId="3D85B19E" w:rsidR="00340EFD" w:rsidRPr="000F4019" w:rsidRDefault="00340EFD" w:rsidP="00340EFD">
            <w:pPr>
              <w:jc w:val="center"/>
              <w:rPr>
                <w:lang w:val="fr-CH" w:bidi="he-IL"/>
              </w:rPr>
            </w:pPr>
            <w:r w:rsidRPr="000F4019">
              <w:rPr>
                <w:lang w:val="fr-CH" w:bidi="he-IL"/>
              </w:rPr>
              <w:t>6</w:t>
            </w:r>
            <w:r w:rsidR="007C20F0">
              <w:rPr>
                <w:lang w:val="fr-CH" w:bidi="he-IL"/>
              </w:rPr>
              <w:t>5</w:t>
            </w:r>
          </w:p>
        </w:tc>
        <w:tc>
          <w:tcPr>
            <w:tcW w:w="2404" w:type="dxa"/>
          </w:tcPr>
          <w:p w14:paraId="39D46FFB" w14:textId="0DE269B0" w:rsidR="00340EFD" w:rsidRPr="000F4019" w:rsidRDefault="0070725F" w:rsidP="00340EFD">
            <w:pPr>
              <w:jc w:val="center"/>
              <w:rPr>
                <w:lang w:val="fr-CH" w:bidi="he-IL"/>
              </w:rPr>
            </w:pPr>
            <w:r>
              <w:rPr>
                <w:lang w:val="fr-CH" w:bidi="he-IL"/>
              </w:rPr>
              <w:t>23</w:t>
            </w:r>
          </w:p>
        </w:tc>
      </w:tr>
      <w:tr w:rsidR="00340EFD" w:rsidRPr="000F4019" w14:paraId="51D23E5E" w14:textId="77777777" w:rsidTr="00340EFD">
        <w:tc>
          <w:tcPr>
            <w:tcW w:w="2581" w:type="dxa"/>
            <w:shd w:val="clear" w:color="auto" w:fill="auto"/>
          </w:tcPr>
          <w:p w14:paraId="0A60679F" w14:textId="77777777" w:rsidR="00340EFD" w:rsidRPr="000F4019" w:rsidRDefault="00340EFD" w:rsidP="00340EFD">
            <w:pPr>
              <w:rPr>
                <w:b/>
                <w:lang w:val="fr-CH" w:bidi="he-IL"/>
              </w:rPr>
            </w:pPr>
            <w:r w:rsidRPr="000F4019">
              <w:t>Nyanga</w:t>
            </w:r>
          </w:p>
        </w:tc>
        <w:tc>
          <w:tcPr>
            <w:tcW w:w="2577" w:type="dxa"/>
            <w:shd w:val="clear" w:color="auto" w:fill="auto"/>
          </w:tcPr>
          <w:p w14:paraId="2F73EC2B" w14:textId="3E61146B" w:rsidR="00340EFD" w:rsidRPr="000F4019" w:rsidRDefault="0070725F" w:rsidP="00340EFD">
            <w:pPr>
              <w:jc w:val="center"/>
              <w:rPr>
                <w:lang w:bidi="he-IL"/>
              </w:rPr>
            </w:pPr>
            <w:r>
              <w:rPr>
                <w:lang w:bidi="he-IL"/>
              </w:rPr>
              <w:t>1</w:t>
            </w:r>
          </w:p>
        </w:tc>
        <w:tc>
          <w:tcPr>
            <w:tcW w:w="2350" w:type="dxa"/>
            <w:shd w:val="clear" w:color="auto" w:fill="auto"/>
          </w:tcPr>
          <w:p w14:paraId="0D380A50" w14:textId="53C2051B" w:rsidR="00340EFD" w:rsidRPr="000F4019" w:rsidRDefault="0070725F" w:rsidP="00340EFD">
            <w:pPr>
              <w:jc w:val="center"/>
              <w:rPr>
                <w:lang w:val="fr-CH" w:bidi="he-IL"/>
              </w:rPr>
            </w:pPr>
            <w:r>
              <w:rPr>
                <w:lang w:val="fr-CH" w:bidi="he-IL"/>
              </w:rPr>
              <w:t>10</w:t>
            </w:r>
          </w:p>
        </w:tc>
        <w:tc>
          <w:tcPr>
            <w:tcW w:w="2404" w:type="dxa"/>
          </w:tcPr>
          <w:p w14:paraId="39F046A0" w14:textId="367E134E" w:rsidR="00340EFD" w:rsidRPr="000F4019" w:rsidRDefault="0070725F" w:rsidP="00340EFD">
            <w:pPr>
              <w:jc w:val="center"/>
              <w:rPr>
                <w:lang w:val="fr-CH" w:bidi="he-IL"/>
              </w:rPr>
            </w:pPr>
            <w:r>
              <w:rPr>
                <w:lang w:val="fr-CH" w:bidi="he-IL"/>
              </w:rPr>
              <w:t>7</w:t>
            </w:r>
          </w:p>
        </w:tc>
      </w:tr>
      <w:tr w:rsidR="00340EFD" w:rsidRPr="000F4019" w14:paraId="7F29DF29" w14:textId="77777777" w:rsidTr="00340EFD">
        <w:tc>
          <w:tcPr>
            <w:tcW w:w="2581" w:type="dxa"/>
            <w:shd w:val="clear" w:color="auto" w:fill="auto"/>
          </w:tcPr>
          <w:p w14:paraId="09AF789D" w14:textId="77777777" w:rsidR="00340EFD" w:rsidRPr="000F4019" w:rsidRDefault="00340EFD" w:rsidP="00340EFD">
            <w:pPr>
              <w:rPr>
                <w:b/>
                <w:lang w:val="fr-CH" w:bidi="he-IL"/>
              </w:rPr>
            </w:pPr>
            <w:r w:rsidRPr="000F4019">
              <w:t>Ogooué-Ivindo</w:t>
            </w:r>
          </w:p>
        </w:tc>
        <w:tc>
          <w:tcPr>
            <w:tcW w:w="2577" w:type="dxa"/>
            <w:shd w:val="clear" w:color="auto" w:fill="auto"/>
          </w:tcPr>
          <w:p w14:paraId="2BB2D80F" w14:textId="00434447" w:rsidR="00340EFD" w:rsidRPr="000F4019" w:rsidRDefault="007C20F0" w:rsidP="00340EFD">
            <w:pPr>
              <w:jc w:val="center"/>
              <w:rPr>
                <w:lang w:val="fr-CH" w:bidi="he-IL"/>
              </w:rPr>
            </w:pPr>
            <w:r>
              <w:rPr>
                <w:lang w:bidi="he-IL"/>
              </w:rPr>
              <w:t>10</w:t>
            </w:r>
          </w:p>
        </w:tc>
        <w:tc>
          <w:tcPr>
            <w:tcW w:w="2350" w:type="dxa"/>
            <w:shd w:val="clear" w:color="auto" w:fill="auto"/>
          </w:tcPr>
          <w:p w14:paraId="071773B2" w14:textId="4493AC0A" w:rsidR="00340EFD" w:rsidRPr="000F4019" w:rsidRDefault="007C20F0" w:rsidP="00340EFD">
            <w:pPr>
              <w:jc w:val="center"/>
              <w:rPr>
                <w:lang w:val="fr-CH" w:bidi="he-IL"/>
              </w:rPr>
            </w:pPr>
            <w:r>
              <w:rPr>
                <w:lang w:bidi="he-IL"/>
              </w:rPr>
              <w:t>119</w:t>
            </w:r>
          </w:p>
        </w:tc>
        <w:tc>
          <w:tcPr>
            <w:tcW w:w="2404" w:type="dxa"/>
          </w:tcPr>
          <w:p w14:paraId="29BE28A4" w14:textId="24BBE27F" w:rsidR="00340EFD" w:rsidRPr="000F4019" w:rsidRDefault="0070725F" w:rsidP="00340EFD">
            <w:pPr>
              <w:jc w:val="center"/>
              <w:rPr>
                <w:lang w:bidi="he-IL"/>
              </w:rPr>
            </w:pPr>
            <w:r>
              <w:rPr>
                <w:lang w:bidi="he-IL"/>
              </w:rPr>
              <w:t>40</w:t>
            </w:r>
          </w:p>
        </w:tc>
      </w:tr>
      <w:tr w:rsidR="00340EFD" w:rsidRPr="000F4019" w14:paraId="65D16E0D" w14:textId="77777777" w:rsidTr="00340EFD">
        <w:tc>
          <w:tcPr>
            <w:tcW w:w="2581" w:type="dxa"/>
            <w:shd w:val="clear" w:color="auto" w:fill="auto"/>
          </w:tcPr>
          <w:p w14:paraId="046321F5" w14:textId="77777777" w:rsidR="00340EFD" w:rsidRPr="000F4019" w:rsidRDefault="00340EFD" w:rsidP="00340EFD">
            <w:r w:rsidRPr="000F4019">
              <w:t>Moyen</w:t>
            </w:r>
            <w:r w:rsidR="00863440">
              <w:t>-</w:t>
            </w:r>
            <w:r w:rsidRPr="000F4019">
              <w:t>Ogooué</w:t>
            </w:r>
          </w:p>
        </w:tc>
        <w:tc>
          <w:tcPr>
            <w:tcW w:w="2577" w:type="dxa"/>
            <w:shd w:val="clear" w:color="auto" w:fill="auto"/>
          </w:tcPr>
          <w:p w14:paraId="6A1A636E" w14:textId="00C8870A" w:rsidR="00340EFD" w:rsidRPr="000F4019" w:rsidRDefault="007C20F0" w:rsidP="00340EFD">
            <w:pPr>
              <w:jc w:val="center"/>
              <w:rPr>
                <w:lang w:bidi="he-IL"/>
              </w:rPr>
            </w:pPr>
            <w:r>
              <w:rPr>
                <w:lang w:bidi="he-IL"/>
              </w:rPr>
              <w:t>1</w:t>
            </w:r>
          </w:p>
        </w:tc>
        <w:tc>
          <w:tcPr>
            <w:tcW w:w="2350" w:type="dxa"/>
            <w:shd w:val="clear" w:color="auto" w:fill="auto"/>
          </w:tcPr>
          <w:p w14:paraId="11657258" w14:textId="3FB63472" w:rsidR="00340EFD" w:rsidRPr="000F4019" w:rsidRDefault="00340EFD" w:rsidP="00340EFD">
            <w:pPr>
              <w:jc w:val="center"/>
              <w:rPr>
                <w:lang w:bidi="he-IL"/>
              </w:rPr>
            </w:pPr>
            <w:r w:rsidRPr="000F4019">
              <w:rPr>
                <w:lang w:bidi="he-IL"/>
              </w:rPr>
              <w:t>1</w:t>
            </w:r>
            <w:r w:rsidR="007C20F0">
              <w:rPr>
                <w:lang w:bidi="he-IL"/>
              </w:rPr>
              <w:t>0</w:t>
            </w:r>
          </w:p>
        </w:tc>
        <w:tc>
          <w:tcPr>
            <w:tcW w:w="2404" w:type="dxa"/>
          </w:tcPr>
          <w:p w14:paraId="7BE04559" w14:textId="157409DB" w:rsidR="00340EFD" w:rsidRPr="000F4019" w:rsidRDefault="00340EFD" w:rsidP="00340EFD">
            <w:pPr>
              <w:jc w:val="center"/>
              <w:rPr>
                <w:lang w:bidi="he-IL"/>
              </w:rPr>
            </w:pPr>
            <w:r w:rsidRPr="00E75A6F">
              <w:rPr>
                <w:sz w:val="22"/>
                <w:lang w:val="fr-BE"/>
              </w:rPr>
              <w:t>1</w:t>
            </w:r>
            <w:r w:rsidR="0070725F">
              <w:rPr>
                <w:sz w:val="22"/>
                <w:lang w:val="fr-BE"/>
              </w:rPr>
              <w:t>0</w:t>
            </w:r>
          </w:p>
        </w:tc>
      </w:tr>
      <w:tr w:rsidR="00340EFD" w:rsidRPr="000F4019" w14:paraId="3861D670" w14:textId="77777777" w:rsidTr="00340EFD">
        <w:tc>
          <w:tcPr>
            <w:tcW w:w="2581" w:type="dxa"/>
            <w:shd w:val="clear" w:color="auto" w:fill="auto"/>
          </w:tcPr>
          <w:p w14:paraId="2E77D957" w14:textId="77777777" w:rsidR="00340EFD" w:rsidRPr="000F4019" w:rsidRDefault="00340EFD" w:rsidP="00340EFD">
            <w:pPr>
              <w:rPr>
                <w:b/>
                <w:lang w:val="fr-CH" w:bidi="he-IL"/>
              </w:rPr>
            </w:pPr>
            <w:r w:rsidRPr="000F4019">
              <w:t>Woleu-Ntem</w:t>
            </w:r>
          </w:p>
        </w:tc>
        <w:tc>
          <w:tcPr>
            <w:tcW w:w="2577" w:type="dxa"/>
            <w:shd w:val="clear" w:color="auto" w:fill="auto"/>
          </w:tcPr>
          <w:p w14:paraId="46D9B8AB" w14:textId="6EF9720C" w:rsidR="00340EFD" w:rsidRPr="000F4019" w:rsidRDefault="007C20F0" w:rsidP="00340EFD">
            <w:pPr>
              <w:jc w:val="center"/>
              <w:rPr>
                <w:lang w:val="fr-CH" w:bidi="he-IL"/>
              </w:rPr>
            </w:pPr>
            <w:r>
              <w:rPr>
                <w:lang w:bidi="he-IL"/>
              </w:rPr>
              <w:t>7</w:t>
            </w:r>
          </w:p>
        </w:tc>
        <w:tc>
          <w:tcPr>
            <w:tcW w:w="2350" w:type="dxa"/>
            <w:shd w:val="clear" w:color="auto" w:fill="auto"/>
          </w:tcPr>
          <w:p w14:paraId="298E5EB3" w14:textId="331855B3" w:rsidR="00340EFD" w:rsidRPr="000F4019" w:rsidRDefault="007C20F0" w:rsidP="00340EFD">
            <w:pPr>
              <w:jc w:val="center"/>
              <w:rPr>
                <w:lang w:val="fr-CH" w:bidi="he-IL"/>
              </w:rPr>
            </w:pPr>
            <w:r>
              <w:rPr>
                <w:lang w:bidi="he-IL"/>
              </w:rPr>
              <w:t>70</w:t>
            </w:r>
          </w:p>
        </w:tc>
        <w:tc>
          <w:tcPr>
            <w:tcW w:w="2404" w:type="dxa"/>
          </w:tcPr>
          <w:p w14:paraId="55D3C60D" w14:textId="1CBBC05F" w:rsidR="00340EFD" w:rsidRPr="000F4019" w:rsidRDefault="0070725F" w:rsidP="00340EFD">
            <w:pPr>
              <w:jc w:val="center"/>
              <w:rPr>
                <w:lang w:bidi="he-IL"/>
              </w:rPr>
            </w:pPr>
            <w:r>
              <w:rPr>
                <w:lang w:bidi="he-IL"/>
              </w:rPr>
              <w:t>41</w:t>
            </w:r>
          </w:p>
        </w:tc>
      </w:tr>
      <w:tr w:rsidR="00340EFD" w:rsidRPr="000F4019" w14:paraId="6750B103" w14:textId="77777777" w:rsidTr="00340EFD">
        <w:tc>
          <w:tcPr>
            <w:tcW w:w="2581" w:type="dxa"/>
            <w:shd w:val="clear" w:color="auto" w:fill="auto"/>
          </w:tcPr>
          <w:p w14:paraId="1C6C47E1" w14:textId="77777777" w:rsidR="00340EFD" w:rsidRPr="000F4019" w:rsidRDefault="00340EFD" w:rsidP="00340EFD">
            <w:pPr>
              <w:rPr>
                <w:b/>
                <w:bCs/>
                <w:lang w:val="fr-CH" w:bidi="he-IL"/>
              </w:rPr>
            </w:pPr>
            <w:r w:rsidRPr="000F4019">
              <w:rPr>
                <w:b/>
                <w:bCs/>
              </w:rPr>
              <w:t>Total</w:t>
            </w:r>
          </w:p>
        </w:tc>
        <w:tc>
          <w:tcPr>
            <w:tcW w:w="2577" w:type="dxa"/>
            <w:shd w:val="clear" w:color="auto" w:fill="auto"/>
          </w:tcPr>
          <w:p w14:paraId="010E3744" w14:textId="517F36A8" w:rsidR="00340EFD" w:rsidRPr="000F4019" w:rsidRDefault="00340EFD" w:rsidP="00340EFD">
            <w:pPr>
              <w:jc w:val="center"/>
              <w:rPr>
                <w:b/>
                <w:bCs/>
                <w:lang w:val="fr-CH" w:bidi="he-IL"/>
              </w:rPr>
            </w:pPr>
            <w:r w:rsidRPr="000F4019">
              <w:rPr>
                <w:b/>
                <w:bCs/>
                <w:lang w:bidi="he-IL"/>
              </w:rPr>
              <w:t>2</w:t>
            </w:r>
            <w:r w:rsidR="0070725F">
              <w:rPr>
                <w:b/>
                <w:bCs/>
                <w:lang w:bidi="he-IL"/>
              </w:rPr>
              <w:t>6</w:t>
            </w:r>
          </w:p>
        </w:tc>
        <w:tc>
          <w:tcPr>
            <w:tcW w:w="2350" w:type="dxa"/>
            <w:shd w:val="clear" w:color="auto" w:fill="auto"/>
          </w:tcPr>
          <w:p w14:paraId="196AEBD8" w14:textId="32448253" w:rsidR="00340EFD" w:rsidRPr="000F4019" w:rsidRDefault="00340EFD" w:rsidP="00340EFD">
            <w:pPr>
              <w:jc w:val="center"/>
              <w:rPr>
                <w:b/>
                <w:bCs/>
                <w:lang w:val="fr-CH" w:bidi="he-IL"/>
              </w:rPr>
            </w:pPr>
            <w:r>
              <w:rPr>
                <w:b/>
                <w:bCs/>
                <w:lang w:bidi="he-IL"/>
              </w:rPr>
              <w:t>2</w:t>
            </w:r>
            <w:r w:rsidR="0070725F">
              <w:rPr>
                <w:b/>
                <w:bCs/>
                <w:lang w:bidi="he-IL"/>
              </w:rPr>
              <w:t>7</w:t>
            </w:r>
            <w:r w:rsidR="007C20F0">
              <w:rPr>
                <w:b/>
                <w:bCs/>
                <w:lang w:bidi="he-IL"/>
              </w:rPr>
              <w:t>4</w:t>
            </w:r>
          </w:p>
        </w:tc>
        <w:tc>
          <w:tcPr>
            <w:tcW w:w="2404" w:type="dxa"/>
          </w:tcPr>
          <w:p w14:paraId="35E68387" w14:textId="1FFF4E39" w:rsidR="00340EFD" w:rsidRDefault="00340EFD" w:rsidP="00340EFD">
            <w:pPr>
              <w:jc w:val="center"/>
              <w:rPr>
                <w:b/>
                <w:bCs/>
                <w:lang w:bidi="he-IL"/>
              </w:rPr>
            </w:pPr>
            <w:r w:rsidRPr="00E75A6F">
              <w:rPr>
                <w:b/>
                <w:sz w:val="22"/>
                <w:lang w:val="fr-BE"/>
              </w:rPr>
              <w:t>1</w:t>
            </w:r>
            <w:r w:rsidR="0070725F">
              <w:rPr>
                <w:b/>
                <w:sz w:val="22"/>
                <w:lang w:val="fr-BE"/>
              </w:rPr>
              <w:t>21</w:t>
            </w:r>
          </w:p>
        </w:tc>
      </w:tr>
    </w:tbl>
    <w:p w14:paraId="0F1767F6" w14:textId="77777777" w:rsidR="00A40FE0" w:rsidRPr="000F4019" w:rsidRDefault="00A40FE0" w:rsidP="00A40FE0"/>
    <w:p w14:paraId="0FFC08E2" w14:textId="3F46BC3E" w:rsidR="00A40FE0" w:rsidRPr="000F4019" w:rsidRDefault="00A40FE0" w:rsidP="00A40FE0">
      <w:pPr>
        <w:pStyle w:val="Lgende"/>
        <w:keepNext/>
        <w:rPr>
          <w:lang w:val="fr-BE"/>
        </w:rPr>
      </w:pPr>
      <w:r w:rsidRPr="000F4019">
        <w:rPr>
          <w:lang w:val="fr-BE"/>
        </w:rPr>
        <w:t xml:space="preserve">Tableau </w:t>
      </w:r>
      <w:r w:rsidR="005F0D89" w:rsidRPr="000F4019">
        <w:fldChar w:fldCharType="begin"/>
      </w:r>
      <w:r w:rsidRPr="000F4019">
        <w:rPr>
          <w:lang w:val="fr-BE"/>
        </w:rPr>
        <w:instrText xml:space="preserve"> SEQ Tableau \* ARABIC </w:instrText>
      </w:r>
      <w:r w:rsidR="005F0D89" w:rsidRPr="000F4019">
        <w:fldChar w:fldCharType="separate"/>
      </w:r>
      <w:r w:rsidR="00761B9D">
        <w:rPr>
          <w:noProof/>
          <w:lang w:val="fr-BE"/>
        </w:rPr>
        <w:t>6</w:t>
      </w:r>
      <w:r w:rsidR="005F0D89" w:rsidRPr="000F4019">
        <w:fldChar w:fldCharType="end"/>
      </w:r>
      <w:r w:rsidRPr="000F4019">
        <w:rPr>
          <w:lang w:val="fr-BE"/>
        </w:rPr>
        <w:t xml:space="preserve"> : Nombre de missions sociales réalisées depuis 2014</w:t>
      </w:r>
    </w:p>
    <w:tbl>
      <w:tblPr>
        <w:tblStyle w:val="Grilledutableau"/>
        <w:tblW w:w="10207" w:type="dxa"/>
        <w:tblLayout w:type="fixed"/>
        <w:tblLook w:val="04A0" w:firstRow="1" w:lastRow="0" w:firstColumn="1" w:lastColumn="0" w:noHBand="0" w:noVBand="1"/>
      </w:tblPr>
      <w:tblGrid>
        <w:gridCol w:w="993"/>
        <w:gridCol w:w="1134"/>
        <w:gridCol w:w="1843"/>
        <w:gridCol w:w="1134"/>
        <w:gridCol w:w="992"/>
        <w:gridCol w:w="1701"/>
        <w:gridCol w:w="1559"/>
        <w:gridCol w:w="851"/>
      </w:tblGrid>
      <w:tr w:rsidR="00A40FE0" w:rsidRPr="000F4019" w14:paraId="395A98B3" w14:textId="77777777" w:rsidTr="00937FB3">
        <w:trPr>
          <w:trHeight w:val="300"/>
        </w:trPr>
        <w:tc>
          <w:tcPr>
            <w:tcW w:w="993" w:type="dxa"/>
            <w:noWrap/>
            <w:hideMark/>
          </w:tcPr>
          <w:p w14:paraId="52ED88A3" w14:textId="77777777" w:rsidR="00A40FE0" w:rsidRPr="000F4019" w:rsidRDefault="00A40FE0" w:rsidP="00937FB3">
            <w:pPr>
              <w:rPr>
                <w:b/>
                <w:bCs/>
                <w:sz w:val="22"/>
                <w:szCs w:val="22"/>
                <w:lang w:val="fr-BE" w:eastAsia="fr-FR"/>
              </w:rPr>
            </w:pPr>
            <w:r w:rsidRPr="000F4019">
              <w:rPr>
                <w:b/>
                <w:bCs/>
                <w:color w:val="000000"/>
                <w:sz w:val="22"/>
                <w:szCs w:val="22"/>
                <w:lang w:val="fr-BE" w:eastAsia="fr-FR"/>
              </w:rPr>
              <w:t>Année</w:t>
            </w:r>
          </w:p>
        </w:tc>
        <w:tc>
          <w:tcPr>
            <w:tcW w:w="1134" w:type="dxa"/>
            <w:noWrap/>
            <w:hideMark/>
          </w:tcPr>
          <w:p w14:paraId="7D9FBA71" w14:textId="77777777" w:rsidR="00A40FE0" w:rsidRPr="000F4019" w:rsidRDefault="00A40FE0" w:rsidP="00937FB3">
            <w:pPr>
              <w:jc w:val="right"/>
              <w:rPr>
                <w:b/>
                <w:bCs/>
                <w:sz w:val="22"/>
                <w:szCs w:val="22"/>
                <w:lang w:val="fr-BE" w:eastAsia="fr-FR"/>
              </w:rPr>
            </w:pPr>
            <w:r w:rsidRPr="000F4019">
              <w:rPr>
                <w:b/>
                <w:bCs/>
                <w:color w:val="000000"/>
                <w:sz w:val="22"/>
                <w:szCs w:val="22"/>
                <w:lang w:val="fr-BE" w:eastAsia="fr-FR"/>
              </w:rPr>
              <w:t>Estuaire</w:t>
            </w:r>
          </w:p>
        </w:tc>
        <w:tc>
          <w:tcPr>
            <w:tcW w:w="1843" w:type="dxa"/>
            <w:noWrap/>
            <w:hideMark/>
          </w:tcPr>
          <w:p w14:paraId="73C06A19" w14:textId="77777777" w:rsidR="00A40FE0" w:rsidRPr="000F4019" w:rsidRDefault="00A40FE0" w:rsidP="00937FB3">
            <w:pPr>
              <w:jc w:val="right"/>
              <w:rPr>
                <w:b/>
                <w:bCs/>
                <w:sz w:val="22"/>
                <w:szCs w:val="22"/>
                <w:lang w:val="fr-BE" w:eastAsia="fr-FR"/>
              </w:rPr>
            </w:pPr>
            <w:r w:rsidRPr="000F4019">
              <w:rPr>
                <w:b/>
                <w:bCs/>
                <w:color w:val="000000"/>
                <w:sz w:val="22"/>
                <w:szCs w:val="22"/>
                <w:lang w:val="fr-BE" w:eastAsia="fr-FR"/>
              </w:rPr>
              <w:t>Moyen Ogooué</w:t>
            </w:r>
          </w:p>
        </w:tc>
        <w:tc>
          <w:tcPr>
            <w:tcW w:w="1134" w:type="dxa"/>
            <w:noWrap/>
            <w:hideMark/>
          </w:tcPr>
          <w:p w14:paraId="37B33466" w14:textId="77777777" w:rsidR="00A40FE0" w:rsidRPr="000F4019" w:rsidRDefault="00A40FE0" w:rsidP="00937FB3">
            <w:pPr>
              <w:jc w:val="right"/>
              <w:rPr>
                <w:b/>
                <w:bCs/>
                <w:sz w:val="22"/>
                <w:szCs w:val="22"/>
                <w:lang w:val="fr-BE" w:eastAsia="fr-FR"/>
              </w:rPr>
            </w:pPr>
            <w:r w:rsidRPr="000F4019">
              <w:rPr>
                <w:b/>
                <w:bCs/>
                <w:color w:val="000000"/>
                <w:sz w:val="22"/>
                <w:szCs w:val="22"/>
                <w:lang w:val="fr-BE" w:eastAsia="fr-FR"/>
              </w:rPr>
              <w:t>Ngounié</w:t>
            </w:r>
          </w:p>
        </w:tc>
        <w:tc>
          <w:tcPr>
            <w:tcW w:w="992" w:type="dxa"/>
            <w:noWrap/>
            <w:hideMark/>
          </w:tcPr>
          <w:p w14:paraId="70EDF582" w14:textId="77777777" w:rsidR="00A40FE0" w:rsidRPr="000F4019" w:rsidRDefault="00A40FE0" w:rsidP="00937FB3">
            <w:pPr>
              <w:jc w:val="right"/>
              <w:rPr>
                <w:b/>
                <w:bCs/>
                <w:sz w:val="22"/>
                <w:szCs w:val="22"/>
                <w:lang w:val="fr-BE" w:eastAsia="fr-FR"/>
              </w:rPr>
            </w:pPr>
            <w:r w:rsidRPr="000F4019">
              <w:rPr>
                <w:b/>
                <w:bCs/>
                <w:color w:val="000000"/>
                <w:sz w:val="22"/>
                <w:szCs w:val="22"/>
                <w:lang w:val="fr-BE" w:eastAsia="fr-FR"/>
              </w:rPr>
              <w:t>Nyanga</w:t>
            </w:r>
          </w:p>
        </w:tc>
        <w:tc>
          <w:tcPr>
            <w:tcW w:w="1701" w:type="dxa"/>
            <w:noWrap/>
            <w:hideMark/>
          </w:tcPr>
          <w:p w14:paraId="73F06EDD" w14:textId="77777777" w:rsidR="00A40FE0" w:rsidRPr="000F4019" w:rsidRDefault="00A40FE0" w:rsidP="00937FB3">
            <w:pPr>
              <w:jc w:val="right"/>
              <w:rPr>
                <w:b/>
                <w:bCs/>
                <w:sz w:val="22"/>
                <w:szCs w:val="22"/>
                <w:lang w:val="fr-BE" w:eastAsia="fr-FR"/>
              </w:rPr>
            </w:pPr>
            <w:r w:rsidRPr="000F4019">
              <w:rPr>
                <w:b/>
                <w:bCs/>
                <w:color w:val="000000"/>
                <w:sz w:val="22"/>
                <w:szCs w:val="22"/>
                <w:lang w:val="fr-BE" w:eastAsia="fr-FR"/>
              </w:rPr>
              <w:t>Ogooué Ivindo</w:t>
            </w:r>
          </w:p>
        </w:tc>
        <w:tc>
          <w:tcPr>
            <w:tcW w:w="1559" w:type="dxa"/>
            <w:noWrap/>
            <w:hideMark/>
          </w:tcPr>
          <w:p w14:paraId="69DA1130" w14:textId="77777777" w:rsidR="00A40FE0" w:rsidRPr="000F4019" w:rsidRDefault="00A40FE0" w:rsidP="00937FB3">
            <w:pPr>
              <w:jc w:val="right"/>
              <w:rPr>
                <w:b/>
                <w:bCs/>
                <w:sz w:val="22"/>
                <w:szCs w:val="22"/>
                <w:lang w:val="fr-BE" w:eastAsia="fr-FR"/>
              </w:rPr>
            </w:pPr>
            <w:r w:rsidRPr="000F4019">
              <w:rPr>
                <w:b/>
                <w:bCs/>
                <w:color w:val="000000"/>
                <w:sz w:val="22"/>
                <w:szCs w:val="22"/>
                <w:lang w:val="fr-BE" w:eastAsia="fr-FR"/>
              </w:rPr>
              <w:t>Woleu-Ntem</w:t>
            </w:r>
          </w:p>
        </w:tc>
        <w:tc>
          <w:tcPr>
            <w:tcW w:w="851" w:type="dxa"/>
            <w:noWrap/>
            <w:hideMark/>
          </w:tcPr>
          <w:p w14:paraId="6DD256D8" w14:textId="77777777" w:rsidR="00A40FE0" w:rsidRPr="000F4019" w:rsidRDefault="00A40FE0" w:rsidP="00937FB3">
            <w:pPr>
              <w:jc w:val="right"/>
              <w:rPr>
                <w:b/>
                <w:bCs/>
                <w:sz w:val="22"/>
                <w:szCs w:val="22"/>
                <w:lang w:val="fr-BE" w:eastAsia="fr-FR"/>
              </w:rPr>
            </w:pPr>
            <w:r w:rsidRPr="000F4019">
              <w:rPr>
                <w:b/>
                <w:bCs/>
                <w:color w:val="000000"/>
                <w:sz w:val="22"/>
                <w:szCs w:val="22"/>
                <w:lang w:val="fr-BE" w:eastAsia="fr-FR"/>
              </w:rPr>
              <w:t>Total</w:t>
            </w:r>
          </w:p>
        </w:tc>
      </w:tr>
      <w:tr w:rsidR="00A40FE0" w:rsidRPr="000F4019" w14:paraId="49024AEE" w14:textId="77777777" w:rsidTr="00937FB3">
        <w:trPr>
          <w:trHeight w:val="300"/>
        </w:trPr>
        <w:tc>
          <w:tcPr>
            <w:tcW w:w="993" w:type="dxa"/>
            <w:noWrap/>
            <w:hideMark/>
          </w:tcPr>
          <w:p w14:paraId="63A0EB29" w14:textId="77777777" w:rsidR="00A40FE0" w:rsidRPr="000F4019" w:rsidRDefault="00A40FE0" w:rsidP="00937FB3">
            <w:pPr>
              <w:rPr>
                <w:lang w:val="fr-BE" w:eastAsia="fr-FR"/>
              </w:rPr>
            </w:pPr>
            <w:r w:rsidRPr="000F4019">
              <w:rPr>
                <w:color w:val="000000"/>
                <w:lang w:val="fr-BE" w:eastAsia="fr-FR"/>
              </w:rPr>
              <w:t>2014</w:t>
            </w:r>
          </w:p>
        </w:tc>
        <w:tc>
          <w:tcPr>
            <w:tcW w:w="1134" w:type="dxa"/>
            <w:noWrap/>
            <w:hideMark/>
          </w:tcPr>
          <w:p w14:paraId="2F6A5F75" w14:textId="77777777" w:rsidR="00A40FE0" w:rsidRPr="000F4019" w:rsidRDefault="00A40FE0" w:rsidP="00937FB3">
            <w:pPr>
              <w:jc w:val="right"/>
              <w:rPr>
                <w:lang w:val="fr-BE" w:eastAsia="fr-FR"/>
              </w:rPr>
            </w:pPr>
          </w:p>
        </w:tc>
        <w:tc>
          <w:tcPr>
            <w:tcW w:w="1843" w:type="dxa"/>
            <w:noWrap/>
            <w:hideMark/>
          </w:tcPr>
          <w:p w14:paraId="1EDCE3FF" w14:textId="77777777" w:rsidR="00A40FE0" w:rsidRPr="000F4019" w:rsidRDefault="00A40FE0" w:rsidP="00937FB3">
            <w:pPr>
              <w:jc w:val="right"/>
              <w:rPr>
                <w:lang w:val="fr-BE" w:eastAsia="fr-FR"/>
              </w:rPr>
            </w:pPr>
          </w:p>
        </w:tc>
        <w:tc>
          <w:tcPr>
            <w:tcW w:w="1134" w:type="dxa"/>
            <w:noWrap/>
            <w:hideMark/>
          </w:tcPr>
          <w:p w14:paraId="1B2374F9" w14:textId="77777777" w:rsidR="00A40FE0" w:rsidRPr="000F4019" w:rsidRDefault="00A40FE0" w:rsidP="00937FB3">
            <w:pPr>
              <w:jc w:val="right"/>
              <w:rPr>
                <w:lang w:val="fr-BE" w:eastAsia="fr-FR"/>
              </w:rPr>
            </w:pPr>
          </w:p>
        </w:tc>
        <w:tc>
          <w:tcPr>
            <w:tcW w:w="992" w:type="dxa"/>
            <w:noWrap/>
            <w:hideMark/>
          </w:tcPr>
          <w:p w14:paraId="3A4B24F0" w14:textId="77777777" w:rsidR="00A40FE0" w:rsidRPr="000F4019" w:rsidRDefault="00A40FE0" w:rsidP="00937FB3">
            <w:pPr>
              <w:jc w:val="right"/>
              <w:rPr>
                <w:lang w:val="fr-BE" w:eastAsia="fr-FR"/>
              </w:rPr>
            </w:pPr>
          </w:p>
        </w:tc>
        <w:tc>
          <w:tcPr>
            <w:tcW w:w="1701" w:type="dxa"/>
            <w:noWrap/>
            <w:hideMark/>
          </w:tcPr>
          <w:p w14:paraId="6FD4D2AB" w14:textId="77777777" w:rsidR="00A40FE0" w:rsidRPr="000F4019" w:rsidRDefault="00A40FE0" w:rsidP="00937FB3">
            <w:pPr>
              <w:jc w:val="right"/>
              <w:rPr>
                <w:lang w:val="fr-BE" w:eastAsia="fr-FR"/>
              </w:rPr>
            </w:pPr>
          </w:p>
        </w:tc>
        <w:tc>
          <w:tcPr>
            <w:tcW w:w="1559" w:type="dxa"/>
            <w:noWrap/>
            <w:hideMark/>
          </w:tcPr>
          <w:p w14:paraId="52A2CEE6" w14:textId="77777777" w:rsidR="00A40FE0" w:rsidRPr="000F4019" w:rsidRDefault="00A40FE0" w:rsidP="00937FB3">
            <w:pPr>
              <w:jc w:val="right"/>
              <w:rPr>
                <w:lang w:val="fr-BE" w:eastAsia="fr-FR"/>
              </w:rPr>
            </w:pPr>
            <w:r w:rsidRPr="000F4019">
              <w:rPr>
                <w:color w:val="000000"/>
                <w:lang w:val="fr-BE" w:eastAsia="fr-FR"/>
              </w:rPr>
              <w:t>5</w:t>
            </w:r>
          </w:p>
        </w:tc>
        <w:tc>
          <w:tcPr>
            <w:tcW w:w="851" w:type="dxa"/>
            <w:noWrap/>
            <w:hideMark/>
          </w:tcPr>
          <w:p w14:paraId="4AE8333B" w14:textId="77777777" w:rsidR="00A40FE0" w:rsidRPr="000F4019" w:rsidRDefault="00A40FE0" w:rsidP="00937FB3">
            <w:pPr>
              <w:jc w:val="right"/>
              <w:rPr>
                <w:b/>
                <w:bCs/>
                <w:lang w:val="fr-BE" w:eastAsia="fr-FR"/>
              </w:rPr>
            </w:pPr>
            <w:r w:rsidRPr="000F4019">
              <w:rPr>
                <w:b/>
                <w:bCs/>
                <w:color w:val="000000"/>
                <w:lang w:val="fr-BE" w:eastAsia="fr-FR"/>
              </w:rPr>
              <w:t>5</w:t>
            </w:r>
          </w:p>
        </w:tc>
      </w:tr>
      <w:tr w:rsidR="00A40FE0" w:rsidRPr="000F4019" w14:paraId="3212C1B1" w14:textId="77777777" w:rsidTr="00937FB3">
        <w:trPr>
          <w:trHeight w:val="300"/>
        </w:trPr>
        <w:tc>
          <w:tcPr>
            <w:tcW w:w="993" w:type="dxa"/>
            <w:noWrap/>
            <w:hideMark/>
          </w:tcPr>
          <w:p w14:paraId="780166E5" w14:textId="77777777" w:rsidR="00A40FE0" w:rsidRPr="000F4019" w:rsidRDefault="00A40FE0" w:rsidP="00937FB3">
            <w:pPr>
              <w:rPr>
                <w:lang w:val="fr-BE" w:eastAsia="fr-FR"/>
              </w:rPr>
            </w:pPr>
            <w:r w:rsidRPr="000F4019">
              <w:rPr>
                <w:color w:val="000000"/>
                <w:lang w:val="fr-BE" w:eastAsia="fr-FR"/>
              </w:rPr>
              <w:t>2015</w:t>
            </w:r>
          </w:p>
        </w:tc>
        <w:tc>
          <w:tcPr>
            <w:tcW w:w="1134" w:type="dxa"/>
            <w:noWrap/>
            <w:hideMark/>
          </w:tcPr>
          <w:p w14:paraId="68D5689C" w14:textId="77777777" w:rsidR="00A40FE0" w:rsidRPr="000F4019" w:rsidRDefault="00A40FE0" w:rsidP="00937FB3">
            <w:pPr>
              <w:jc w:val="right"/>
              <w:rPr>
                <w:lang w:val="fr-BE" w:eastAsia="fr-FR"/>
              </w:rPr>
            </w:pPr>
          </w:p>
        </w:tc>
        <w:tc>
          <w:tcPr>
            <w:tcW w:w="1843" w:type="dxa"/>
            <w:noWrap/>
            <w:hideMark/>
          </w:tcPr>
          <w:p w14:paraId="5E1B079B" w14:textId="77777777" w:rsidR="00A40FE0" w:rsidRPr="000F4019" w:rsidRDefault="00A40FE0" w:rsidP="00937FB3">
            <w:pPr>
              <w:jc w:val="right"/>
              <w:rPr>
                <w:lang w:val="fr-BE" w:eastAsia="fr-FR"/>
              </w:rPr>
            </w:pPr>
          </w:p>
        </w:tc>
        <w:tc>
          <w:tcPr>
            <w:tcW w:w="1134" w:type="dxa"/>
            <w:noWrap/>
            <w:hideMark/>
          </w:tcPr>
          <w:p w14:paraId="4DFFA478" w14:textId="77777777" w:rsidR="00A40FE0" w:rsidRPr="000F4019" w:rsidRDefault="00A40FE0" w:rsidP="00937FB3">
            <w:pPr>
              <w:jc w:val="right"/>
              <w:rPr>
                <w:lang w:val="fr-BE" w:eastAsia="fr-FR"/>
              </w:rPr>
            </w:pPr>
          </w:p>
        </w:tc>
        <w:tc>
          <w:tcPr>
            <w:tcW w:w="992" w:type="dxa"/>
            <w:noWrap/>
            <w:hideMark/>
          </w:tcPr>
          <w:p w14:paraId="63555D4B" w14:textId="77777777" w:rsidR="00A40FE0" w:rsidRPr="000F4019" w:rsidRDefault="00A40FE0" w:rsidP="00937FB3">
            <w:pPr>
              <w:jc w:val="right"/>
              <w:rPr>
                <w:lang w:val="fr-BE" w:eastAsia="fr-FR"/>
              </w:rPr>
            </w:pPr>
          </w:p>
        </w:tc>
        <w:tc>
          <w:tcPr>
            <w:tcW w:w="1701" w:type="dxa"/>
            <w:noWrap/>
            <w:hideMark/>
          </w:tcPr>
          <w:p w14:paraId="5CE8EDF2" w14:textId="77777777" w:rsidR="00A40FE0" w:rsidRPr="000F4019" w:rsidRDefault="00A40FE0" w:rsidP="00937FB3">
            <w:pPr>
              <w:jc w:val="right"/>
              <w:rPr>
                <w:lang w:val="fr-BE" w:eastAsia="fr-FR"/>
              </w:rPr>
            </w:pPr>
            <w:r w:rsidRPr="000F4019">
              <w:rPr>
                <w:color w:val="000000"/>
                <w:lang w:val="fr-BE" w:eastAsia="fr-FR"/>
              </w:rPr>
              <w:t>1</w:t>
            </w:r>
          </w:p>
        </w:tc>
        <w:tc>
          <w:tcPr>
            <w:tcW w:w="1559" w:type="dxa"/>
            <w:noWrap/>
            <w:hideMark/>
          </w:tcPr>
          <w:p w14:paraId="6EFD45BC" w14:textId="77777777" w:rsidR="00A40FE0" w:rsidRPr="000F4019" w:rsidRDefault="00A40FE0" w:rsidP="00937FB3">
            <w:pPr>
              <w:jc w:val="right"/>
              <w:rPr>
                <w:lang w:val="fr-BE" w:eastAsia="fr-FR"/>
              </w:rPr>
            </w:pPr>
            <w:r w:rsidRPr="000F4019">
              <w:rPr>
                <w:color w:val="000000"/>
                <w:lang w:val="fr-BE" w:eastAsia="fr-FR"/>
              </w:rPr>
              <w:t>9</w:t>
            </w:r>
          </w:p>
        </w:tc>
        <w:tc>
          <w:tcPr>
            <w:tcW w:w="851" w:type="dxa"/>
            <w:noWrap/>
            <w:hideMark/>
          </w:tcPr>
          <w:p w14:paraId="056941ED" w14:textId="77777777" w:rsidR="00A40FE0" w:rsidRPr="000F4019" w:rsidRDefault="00A40FE0" w:rsidP="00937FB3">
            <w:pPr>
              <w:jc w:val="right"/>
              <w:rPr>
                <w:b/>
                <w:bCs/>
                <w:lang w:val="fr-BE" w:eastAsia="fr-FR"/>
              </w:rPr>
            </w:pPr>
            <w:r w:rsidRPr="000F4019">
              <w:rPr>
                <w:b/>
                <w:bCs/>
                <w:color w:val="000000"/>
                <w:lang w:val="fr-BE" w:eastAsia="fr-FR"/>
              </w:rPr>
              <w:t>10</w:t>
            </w:r>
          </w:p>
        </w:tc>
      </w:tr>
      <w:tr w:rsidR="00A40FE0" w:rsidRPr="000F4019" w14:paraId="4EBB20A6" w14:textId="77777777" w:rsidTr="00937FB3">
        <w:trPr>
          <w:trHeight w:val="300"/>
        </w:trPr>
        <w:tc>
          <w:tcPr>
            <w:tcW w:w="993" w:type="dxa"/>
            <w:noWrap/>
            <w:hideMark/>
          </w:tcPr>
          <w:p w14:paraId="149D7DAB" w14:textId="77777777" w:rsidR="00A40FE0" w:rsidRPr="000F4019" w:rsidRDefault="00A40FE0" w:rsidP="00937FB3">
            <w:pPr>
              <w:rPr>
                <w:lang w:val="fr-BE" w:eastAsia="fr-FR"/>
              </w:rPr>
            </w:pPr>
            <w:r w:rsidRPr="000F4019">
              <w:rPr>
                <w:color w:val="000000"/>
                <w:lang w:val="fr-BE" w:eastAsia="fr-FR"/>
              </w:rPr>
              <w:t>2016</w:t>
            </w:r>
          </w:p>
        </w:tc>
        <w:tc>
          <w:tcPr>
            <w:tcW w:w="1134" w:type="dxa"/>
            <w:noWrap/>
            <w:hideMark/>
          </w:tcPr>
          <w:p w14:paraId="78EABED7" w14:textId="77777777" w:rsidR="00A40FE0" w:rsidRPr="000F4019" w:rsidRDefault="00A40FE0" w:rsidP="00937FB3">
            <w:pPr>
              <w:jc w:val="right"/>
              <w:rPr>
                <w:lang w:val="fr-BE" w:eastAsia="fr-FR"/>
              </w:rPr>
            </w:pPr>
            <w:r w:rsidRPr="000F4019">
              <w:rPr>
                <w:color w:val="000000"/>
                <w:lang w:val="fr-BE" w:eastAsia="fr-FR"/>
              </w:rPr>
              <w:t>1</w:t>
            </w:r>
          </w:p>
        </w:tc>
        <w:tc>
          <w:tcPr>
            <w:tcW w:w="1843" w:type="dxa"/>
            <w:noWrap/>
            <w:hideMark/>
          </w:tcPr>
          <w:p w14:paraId="60A8475F" w14:textId="77777777" w:rsidR="00A40FE0" w:rsidRPr="000F4019" w:rsidRDefault="00A40FE0" w:rsidP="00937FB3">
            <w:pPr>
              <w:jc w:val="right"/>
              <w:rPr>
                <w:lang w:val="fr-BE" w:eastAsia="fr-FR"/>
              </w:rPr>
            </w:pPr>
          </w:p>
        </w:tc>
        <w:tc>
          <w:tcPr>
            <w:tcW w:w="1134" w:type="dxa"/>
            <w:noWrap/>
            <w:hideMark/>
          </w:tcPr>
          <w:p w14:paraId="32C6FEB9" w14:textId="77777777" w:rsidR="00A40FE0" w:rsidRPr="000F4019" w:rsidRDefault="00A40FE0" w:rsidP="00937FB3">
            <w:pPr>
              <w:jc w:val="right"/>
              <w:rPr>
                <w:lang w:val="fr-BE" w:eastAsia="fr-FR"/>
              </w:rPr>
            </w:pPr>
          </w:p>
        </w:tc>
        <w:tc>
          <w:tcPr>
            <w:tcW w:w="992" w:type="dxa"/>
            <w:noWrap/>
            <w:hideMark/>
          </w:tcPr>
          <w:p w14:paraId="1726D8AD" w14:textId="77777777" w:rsidR="00A40FE0" w:rsidRPr="000F4019" w:rsidRDefault="00A40FE0" w:rsidP="00937FB3">
            <w:pPr>
              <w:jc w:val="right"/>
              <w:rPr>
                <w:lang w:val="fr-BE" w:eastAsia="fr-FR"/>
              </w:rPr>
            </w:pPr>
          </w:p>
        </w:tc>
        <w:tc>
          <w:tcPr>
            <w:tcW w:w="1701" w:type="dxa"/>
            <w:noWrap/>
            <w:hideMark/>
          </w:tcPr>
          <w:p w14:paraId="485313AD" w14:textId="77777777" w:rsidR="00A40FE0" w:rsidRPr="000F4019" w:rsidRDefault="00A40FE0" w:rsidP="00937FB3">
            <w:pPr>
              <w:jc w:val="right"/>
              <w:rPr>
                <w:lang w:val="fr-BE" w:eastAsia="fr-FR"/>
              </w:rPr>
            </w:pPr>
            <w:r w:rsidRPr="000F4019">
              <w:rPr>
                <w:color w:val="000000"/>
                <w:lang w:val="fr-BE" w:eastAsia="fr-FR"/>
              </w:rPr>
              <w:t>2</w:t>
            </w:r>
          </w:p>
        </w:tc>
        <w:tc>
          <w:tcPr>
            <w:tcW w:w="1559" w:type="dxa"/>
            <w:noWrap/>
            <w:hideMark/>
          </w:tcPr>
          <w:p w14:paraId="3626C1D8" w14:textId="77777777" w:rsidR="00A40FE0" w:rsidRPr="000F4019" w:rsidRDefault="00A40FE0" w:rsidP="00937FB3">
            <w:pPr>
              <w:jc w:val="right"/>
              <w:rPr>
                <w:lang w:val="fr-BE" w:eastAsia="fr-FR"/>
              </w:rPr>
            </w:pPr>
            <w:r w:rsidRPr="000F4019">
              <w:rPr>
                <w:color w:val="000000"/>
                <w:lang w:val="fr-BE" w:eastAsia="fr-FR"/>
              </w:rPr>
              <w:t>8</w:t>
            </w:r>
          </w:p>
        </w:tc>
        <w:tc>
          <w:tcPr>
            <w:tcW w:w="851" w:type="dxa"/>
            <w:noWrap/>
            <w:hideMark/>
          </w:tcPr>
          <w:p w14:paraId="07E747D3" w14:textId="77777777" w:rsidR="00A40FE0" w:rsidRPr="000F4019" w:rsidRDefault="00A40FE0" w:rsidP="00937FB3">
            <w:pPr>
              <w:jc w:val="right"/>
              <w:rPr>
                <w:b/>
                <w:bCs/>
                <w:lang w:val="fr-BE" w:eastAsia="fr-FR"/>
              </w:rPr>
            </w:pPr>
            <w:r w:rsidRPr="000F4019">
              <w:rPr>
                <w:b/>
                <w:bCs/>
                <w:color w:val="000000"/>
                <w:lang w:val="fr-BE" w:eastAsia="fr-FR"/>
              </w:rPr>
              <w:t>11</w:t>
            </w:r>
          </w:p>
        </w:tc>
      </w:tr>
      <w:tr w:rsidR="00A40FE0" w:rsidRPr="000F4019" w14:paraId="08B2F30B" w14:textId="77777777" w:rsidTr="00937FB3">
        <w:trPr>
          <w:trHeight w:val="300"/>
        </w:trPr>
        <w:tc>
          <w:tcPr>
            <w:tcW w:w="993" w:type="dxa"/>
            <w:noWrap/>
            <w:hideMark/>
          </w:tcPr>
          <w:p w14:paraId="7BE06694" w14:textId="77777777" w:rsidR="00A40FE0" w:rsidRPr="000F4019" w:rsidRDefault="00A40FE0" w:rsidP="00937FB3">
            <w:pPr>
              <w:rPr>
                <w:lang w:val="fr-BE" w:eastAsia="fr-FR"/>
              </w:rPr>
            </w:pPr>
            <w:r w:rsidRPr="000F4019">
              <w:rPr>
                <w:color w:val="000000"/>
                <w:lang w:val="fr-BE" w:eastAsia="fr-FR"/>
              </w:rPr>
              <w:t>2017</w:t>
            </w:r>
          </w:p>
        </w:tc>
        <w:tc>
          <w:tcPr>
            <w:tcW w:w="1134" w:type="dxa"/>
            <w:noWrap/>
            <w:hideMark/>
          </w:tcPr>
          <w:p w14:paraId="6ACC39A5" w14:textId="77777777" w:rsidR="00A40FE0" w:rsidRPr="000F4019" w:rsidRDefault="00A40FE0" w:rsidP="00937FB3">
            <w:pPr>
              <w:jc w:val="right"/>
              <w:rPr>
                <w:lang w:val="fr-BE" w:eastAsia="fr-FR"/>
              </w:rPr>
            </w:pPr>
          </w:p>
        </w:tc>
        <w:tc>
          <w:tcPr>
            <w:tcW w:w="1843" w:type="dxa"/>
            <w:noWrap/>
            <w:hideMark/>
          </w:tcPr>
          <w:p w14:paraId="37CC4EC7" w14:textId="77777777" w:rsidR="00A40FE0" w:rsidRPr="000F4019" w:rsidRDefault="00A40FE0" w:rsidP="00937FB3">
            <w:pPr>
              <w:jc w:val="right"/>
              <w:rPr>
                <w:lang w:val="fr-BE" w:eastAsia="fr-FR"/>
              </w:rPr>
            </w:pPr>
          </w:p>
        </w:tc>
        <w:tc>
          <w:tcPr>
            <w:tcW w:w="1134" w:type="dxa"/>
            <w:noWrap/>
            <w:hideMark/>
          </w:tcPr>
          <w:p w14:paraId="33F6E80F" w14:textId="77777777" w:rsidR="00A40FE0" w:rsidRPr="000F4019" w:rsidRDefault="00A40FE0" w:rsidP="00937FB3">
            <w:pPr>
              <w:jc w:val="right"/>
              <w:rPr>
                <w:lang w:val="fr-BE" w:eastAsia="fr-FR"/>
              </w:rPr>
            </w:pPr>
            <w:r w:rsidRPr="000F4019">
              <w:rPr>
                <w:color w:val="000000"/>
                <w:lang w:val="fr-BE" w:eastAsia="fr-FR"/>
              </w:rPr>
              <w:t>11</w:t>
            </w:r>
          </w:p>
        </w:tc>
        <w:tc>
          <w:tcPr>
            <w:tcW w:w="992" w:type="dxa"/>
            <w:noWrap/>
            <w:hideMark/>
          </w:tcPr>
          <w:p w14:paraId="22315108" w14:textId="77777777" w:rsidR="00A40FE0" w:rsidRPr="000F4019" w:rsidRDefault="00A40FE0" w:rsidP="00937FB3">
            <w:pPr>
              <w:jc w:val="right"/>
              <w:rPr>
                <w:lang w:val="fr-BE" w:eastAsia="fr-FR"/>
              </w:rPr>
            </w:pPr>
          </w:p>
        </w:tc>
        <w:tc>
          <w:tcPr>
            <w:tcW w:w="1701" w:type="dxa"/>
            <w:noWrap/>
            <w:hideMark/>
          </w:tcPr>
          <w:p w14:paraId="58FE619E" w14:textId="77777777" w:rsidR="00A40FE0" w:rsidRPr="000F4019" w:rsidRDefault="00A40FE0" w:rsidP="00937FB3">
            <w:pPr>
              <w:jc w:val="right"/>
              <w:rPr>
                <w:lang w:val="fr-BE" w:eastAsia="fr-FR"/>
              </w:rPr>
            </w:pPr>
            <w:r w:rsidRPr="000F4019">
              <w:rPr>
                <w:color w:val="000000"/>
                <w:lang w:val="fr-BE" w:eastAsia="fr-FR"/>
              </w:rPr>
              <w:t>4</w:t>
            </w:r>
          </w:p>
        </w:tc>
        <w:tc>
          <w:tcPr>
            <w:tcW w:w="1559" w:type="dxa"/>
            <w:noWrap/>
            <w:hideMark/>
          </w:tcPr>
          <w:p w14:paraId="31F3CFB4" w14:textId="77777777" w:rsidR="00A40FE0" w:rsidRPr="000F4019" w:rsidRDefault="00A40FE0" w:rsidP="00937FB3">
            <w:pPr>
              <w:jc w:val="right"/>
              <w:rPr>
                <w:lang w:val="fr-BE" w:eastAsia="fr-FR"/>
              </w:rPr>
            </w:pPr>
            <w:r w:rsidRPr="000F4019">
              <w:rPr>
                <w:color w:val="000000"/>
                <w:lang w:val="fr-BE" w:eastAsia="fr-FR"/>
              </w:rPr>
              <w:t>4</w:t>
            </w:r>
          </w:p>
        </w:tc>
        <w:tc>
          <w:tcPr>
            <w:tcW w:w="851" w:type="dxa"/>
            <w:noWrap/>
            <w:hideMark/>
          </w:tcPr>
          <w:p w14:paraId="7173F60B" w14:textId="77777777" w:rsidR="00A40FE0" w:rsidRPr="000F4019" w:rsidRDefault="00A40FE0" w:rsidP="00937FB3">
            <w:pPr>
              <w:jc w:val="right"/>
              <w:rPr>
                <w:b/>
                <w:bCs/>
                <w:lang w:val="fr-BE" w:eastAsia="fr-FR"/>
              </w:rPr>
            </w:pPr>
            <w:r w:rsidRPr="000F4019">
              <w:rPr>
                <w:b/>
                <w:bCs/>
                <w:color w:val="000000"/>
                <w:lang w:val="fr-BE" w:eastAsia="fr-FR"/>
              </w:rPr>
              <w:t>19</w:t>
            </w:r>
          </w:p>
        </w:tc>
      </w:tr>
      <w:tr w:rsidR="00A40FE0" w:rsidRPr="000F4019" w14:paraId="611F6016" w14:textId="77777777" w:rsidTr="00937FB3">
        <w:trPr>
          <w:trHeight w:val="300"/>
        </w:trPr>
        <w:tc>
          <w:tcPr>
            <w:tcW w:w="993" w:type="dxa"/>
            <w:noWrap/>
            <w:hideMark/>
          </w:tcPr>
          <w:p w14:paraId="5422A7F7" w14:textId="77777777" w:rsidR="00A40FE0" w:rsidRPr="000F4019" w:rsidRDefault="00A40FE0" w:rsidP="00937FB3">
            <w:pPr>
              <w:rPr>
                <w:lang w:val="fr-BE" w:eastAsia="fr-FR"/>
              </w:rPr>
            </w:pPr>
            <w:r w:rsidRPr="000F4019">
              <w:rPr>
                <w:color w:val="000000"/>
                <w:lang w:val="fr-BE" w:eastAsia="fr-FR"/>
              </w:rPr>
              <w:t>2018</w:t>
            </w:r>
          </w:p>
        </w:tc>
        <w:tc>
          <w:tcPr>
            <w:tcW w:w="1134" w:type="dxa"/>
            <w:noWrap/>
            <w:hideMark/>
          </w:tcPr>
          <w:p w14:paraId="509286B2" w14:textId="77777777" w:rsidR="00A40FE0" w:rsidRPr="000F4019" w:rsidRDefault="00A40FE0" w:rsidP="00937FB3">
            <w:pPr>
              <w:jc w:val="right"/>
              <w:rPr>
                <w:lang w:val="fr-BE" w:eastAsia="fr-FR"/>
              </w:rPr>
            </w:pPr>
          </w:p>
        </w:tc>
        <w:tc>
          <w:tcPr>
            <w:tcW w:w="1843" w:type="dxa"/>
            <w:noWrap/>
            <w:hideMark/>
          </w:tcPr>
          <w:p w14:paraId="20463DF2" w14:textId="77777777" w:rsidR="00A40FE0" w:rsidRPr="000F4019" w:rsidRDefault="00A40FE0" w:rsidP="00937FB3">
            <w:pPr>
              <w:jc w:val="right"/>
              <w:rPr>
                <w:lang w:val="fr-BE" w:eastAsia="fr-FR"/>
              </w:rPr>
            </w:pPr>
            <w:r w:rsidRPr="000F4019">
              <w:rPr>
                <w:color w:val="000000"/>
                <w:lang w:val="fr-BE" w:eastAsia="fr-FR"/>
              </w:rPr>
              <w:t>5</w:t>
            </w:r>
          </w:p>
        </w:tc>
        <w:tc>
          <w:tcPr>
            <w:tcW w:w="1134" w:type="dxa"/>
            <w:noWrap/>
            <w:hideMark/>
          </w:tcPr>
          <w:p w14:paraId="41C33A3E" w14:textId="77777777" w:rsidR="00A40FE0" w:rsidRPr="000F4019" w:rsidRDefault="00A40FE0" w:rsidP="00937FB3">
            <w:pPr>
              <w:jc w:val="right"/>
              <w:rPr>
                <w:lang w:val="fr-BE" w:eastAsia="fr-FR"/>
              </w:rPr>
            </w:pPr>
            <w:r w:rsidRPr="000F4019">
              <w:rPr>
                <w:color w:val="000000"/>
                <w:lang w:val="fr-BE" w:eastAsia="fr-FR"/>
              </w:rPr>
              <w:t>8</w:t>
            </w:r>
          </w:p>
        </w:tc>
        <w:tc>
          <w:tcPr>
            <w:tcW w:w="992" w:type="dxa"/>
            <w:noWrap/>
            <w:hideMark/>
          </w:tcPr>
          <w:p w14:paraId="799E2161" w14:textId="77777777" w:rsidR="00A40FE0" w:rsidRPr="000F4019" w:rsidRDefault="00A40FE0" w:rsidP="00937FB3">
            <w:pPr>
              <w:jc w:val="right"/>
              <w:rPr>
                <w:lang w:val="fr-BE" w:eastAsia="fr-FR"/>
              </w:rPr>
            </w:pPr>
            <w:r w:rsidRPr="000F4019">
              <w:rPr>
                <w:color w:val="000000"/>
                <w:lang w:val="fr-BE" w:eastAsia="fr-FR"/>
              </w:rPr>
              <w:t>2</w:t>
            </w:r>
          </w:p>
        </w:tc>
        <w:tc>
          <w:tcPr>
            <w:tcW w:w="1701" w:type="dxa"/>
            <w:noWrap/>
            <w:hideMark/>
          </w:tcPr>
          <w:p w14:paraId="427383AB" w14:textId="77777777" w:rsidR="00A40FE0" w:rsidRPr="000F4019" w:rsidRDefault="00A40FE0" w:rsidP="00937FB3">
            <w:pPr>
              <w:jc w:val="right"/>
              <w:rPr>
                <w:lang w:val="fr-BE" w:eastAsia="fr-FR"/>
              </w:rPr>
            </w:pPr>
            <w:r w:rsidRPr="000F4019">
              <w:rPr>
                <w:color w:val="000000"/>
                <w:lang w:val="fr-BE" w:eastAsia="fr-FR"/>
              </w:rPr>
              <w:t>4</w:t>
            </w:r>
          </w:p>
        </w:tc>
        <w:tc>
          <w:tcPr>
            <w:tcW w:w="1559" w:type="dxa"/>
            <w:noWrap/>
            <w:hideMark/>
          </w:tcPr>
          <w:p w14:paraId="648F13A8" w14:textId="77777777" w:rsidR="00A40FE0" w:rsidRPr="000F4019" w:rsidRDefault="00A40FE0" w:rsidP="00937FB3">
            <w:pPr>
              <w:jc w:val="right"/>
              <w:rPr>
                <w:lang w:val="fr-BE" w:eastAsia="fr-FR"/>
              </w:rPr>
            </w:pPr>
            <w:r w:rsidRPr="000F4019">
              <w:rPr>
                <w:color w:val="000000"/>
                <w:lang w:val="fr-BE" w:eastAsia="fr-FR"/>
              </w:rPr>
              <w:t>9</w:t>
            </w:r>
          </w:p>
        </w:tc>
        <w:tc>
          <w:tcPr>
            <w:tcW w:w="851" w:type="dxa"/>
            <w:noWrap/>
            <w:hideMark/>
          </w:tcPr>
          <w:p w14:paraId="5FF1FA62" w14:textId="77777777" w:rsidR="00A40FE0" w:rsidRPr="000F4019" w:rsidRDefault="00A40FE0" w:rsidP="00937FB3">
            <w:pPr>
              <w:jc w:val="right"/>
              <w:rPr>
                <w:b/>
                <w:bCs/>
                <w:lang w:val="fr-BE" w:eastAsia="fr-FR"/>
              </w:rPr>
            </w:pPr>
            <w:r w:rsidRPr="000F4019">
              <w:rPr>
                <w:b/>
                <w:bCs/>
                <w:color w:val="000000"/>
                <w:lang w:val="fr-BE" w:eastAsia="fr-FR"/>
              </w:rPr>
              <w:t>28</w:t>
            </w:r>
          </w:p>
        </w:tc>
      </w:tr>
      <w:tr w:rsidR="00A40FE0" w:rsidRPr="000F4019" w14:paraId="13955825" w14:textId="77777777" w:rsidTr="00937FB3">
        <w:trPr>
          <w:trHeight w:val="300"/>
        </w:trPr>
        <w:tc>
          <w:tcPr>
            <w:tcW w:w="993" w:type="dxa"/>
            <w:noWrap/>
          </w:tcPr>
          <w:p w14:paraId="0BB607B5" w14:textId="77777777" w:rsidR="00A40FE0" w:rsidRPr="000F4019" w:rsidRDefault="00A40FE0" w:rsidP="00937FB3">
            <w:pPr>
              <w:rPr>
                <w:color w:val="000000"/>
                <w:lang w:val="fr-BE" w:eastAsia="fr-FR"/>
              </w:rPr>
            </w:pPr>
            <w:r w:rsidRPr="000F4019">
              <w:rPr>
                <w:color w:val="000000"/>
                <w:lang w:val="fr-BE" w:eastAsia="fr-FR"/>
              </w:rPr>
              <w:lastRenderedPageBreak/>
              <w:t>2019</w:t>
            </w:r>
          </w:p>
        </w:tc>
        <w:tc>
          <w:tcPr>
            <w:tcW w:w="1134" w:type="dxa"/>
            <w:noWrap/>
          </w:tcPr>
          <w:p w14:paraId="61526AD1" w14:textId="77777777" w:rsidR="00A40FE0" w:rsidRPr="000F4019" w:rsidRDefault="00A40FE0" w:rsidP="00937FB3">
            <w:pPr>
              <w:jc w:val="right"/>
              <w:rPr>
                <w:lang w:val="fr-BE" w:eastAsia="fr-FR"/>
              </w:rPr>
            </w:pPr>
          </w:p>
        </w:tc>
        <w:tc>
          <w:tcPr>
            <w:tcW w:w="1843" w:type="dxa"/>
            <w:noWrap/>
          </w:tcPr>
          <w:p w14:paraId="31D8B961" w14:textId="77777777" w:rsidR="00A40FE0" w:rsidRPr="000F4019" w:rsidRDefault="00A40FE0" w:rsidP="00937FB3">
            <w:pPr>
              <w:jc w:val="right"/>
              <w:rPr>
                <w:color w:val="000000"/>
                <w:lang w:val="fr-BE" w:eastAsia="fr-FR"/>
              </w:rPr>
            </w:pPr>
            <w:r w:rsidRPr="000F4019">
              <w:rPr>
                <w:color w:val="000000"/>
                <w:lang w:val="fr-BE" w:eastAsia="fr-FR"/>
              </w:rPr>
              <w:t>3</w:t>
            </w:r>
          </w:p>
        </w:tc>
        <w:tc>
          <w:tcPr>
            <w:tcW w:w="1134" w:type="dxa"/>
            <w:noWrap/>
          </w:tcPr>
          <w:p w14:paraId="624C95D4" w14:textId="77777777" w:rsidR="00A40FE0" w:rsidRPr="000F4019" w:rsidRDefault="00A40FE0" w:rsidP="00937FB3">
            <w:pPr>
              <w:jc w:val="right"/>
              <w:rPr>
                <w:color w:val="000000"/>
                <w:lang w:val="fr-BE" w:eastAsia="fr-FR"/>
              </w:rPr>
            </w:pPr>
            <w:r w:rsidRPr="000F4019">
              <w:rPr>
                <w:color w:val="000000"/>
                <w:lang w:val="fr-BE" w:eastAsia="fr-FR"/>
              </w:rPr>
              <w:t>7</w:t>
            </w:r>
          </w:p>
        </w:tc>
        <w:tc>
          <w:tcPr>
            <w:tcW w:w="992" w:type="dxa"/>
            <w:noWrap/>
          </w:tcPr>
          <w:p w14:paraId="2F1CCCD2" w14:textId="77777777" w:rsidR="00A40FE0" w:rsidRPr="000F4019" w:rsidRDefault="00A40FE0" w:rsidP="00937FB3">
            <w:pPr>
              <w:jc w:val="right"/>
              <w:rPr>
                <w:color w:val="000000"/>
                <w:lang w:val="fr-BE" w:eastAsia="fr-FR"/>
              </w:rPr>
            </w:pPr>
            <w:r w:rsidRPr="000F4019">
              <w:rPr>
                <w:color w:val="000000"/>
                <w:lang w:val="fr-BE" w:eastAsia="fr-FR"/>
              </w:rPr>
              <w:t>1</w:t>
            </w:r>
          </w:p>
        </w:tc>
        <w:tc>
          <w:tcPr>
            <w:tcW w:w="1701" w:type="dxa"/>
            <w:noWrap/>
          </w:tcPr>
          <w:p w14:paraId="7EEA4FDB" w14:textId="77777777" w:rsidR="00A40FE0" w:rsidRPr="000F4019" w:rsidRDefault="00A40FE0" w:rsidP="00937FB3">
            <w:pPr>
              <w:jc w:val="right"/>
              <w:rPr>
                <w:color w:val="000000"/>
                <w:lang w:val="fr-BE" w:eastAsia="fr-FR"/>
              </w:rPr>
            </w:pPr>
          </w:p>
        </w:tc>
        <w:tc>
          <w:tcPr>
            <w:tcW w:w="1559" w:type="dxa"/>
            <w:noWrap/>
          </w:tcPr>
          <w:p w14:paraId="7E066DE8" w14:textId="77777777" w:rsidR="00A40FE0" w:rsidRPr="000F4019" w:rsidRDefault="00A40FE0" w:rsidP="00937FB3">
            <w:pPr>
              <w:jc w:val="right"/>
              <w:rPr>
                <w:color w:val="000000"/>
                <w:lang w:val="fr-BE" w:eastAsia="fr-FR"/>
              </w:rPr>
            </w:pPr>
            <w:r w:rsidRPr="000F4019">
              <w:rPr>
                <w:color w:val="000000"/>
                <w:lang w:val="fr-BE" w:eastAsia="fr-FR"/>
              </w:rPr>
              <w:t>10</w:t>
            </w:r>
          </w:p>
        </w:tc>
        <w:tc>
          <w:tcPr>
            <w:tcW w:w="851" w:type="dxa"/>
            <w:noWrap/>
          </w:tcPr>
          <w:p w14:paraId="57B3461B" w14:textId="77777777" w:rsidR="00A40FE0" w:rsidRPr="000F4019" w:rsidRDefault="00A40FE0" w:rsidP="00937FB3">
            <w:pPr>
              <w:jc w:val="right"/>
              <w:rPr>
                <w:b/>
                <w:bCs/>
                <w:color w:val="000000"/>
                <w:lang w:val="fr-BE" w:eastAsia="fr-FR"/>
              </w:rPr>
            </w:pPr>
            <w:r w:rsidRPr="000F4019">
              <w:rPr>
                <w:b/>
                <w:bCs/>
                <w:color w:val="000000"/>
                <w:lang w:val="fr-BE" w:eastAsia="fr-FR"/>
              </w:rPr>
              <w:t>21</w:t>
            </w:r>
          </w:p>
        </w:tc>
      </w:tr>
      <w:tr w:rsidR="00A40FE0" w:rsidRPr="000F4019" w14:paraId="19D8A942" w14:textId="77777777" w:rsidTr="00937FB3">
        <w:trPr>
          <w:trHeight w:val="300"/>
        </w:trPr>
        <w:tc>
          <w:tcPr>
            <w:tcW w:w="993" w:type="dxa"/>
            <w:noWrap/>
          </w:tcPr>
          <w:p w14:paraId="63635137" w14:textId="77777777" w:rsidR="00A40FE0" w:rsidRPr="000F4019" w:rsidRDefault="00A40FE0" w:rsidP="00937FB3">
            <w:pPr>
              <w:rPr>
                <w:color w:val="000000"/>
                <w:lang w:val="fr-BE" w:eastAsia="fr-FR"/>
              </w:rPr>
            </w:pPr>
            <w:r w:rsidRPr="000F4019">
              <w:rPr>
                <w:color w:val="000000"/>
                <w:lang w:val="fr-BE" w:eastAsia="fr-FR"/>
              </w:rPr>
              <w:t>2020</w:t>
            </w:r>
          </w:p>
        </w:tc>
        <w:tc>
          <w:tcPr>
            <w:tcW w:w="1134" w:type="dxa"/>
            <w:noWrap/>
          </w:tcPr>
          <w:p w14:paraId="742F99A6" w14:textId="77777777" w:rsidR="00A40FE0" w:rsidRPr="000F4019" w:rsidRDefault="00A40FE0" w:rsidP="00937FB3">
            <w:pPr>
              <w:jc w:val="right"/>
              <w:rPr>
                <w:lang w:val="fr-BE" w:eastAsia="fr-FR"/>
              </w:rPr>
            </w:pPr>
          </w:p>
        </w:tc>
        <w:tc>
          <w:tcPr>
            <w:tcW w:w="1843" w:type="dxa"/>
            <w:noWrap/>
          </w:tcPr>
          <w:p w14:paraId="61265A02" w14:textId="77777777" w:rsidR="00A40FE0" w:rsidRPr="000F4019" w:rsidRDefault="00A40FE0" w:rsidP="00937FB3">
            <w:pPr>
              <w:jc w:val="right"/>
              <w:rPr>
                <w:color w:val="000000"/>
                <w:lang w:val="fr-BE" w:eastAsia="fr-FR"/>
              </w:rPr>
            </w:pPr>
          </w:p>
        </w:tc>
        <w:tc>
          <w:tcPr>
            <w:tcW w:w="1134" w:type="dxa"/>
            <w:noWrap/>
          </w:tcPr>
          <w:p w14:paraId="1757DD5D" w14:textId="77777777" w:rsidR="00A40FE0" w:rsidRPr="000F4019" w:rsidRDefault="00A40FE0" w:rsidP="00937FB3">
            <w:pPr>
              <w:jc w:val="right"/>
              <w:rPr>
                <w:color w:val="000000"/>
                <w:lang w:val="fr-BE" w:eastAsia="fr-FR"/>
              </w:rPr>
            </w:pPr>
            <w:r w:rsidRPr="000F4019">
              <w:rPr>
                <w:color w:val="000000"/>
                <w:lang w:val="fr-BE" w:eastAsia="fr-FR"/>
              </w:rPr>
              <w:t>11</w:t>
            </w:r>
          </w:p>
        </w:tc>
        <w:tc>
          <w:tcPr>
            <w:tcW w:w="992" w:type="dxa"/>
            <w:noWrap/>
          </w:tcPr>
          <w:p w14:paraId="20D3FC13" w14:textId="77777777" w:rsidR="00A40FE0" w:rsidRPr="000F4019" w:rsidRDefault="00A40FE0" w:rsidP="00937FB3">
            <w:pPr>
              <w:jc w:val="right"/>
              <w:rPr>
                <w:color w:val="000000"/>
                <w:lang w:val="fr-BE" w:eastAsia="fr-FR"/>
              </w:rPr>
            </w:pPr>
            <w:r w:rsidRPr="000F4019">
              <w:rPr>
                <w:color w:val="000000"/>
                <w:lang w:val="fr-BE" w:eastAsia="fr-FR"/>
              </w:rPr>
              <w:t>1</w:t>
            </w:r>
          </w:p>
        </w:tc>
        <w:tc>
          <w:tcPr>
            <w:tcW w:w="1701" w:type="dxa"/>
            <w:noWrap/>
          </w:tcPr>
          <w:p w14:paraId="7F7A1CB8" w14:textId="77777777" w:rsidR="00A40FE0" w:rsidRPr="000F4019" w:rsidRDefault="00A40FE0" w:rsidP="00937FB3">
            <w:pPr>
              <w:jc w:val="right"/>
              <w:rPr>
                <w:color w:val="000000"/>
                <w:lang w:val="fr-BE" w:eastAsia="fr-FR"/>
              </w:rPr>
            </w:pPr>
            <w:r w:rsidRPr="000F4019">
              <w:rPr>
                <w:color w:val="000000"/>
                <w:lang w:val="fr-BE" w:eastAsia="fr-FR"/>
              </w:rPr>
              <w:t>1</w:t>
            </w:r>
          </w:p>
        </w:tc>
        <w:tc>
          <w:tcPr>
            <w:tcW w:w="1559" w:type="dxa"/>
            <w:noWrap/>
          </w:tcPr>
          <w:p w14:paraId="0AACCB6A" w14:textId="77777777" w:rsidR="00A40FE0" w:rsidRPr="000F4019" w:rsidRDefault="00A40FE0" w:rsidP="00937FB3">
            <w:pPr>
              <w:jc w:val="right"/>
              <w:rPr>
                <w:color w:val="000000"/>
                <w:lang w:val="fr-BE" w:eastAsia="fr-FR"/>
              </w:rPr>
            </w:pPr>
            <w:r w:rsidRPr="000F4019">
              <w:rPr>
                <w:color w:val="000000"/>
                <w:lang w:val="fr-BE" w:eastAsia="fr-FR"/>
              </w:rPr>
              <w:t>8</w:t>
            </w:r>
          </w:p>
        </w:tc>
        <w:tc>
          <w:tcPr>
            <w:tcW w:w="851" w:type="dxa"/>
            <w:noWrap/>
          </w:tcPr>
          <w:p w14:paraId="22044BB2" w14:textId="77777777" w:rsidR="00A40FE0" w:rsidRPr="000F4019" w:rsidRDefault="00A40FE0" w:rsidP="00937FB3">
            <w:pPr>
              <w:jc w:val="right"/>
              <w:rPr>
                <w:b/>
                <w:bCs/>
                <w:color w:val="000000"/>
                <w:lang w:val="fr-BE" w:eastAsia="fr-FR"/>
              </w:rPr>
            </w:pPr>
            <w:r w:rsidRPr="000F4019">
              <w:rPr>
                <w:b/>
                <w:bCs/>
                <w:color w:val="000000"/>
                <w:lang w:val="fr-BE" w:eastAsia="fr-FR"/>
              </w:rPr>
              <w:t>21</w:t>
            </w:r>
          </w:p>
        </w:tc>
      </w:tr>
      <w:tr w:rsidR="000F4019" w:rsidRPr="000F4019" w14:paraId="09D91D4F" w14:textId="77777777" w:rsidTr="00937FB3">
        <w:trPr>
          <w:trHeight w:val="300"/>
        </w:trPr>
        <w:tc>
          <w:tcPr>
            <w:tcW w:w="993" w:type="dxa"/>
            <w:noWrap/>
          </w:tcPr>
          <w:p w14:paraId="27E2084B" w14:textId="77777777" w:rsidR="000F4019" w:rsidRPr="000F4019" w:rsidRDefault="000F4019" w:rsidP="00937FB3">
            <w:pPr>
              <w:rPr>
                <w:color w:val="000000"/>
                <w:lang w:val="fr-BE" w:eastAsia="fr-FR"/>
              </w:rPr>
            </w:pPr>
            <w:r w:rsidRPr="000F4019">
              <w:rPr>
                <w:color w:val="000000"/>
                <w:lang w:val="fr-BE" w:eastAsia="fr-FR"/>
              </w:rPr>
              <w:t>2021</w:t>
            </w:r>
          </w:p>
        </w:tc>
        <w:tc>
          <w:tcPr>
            <w:tcW w:w="1134" w:type="dxa"/>
            <w:noWrap/>
          </w:tcPr>
          <w:p w14:paraId="2564EB62" w14:textId="77777777" w:rsidR="000F4019" w:rsidRPr="000F4019" w:rsidRDefault="000F4019" w:rsidP="00937FB3">
            <w:pPr>
              <w:jc w:val="right"/>
              <w:rPr>
                <w:lang w:val="fr-BE" w:eastAsia="fr-FR"/>
              </w:rPr>
            </w:pPr>
          </w:p>
        </w:tc>
        <w:tc>
          <w:tcPr>
            <w:tcW w:w="1843" w:type="dxa"/>
            <w:noWrap/>
          </w:tcPr>
          <w:p w14:paraId="2BA6C2AE" w14:textId="77777777" w:rsidR="000F4019" w:rsidRPr="000F4019" w:rsidRDefault="000F4019" w:rsidP="00937FB3">
            <w:pPr>
              <w:jc w:val="right"/>
              <w:rPr>
                <w:color w:val="000000"/>
                <w:lang w:val="fr-BE" w:eastAsia="fr-FR"/>
              </w:rPr>
            </w:pPr>
            <w:r w:rsidRPr="000F4019">
              <w:rPr>
                <w:color w:val="000000"/>
                <w:lang w:val="fr-BE" w:eastAsia="fr-FR"/>
              </w:rPr>
              <w:t>2</w:t>
            </w:r>
          </w:p>
        </w:tc>
        <w:tc>
          <w:tcPr>
            <w:tcW w:w="1134" w:type="dxa"/>
            <w:noWrap/>
          </w:tcPr>
          <w:p w14:paraId="378749E7" w14:textId="77777777" w:rsidR="000F4019" w:rsidRPr="000F4019" w:rsidRDefault="000F4019" w:rsidP="00937FB3">
            <w:pPr>
              <w:jc w:val="right"/>
              <w:rPr>
                <w:color w:val="000000"/>
                <w:lang w:val="fr-BE" w:eastAsia="fr-FR"/>
              </w:rPr>
            </w:pPr>
            <w:r w:rsidRPr="000F4019">
              <w:rPr>
                <w:color w:val="000000"/>
                <w:lang w:val="fr-BE" w:eastAsia="fr-FR"/>
              </w:rPr>
              <w:t>7</w:t>
            </w:r>
          </w:p>
        </w:tc>
        <w:tc>
          <w:tcPr>
            <w:tcW w:w="992" w:type="dxa"/>
            <w:noWrap/>
          </w:tcPr>
          <w:p w14:paraId="5C2B01B3" w14:textId="77777777" w:rsidR="000F4019" w:rsidRPr="000F4019" w:rsidRDefault="000F4019" w:rsidP="00937FB3">
            <w:pPr>
              <w:jc w:val="right"/>
              <w:rPr>
                <w:color w:val="000000"/>
                <w:lang w:val="fr-BE" w:eastAsia="fr-FR"/>
              </w:rPr>
            </w:pPr>
            <w:r w:rsidRPr="000F4019">
              <w:rPr>
                <w:color w:val="000000"/>
                <w:lang w:val="fr-BE" w:eastAsia="fr-FR"/>
              </w:rPr>
              <w:t>3</w:t>
            </w:r>
          </w:p>
        </w:tc>
        <w:tc>
          <w:tcPr>
            <w:tcW w:w="1701" w:type="dxa"/>
            <w:noWrap/>
          </w:tcPr>
          <w:p w14:paraId="78ED279C" w14:textId="77777777" w:rsidR="000F4019" w:rsidRPr="000F4019" w:rsidRDefault="000F4019" w:rsidP="00937FB3">
            <w:pPr>
              <w:jc w:val="right"/>
              <w:rPr>
                <w:color w:val="000000"/>
                <w:lang w:val="fr-BE" w:eastAsia="fr-FR"/>
              </w:rPr>
            </w:pPr>
            <w:r w:rsidRPr="000F4019">
              <w:rPr>
                <w:color w:val="000000"/>
                <w:lang w:val="fr-BE" w:eastAsia="fr-FR"/>
              </w:rPr>
              <w:t>8</w:t>
            </w:r>
          </w:p>
        </w:tc>
        <w:tc>
          <w:tcPr>
            <w:tcW w:w="1559" w:type="dxa"/>
            <w:noWrap/>
          </w:tcPr>
          <w:p w14:paraId="3D1587FA" w14:textId="77777777" w:rsidR="000F4019" w:rsidRPr="000F4019" w:rsidRDefault="000F4019" w:rsidP="00937FB3">
            <w:pPr>
              <w:jc w:val="right"/>
              <w:rPr>
                <w:color w:val="000000"/>
                <w:lang w:val="fr-BE" w:eastAsia="fr-FR"/>
              </w:rPr>
            </w:pPr>
            <w:r w:rsidRPr="000F4019">
              <w:rPr>
                <w:color w:val="000000"/>
                <w:lang w:val="fr-BE" w:eastAsia="fr-FR"/>
              </w:rPr>
              <w:t>3</w:t>
            </w:r>
          </w:p>
        </w:tc>
        <w:tc>
          <w:tcPr>
            <w:tcW w:w="851" w:type="dxa"/>
            <w:noWrap/>
          </w:tcPr>
          <w:p w14:paraId="7E0E68D8" w14:textId="77777777" w:rsidR="000F4019" w:rsidRPr="000F4019" w:rsidRDefault="000F4019" w:rsidP="00937FB3">
            <w:pPr>
              <w:jc w:val="right"/>
              <w:rPr>
                <w:b/>
                <w:bCs/>
                <w:color w:val="000000"/>
                <w:lang w:val="fr-BE" w:eastAsia="fr-FR"/>
              </w:rPr>
            </w:pPr>
            <w:r w:rsidRPr="000F4019">
              <w:rPr>
                <w:b/>
                <w:bCs/>
                <w:color w:val="000000"/>
                <w:lang w:val="fr-BE" w:eastAsia="fr-FR"/>
              </w:rPr>
              <w:t>23</w:t>
            </w:r>
          </w:p>
        </w:tc>
      </w:tr>
      <w:tr w:rsidR="00163A82" w:rsidRPr="000F4019" w14:paraId="4C8DF6D8" w14:textId="77777777" w:rsidTr="00937FB3">
        <w:trPr>
          <w:trHeight w:val="300"/>
        </w:trPr>
        <w:tc>
          <w:tcPr>
            <w:tcW w:w="993" w:type="dxa"/>
            <w:noWrap/>
          </w:tcPr>
          <w:p w14:paraId="63C74976" w14:textId="1FDE6213" w:rsidR="00163A82" w:rsidRPr="000F4019" w:rsidRDefault="00163A82" w:rsidP="00937FB3">
            <w:pPr>
              <w:rPr>
                <w:color w:val="000000"/>
                <w:lang w:val="fr-BE" w:eastAsia="fr-FR"/>
              </w:rPr>
            </w:pPr>
            <w:r>
              <w:rPr>
                <w:color w:val="000000"/>
                <w:lang w:val="fr-BE" w:eastAsia="fr-FR"/>
              </w:rPr>
              <w:t>2022</w:t>
            </w:r>
          </w:p>
        </w:tc>
        <w:tc>
          <w:tcPr>
            <w:tcW w:w="1134" w:type="dxa"/>
            <w:noWrap/>
          </w:tcPr>
          <w:p w14:paraId="6F5A21DC" w14:textId="77777777" w:rsidR="00163A82" w:rsidRPr="000F4019" w:rsidRDefault="00163A82" w:rsidP="00937FB3">
            <w:pPr>
              <w:jc w:val="right"/>
              <w:rPr>
                <w:lang w:val="fr-BE" w:eastAsia="fr-FR"/>
              </w:rPr>
            </w:pPr>
          </w:p>
        </w:tc>
        <w:tc>
          <w:tcPr>
            <w:tcW w:w="1843" w:type="dxa"/>
            <w:noWrap/>
          </w:tcPr>
          <w:p w14:paraId="6FD1E7A2" w14:textId="31654480" w:rsidR="00163A82" w:rsidRPr="000F4019" w:rsidRDefault="00163A82" w:rsidP="00937FB3">
            <w:pPr>
              <w:jc w:val="right"/>
              <w:rPr>
                <w:color w:val="000000"/>
                <w:lang w:val="fr-BE" w:eastAsia="fr-FR"/>
              </w:rPr>
            </w:pPr>
            <w:r>
              <w:rPr>
                <w:color w:val="000000"/>
                <w:lang w:val="fr-BE" w:eastAsia="fr-FR"/>
              </w:rPr>
              <w:t>1</w:t>
            </w:r>
          </w:p>
        </w:tc>
        <w:tc>
          <w:tcPr>
            <w:tcW w:w="1134" w:type="dxa"/>
            <w:noWrap/>
          </w:tcPr>
          <w:p w14:paraId="62B035A6" w14:textId="1501B4ED" w:rsidR="00163A82" w:rsidRPr="000F4019" w:rsidRDefault="00163A82" w:rsidP="00937FB3">
            <w:pPr>
              <w:jc w:val="right"/>
              <w:rPr>
                <w:color w:val="000000"/>
                <w:lang w:val="fr-BE" w:eastAsia="fr-FR"/>
              </w:rPr>
            </w:pPr>
            <w:r>
              <w:rPr>
                <w:color w:val="000000"/>
                <w:lang w:val="fr-BE" w:eastAsia="fr-FR"/>
              </w:rPr>
              <w:t>7</w:t>
            </w:r>
          </w:p>
        </w:tc>
        <w:tc>
          <w:tcPr>
            <w:tcW w:w="992" w:type="dxa"/>
            <w:noWrap/>
          </w:tcPr>
          <w:p w14:paraId="1D070EA1" w14:textId="7D869414" w:rsidR="00163A82" w:rsidRPr="000F4019" w:rsidRDefault="00163A82" w:rsidP="00937FB3">
            <w:pPr>
              <w:jc w:val="right"/>
              <w:rPr>
                <w:color w:val="000000"/>
                <w:lang w:val="fr-BE" w:eastAsia="fr-FR"/>
              </w:rPr>
            </w:pPr>
            <w:r>
              <w:rPr>
                <w:color w:val="000000"/>
                <w:lang w:val="fr-BE" w:eastAsia="fr-FR"/>
              </w:rPr>
              <w:t>1</w:t>
            </w:r>
          </w:p>
        </w:tc>
        <w:tc>
          <w:tcPr>
            <w:tcW w:w="1701" w:type="dxa"/>
            <w:noWrap/>
          </w:tcPr>
          <w:p w14:paraId="32C8EA7D" w14:textId="238BDD61" w:rsidR="00163A82" w:rsidRPr="000F4019" w:rsidRDefault="00163A82" w:rsidP="00937FB3">
            <w:pPr>
              <w:jc w:val="right"/>
              <w:rPr>
                <w:color w:val="000000"/>
                <w:lang w:val="fr-BE" w:eastAsia="fr-FR"/>
              </w:rPr>
            </w:pPr>
            <w:r>
              <w:rPr>
                <w:color w:val="000000"/>
                <w:lang w:val="fr-BE" w:eastAsia="fr-FR"/>
              </w:rPr>
              <w:t>10</w:t>
            </w:r>
          </w:p>
        </w:tc>
        <w:tc>
          <w:tcPr>
            <w:tcW w:w="1559" w:type="dxa"/>
            <w:noWrap/>
          </w:tcPr>
          <w:p w14:paraId="60D8997F" w14:textId="47B888F0" w:rsidR="00163A82" w:rsidRPr="000F4019" w:rsidRDefault="00163A82" w:rsidP="00937FB3">
            <w:pPr>
              <w:jc w:val="right"/>
              <w:rPr>
                <w:color w:val="000000"/>
                <w:lang w:val="fr-BE" w:eastAsia="fr-FR"/>
              </w:rPr>
            </w:pPr>
            <w:r>
              <w:rPr>
                <w:color w:val="000000"/>
                <w:lang w:val="fr-BE" w:eastAsia="fr-FR"/>
              </w:rPr>
              <w:t>7</w:t>
            </w:r>
          </w:p>
        </w:tc>
        <w:tc>
          <w:tcPr>
            <w:tcW w:w="851" w:type="dxa"/>
            <w:noWrap/>
          </w:tcPr>
          <w:p w14:paraId="7085800A" w14:textId="3CCA6DDB" w:rsidR="00163A82" w:rsidRPr="000F4019" w:rsidRDefault="00163A82" w:rsidP="00937FB3">
            <w:pPr>
              <w:jc w:val="right"/>
              <w:rPr>
                <w:b/>
                <w:bCs/>
                <w:color w:val="000000"/>
                <w:lang w:val="fr-BE" w:eastAsia="fr-FR"/>
              </w:rPr>
            </w:pPr>
            <w:r>
              <w:rPr>
                <w:b/>
                <w:bCs/>
                <w:color w:val="000000"/>
                <w:lang w:val="fr-BE" w:eastAsia="fr-FR"/>
              </w:rPr>
              <w:t>26</w:t>
            </w:r>
          </w:p>
        </w:tc>
      </w:tr>
      <w:tr w:rsidR="00A40FE0" w:rsidRPr="000F4019" w14:paraId="10E74AD5" w14:textId="77777777" w:rsidTr="00937FB3">
        <w:trPr>
          <w:trHeight w:val="300"/>
        </w:trPr>
        <w:tc>
          <w:tcPr>
            <w:tcW w:w="993" w:type="dxa"/>
            <w:noWrap/>
            <w:hideMark/>
          </w:tcPr>
          <w:p w14:paraId="69461678" w14:textId="77777777" w:rsidR="00A40FE0" w:rsidRPr="000F4019" w:rsidRDefault="00A40FE0" w:rsidP="00937FB3">
            <w:pPr>
              <w:rPr>
                <w:b/>
                <w:bCs/>
                <w:lang w:val="fr-BE" w:eastAsia="fr-FR"/>
              </w:rPr>
            </w:pPr>
            <w:r w:rsidRPr="000F4019">
              <w:rPr>
                <w:b/>
                <w:bCs/>
                <w:color w:val="000000"/>
                <w:lang w:val="fr-BE" w:eastAsia="fr-FR"/>
              </w:rPr>
              <w:t>Total</w:t>
            </w:r>
          </w:p>
        </w:tc>
        <w:tc>
          <w:tcPr>
            <w:tcW w:w="1134" w:type="dxa"/>
            <w:noWrap/>
            <w:hideMark/>
          </w:tcPr>
          <w:p w14:paraId="40D8F154" w14:textId="77777777" w:rsidR="00A40FE0" w:rsidRPr="000F4019" w:rsidRDefault="00A40FE0" w:rsidP="00937FB3">
            <w:pPr>
              <w:jc w:val="right"/>
              <w:rPr>
                <w:b/>
                <w:bCs/>
                <w:lang w:val="fr-BE" w:eastAsia="fr-FR"/>
              </w:rPr>
            </w:pPr>
            <w:r w:rsidRPr="000F4019">
              <w:rPr>
                <w:b/>
                <w:bCs/>
                <w:color w:val="000000"/>
                <w:lang w:val="fr-BE" w:eastAsia="fr-FR"/>
              </w:rPr>
              <w:t>1</w:t>
            </w:r>
          </w:p>
        </w:tc>
        <w:tc>
          <w:tcPr>
            <w:tcW w:w="1843" w:type="dxa"/>
            <w:noWrap/>
            <w:hideMark/>
          </w:tcPr>
          <w:p w14:paraId="5DAF0765" w14:textId="432A46F8" w:rsidR="00A40FE0" w:rsidRPr="000F4019" w:rsidRDefault="000F4019" w:rsidP="00937FB3">
            <w:pPr>
              <w:jc w:val="right"/>
              <w:rPr>
                <w:b/>
                <w:bCs/>
                <w:lang w:val="fr-BE" w:eastAsia="fr-FR"/>
              </w:rPr>
            </w:pPr>
            <w:r>
              <w:rPr>
                <w:b/>
                <w:bCs/>
                <w:lang w:val="fr-BE" w:eastAsia="fr-FR"/>
              </w:rPr>
              <w:t>1</w:t>
            </w:r>
            <w:r w:rsidR="00163A82">
              <w:rPr>
                <w:b/>
                <w:bCs/>
                <w:lang w:val="fr-BE" w:eastAsia="fr-FR"/>
              </w:rPr>
              <w:t>1</w:t>
            </w:r>
          </w:p>
        </w:tc>
        <w:tc>
          <w:tcPr>
            <w:tcW w:w="1134" w:type="dxa"/>
            <w:noWrap/>
            <w:hideMark/>
          </w:tcPr>
          <w:p w14:paraId="1EBB8C67" w14:textId="7722DDD1" w:rsidR="00A40FE0" w:rsidRPr="000F4019" w:rsidRDefault="00163A82" w:rsidP="00937FB3">
            <w:pPr>
              <w:jc w:val="right"/>
              <w:rPr>
                <w:b/>
                <w:bCs/>
                <w:lang w:val="fr-BE" w:eastAsia="fr-FR"/>
              </w:rPr>
            </w:pPr>
            <w:r>
              <w:rPr>
                <w:b/>
                <w:bCs/>
                <w:color w:val="000000"/>
                <w:lang w:val="fr-BE" w:eastAsia="fr-FR"/>
              </w:rPr>
              <w:t>51</w:t>
            </w:r>
          </w:p>
        </w:tc>
        <w:tc>
          <w:tcPr>
            <w:tcW w:w="992" w:type="dxa"/>
            <w:noWrap/>
            <w:hideMark/>
          </w:tcPr>
          <w:p w14:paraId="1C0615AD" w14:textId="398C8AFA" w:rsidR="00A40FE0" w:rsidRPr="000F4019" w:rsidRDefault="00163A82" w:rsidP="00937FB3">
            <w:pPr>
              <w:jc w:val="right"/>
              <w:rPr>
                <w:b/>
                <w:bCs/>
                <w:lang w:val="fr-BE" w:eastAsia="fr-FR"/>
              </w:rPr>
            </w:pPr>
            <w:r>
              <w:rPr>
                <w:b/>
                <w:bCs/>
                <w:lang w:val="fr-BE" w:eastAsia="fr-FR"/>
              </w:rPr>
              <w:t>8</w:t>
            </w:r>
          </w:p>
        </w:tc>
        <w:tc>
          <w:tcPr>
            <w:tcW w:w="1701" w:type="dxa"/>
            <w:noWrap/>
            <w:hideMark/>
          </w:tcPr>
          <w:p w14:paraId="307A418D" w14:textId="59F2414D" w:rsidR="00A40FE0" w:rsidRPr="000F4019" w:rsidRDefault="00163A82" w:rsidP="00937FB3">
            <w:pPr>
              <w:jc w:val="right"/>
              <w:rPr>
                <w:b/>
                <w:bCs/>
                <w:lang w:val="fr-BE" w:eastAsia="fr-FR"/>
              </w:rPr>
            </w:pPr>
            <w:r>
              <w:rPr>
                <w:b/>
                <w:bCs/>
                <w:color w:val="000000"/>
                <w:lang w:val="fr-BE" w:eastAsia="fr-FR"/>
              </w:rPr>
              <w:t>3</w:t>
            </w:r>
            <w:r w:rsidR="000F4019">
              <w:rPr>
                <w:b/>
                <w:bCs/>
                <w:color w:val="000000"/>
                <w:lang w:val="fr-BE" w:eastAsia="fr-FR"/>
              </w:rPr>
              <w:t>0</w:t>
            </w:r>
          </w:p>
        </w:tc>
        <w:tc>
          <w:tcPr>
            <w:tcW w:w="1559" w:type="dxa"/>
            <w:noWrap/>
            <w:hideMark/>
          </w:tcPr>
          <w:p w14:paraId="5D317E6F" w14:textId="7B1B9A39" w:rsidR="00A40FE0" w:rsidRPr="000F4019" w:rsidRDefault="000D372F" w:rsidP="00937FB3">
            <w:pPr>
              <w:jc w:val="right"/>
              <w:rPr>
                <w:b/>
                <w:bCs/>
                <w:lang w:val="fr-BE" w:eastAsia="fr-FR"/>
              </w:rPr>
            </w:pPr>
            <w:r>
              <w:rPr>
                <w:b/>
                <w:bCs/>
                <w:lang w:val="fr-BE" w:eastAsia="fr-FR"/>
              </w:rPr>
              <w:t>63</w:t>
            </w:r>
          </w:p>
        </w:tc>
        <w:tc>
          <w:tcPr>
            <w:tcW w:w="851" w:type="dxa"/>
            <w:noWrap/>
            <w:hideMark/>
          </w:tcPr>
          <w:p w14:paraId="4ECC5BB7" w14:textId="30C15231" w:rsidR="00A40FE0" w:rsidRPr="000F4019" w:rsidRDefault="000F4019" w:rsidP="00937FB3">
            <w:pPr>
              <w:jc w:val="right"/>
              <w:rPr>
                <w:lang w:val="fr-BE" w:eastAsia="fr-FR"/>
              </w:rPr>
            </w:pPr>
            <w:r>
              <w:rPr>
                <w:b/>
                <w:bCs/>
                <w:color w:val="000000"/>
                <w:lang w:val="fr-BE" w:eastAsia="fr-FR"/>
              </w:rPr>
              <w:t>1</w:t>
            </w:r>
            <w:r w:rsidR="000D372F">
              <w:rPr>
                <w:b/>
                <w:bCs/>
                <w:color w:val="000000"/>
                <w:lang w:val="fr-BE" w:eastAsia="fr-FR"/>
              </w:rPr>
              <w:t>64</w:t>
            </w:r>
          </w:p>
        </w:tc>
      </w:tr>
    </w:tbl>
    <w:p w14:paraId="142E8E92" w14:textId="77777777" w:rsidR="00A40FE0" w:rsidRPr="00C65046" w:rsidRDefault="00A40FE0" w:rsidP="00A40FE0">
      <w:pPr>
        <w:pStyle w:val="Lgende"/>
        <w:keepNext/>
        <w:rPr>
          <w:highlight w:val="yellow"/>
        </w:rPr>
      </w:pPr>
    </w:p>
    <w:p w14:paraId="59202B90" w14:textId="016C23FC" w:rsidR="00A40FE0" w:rsidRPr="000F4019" w:rsidRDefault="00A40FE0" w:rsidP="00A40FE0">
      <w:pPr>
        <w:pStyle w:val="Lgende"/>
        <w:keepNext/>
        <w:rPr>
          <w:lang w:val="fr-BE"/>
        </w:rPr>
      </w:pPr>
      <w:r w:rsidRPr="000F4019">
        <w:rPr>
          <w:lang w:val="fr-BE"/>
        </w:rPr>
        <w:t xml:space="preserve">Tableau </w:t>
      </w:r>
      <w:r w:rsidR="005F0D89" w:rsidRPr="000F4019">
        <w:fldChar w:fldCharType="begin"/>
      </w:r>
      <w:r w:rsidRPr="000F4019">
        <w:rPr>
          <w:lang w:val="fr-BE"/>
        </w:rPr>
        <w:instrText xml:space="preserve"> SEQ Tableau \* ARABIC </w:instrText>
      </w:r>
      <w:r w:rsidR="005F0D89" w:rsidRPr="000F4019">
        <w:fldChar w:fldCharType="separate"/>
      </w:r>
      <w:r w:rsidR="00761B9D">
        <w:rPr>
          <w:noProof/>
          <w:lang w:val="fr-BE"/>
        </w:rPr>
        <w:t>7</w:t>
      </w:r>
      <w:r w:rsidR="005F0D89" w:rsidRPr="000F4019">
        <w:fldChar w:fldCharType="end"/>
      </w:r>
      <w:r w:rsidRPr="000F4019">
        <w:rPr>
          <w:lang w:val="fr-BE"/>
        </w:rPr>
        <w:t xml:space="preserve"> : Nombre de jours de mission lors des missions sociales depuis 2014</w:t>
      </w:r>
    </w:p>
    <w:tbl>
      <w:tblPr>
        <w:tblStyle w:val="Grilledutableau"/>
        <w:tblW w:w="10490" w:type="dxa"/>
        <w:tblLayout w:type="fixed"/>
        <w:tblLook w:val="04A0" w:firstRow="1" w:lastRow="0" w:firstColumn="1" w:lastColumn="0" w:noHBand="0" w:noVBand="1"/>
      </w:tblPr>
      <w:tblGrid>
        <w:gridCol w:w="851"/>
        <w:gridCol w:w="1134"/>
        <w:gridCol w:w="1984"/>
        <w:gridCol w:w="1134"/>
        <w:gridCol w:w="993"/>
        <w:gridCol w:w="1701"/>
        <w:gridCol w:w="1559"/>
        <w:gridCol w:w="1134"/>
      </w:tblGrid>
      <w:tr w:rsidR="008A4085" w:rsidRPr="000F4019" w14:paraId="5CC2A5C9" w14:textId="77777777" w:rsidTr="00DF2457">
        <w:trPr>
          <w:trHeight w:val="300"/>
        </w:trPr>
        <w:tc>
          <w:tcPr>
            <w:tcW w:w="851" w:type="dxa"/>
            <w:noWrap/>
            <w:hideMark/>
          </w:tcPr>
          <w:p w14:paraId="423419D1" w14:textId="77777777" w:rsidR="00722757" w:rsidRPr="000F4019" w:rsidRDefault="00722757" w:rsidP="00D763E8">
            <w:pPr>
              <w:rPr>
                <w:b/>
                <w:bCs/>
                <w:sz w:val="22"/>
                <w:szCs w:val="22"/>
                <w:lang w:val="fr-BE" w:eastAsia="fr-FR"/>
              </w:rPr>
            </w:pPr>
            <w:r w:rsidRPr="000F4019">
              <w:rPr>
                <w:b/>
                <w:bCs/>
                <w:color w:val="000000"/>
                <w:sz w:val="22"/>
                <w:szCs w:val="22"/>
                <w:lang w:val="fr-BE" w:eastAsia="fr-FR"/>
              </w:rPr>
              <w:t>Année</w:t>
            </w:r>
          </w:p>
        </w:tc>
        <w:tc>
          <w:tcPr>
            <w:tcW w:w="1134" w:type="dxa"/>
            <w:noWrap/>
            <w:hideMark/>
          </w:tcPr>
          <w:p w14:paraId="63CF2CFB" w14:textId="77777777" w:rsidR="00722757" w:rsidRPr="000F4019" w:rsidRDefault="00722757" w:rsidP="00D763E8">
            <w:pPr>
              <w:jc w:val="right"/>
              <w:rPr>
                <w:b/>
                <w:bCs/>
                <w:sz w:val="22"/>
                <w:szCs w:val="22"/>
                <w:lang w:val="fr-BE" w:eastAsia="fr-FR"/>
              </w:rPr>
            </w:pPr>
            <w:r w:rsidRPr="000F4019">
              <w:rPr>
                <w:b/>
                <w:bCs/>
                <w:color w:val="000000"/>
                <w:sz w:val="22"/>
                <w:szCs w:val="22"/>
                <w:lang w:val="fr-BE" w:eastAsia="fr-FR"/>
              </w:rPr>
              <w:t>Estuaire</w:t>
            </w:r>
          </w:p>
        </w:tc>
        <w:tc>
          <w:tcPr>
            <w:tcW w:w="1984" w:type="dxa"/>
            <w:noWrap/>
            <w:hideMark/>
          </w:tcPr>
          <w:p w14:paraId="1DFD9305" w14:textId="77777777" w:rsidR="00722757" w:rsidRPr="000F4019" w:rsidRDefault="00722757" w:rsidP="00D763E8">
            <w:pPr>
              <w:jc w:val="right"/>
              <w:rPr>
                <w:b/>
                <w:bCs/>
                <w:sz w:val="22"/>
                <w:szCs w:val="22"/>
                <w:lang w:val="fr-BE" w:eastAsia="fr-FR"/>
              </w:rPr>
            </w:pPr>
            <w:r w:rsidRPr="000F4019">
              <w:rPr>
                <w:b/>
                <w:bCs/>
                <w:color w:val="000000"/>
                <w:sz w:val="22"/>
                <w:szCs w:val="22"/>
                <w:lang w:val="fr-BE" w:eastAsia="fr-FR"/>
              </w:rPr>
              <w:t>Moyen Ogooué</w:t>
            </w:r>
          </w:p>
        </w:tc>
        <w:tc>
          <w:tcPr>
            <w:tcW w:w="1134" w:type="dxa"/>
            <w:noWrap/>
            <w:hideMark/>
          </w:tcPr>
          <w:p w14:paraId="23FDE7A2" w14:textId="77777777" w:rsidR="00722757" w:rsidRPr="000F4019" w:rsidRDefault="00722757" w:rsidP="00D763E8">
            <w:pPr>
              <w:jc w:val="right"/>
              <w:rPr>
                <w:b/>
                <w:bCs/>
                <w:sz w:val="22"/>
                <w:szCs w:val="22"/>
                <w:lang w:val="fr-BE" w:eastAsia="fr-FR"/>
              </w:rPr>
            </w:pPr>
            <w:r w:rsidRPr="000F4019">
              <w:rPr>
                <w:b/>
                <w:bCs/>
                <w:color w:val="000000"/>
                <w:sz w:val="22"/>
                <w:szCs w:val="22"/>
                <w:lang w:val="fr-BE" w:eastAsia="fr-FR"/>
              </w:rPr>
              <w:t>Ngounié</w:t>
            </w:r>
          </w:p>
        </w:tc>
        <w:tc>
          <w:tcPr>
            <w:tcW w:w="993" w:type="dxa"/>
            <w:noWrap/>
            <w:hideMark/>
          </w:tcPr>
          <w:p w14:paraId="5EABE9E5" w14:textId="77777777" w:rsidR="00722757" w:rsidRPr="000F4019" w:rsidRDefault="00722757" w:rsidP="00D763E8">
            <w:pPr>
              <w:jc w:val="right"/>
              <w:rPr>
                <w:b/>
                <w:bCs/>
                <w:sz w:val="22"/>
                <w:szCs w:val="22"/>
                <w:lang w:val="fr-BE" w:eastAsia="fr-FR"/>
              </w:rPr>
            </w:pPr>
            <w:r w:rsidRPr="000F4019">
              <w:rPr>
                <w:b/>
                <w:bCs/>
                <w:color w:val="000000"/>
                <w:sz w:val="22"/>
                <w:szCs w:val="22"/>
                <w:lang w:val="fr-BE" w:eastAsia="fr-FR"/>
              </w:rPr>
              <w:t>Nyanga</w:t>
            </w:r>
          </w:p>
        </w:tc>
        <w:tc>
          <w:tcPr>
            <w:tcW w:w="1701" w:type="dxa"/>
            <w:noWrap/>
            <w:hideMark/>
          </w:tcPr>
          <w:p w14:paraId="0438F14D" w14:textId="77777777" w:rsidR="00722757" w:rsidRPr="000F4019" w:rsidRDefault="00722757" w:rsidP="00D763E8">
            <w:pPr>
              <w:jc w:val="right"/>
              <w:rPr>
                <w:b/>
                <w:bCs/>
                <w:sz w:val="22"/>
                <w:szCs w:val="22"/>
                <w:lang w:val="fr-BE" w:eastAsia="fr-FR"/>
              </w:rPr>
            </w:pPr>
            <w:r w:rsidRPr="000F4019">
              <w:rPr>
                <w:b/>
                <w:bCs/>
                <w:color w:val="000000"/>
                <w:sz w:val="22"/>
                <w:szCs w:val="22"/>
                <w:lang w:val="fr-BE" w:eastAsia="fr-FR"/>
              </w:rPr>
              <w:t>Ogooué Ivindo</w:t>
            </w:r>
          </w:p>
        </w:tc>
        <w:tc>
          <w:tcPr>
            <w:tcW w:w="1559" w:type="dxa"/>
            <w:noWrap/>
            <w:hideMark/>
          </w:tcPr>
          <w:p w14:paraId="178DDB29" w14:textId="77777777" w:rsidR="00722757" w:rsidRPr="000F4019" w:rsidRDefault="00722757" w:rsidP="00D763E8">
            <w:pPr>
              <w:jc w:val="right"/>
              <w:rPr>
                <w:b/>
                <w:bCs/>
                <w:sz w:val="22"/>
                <w:szCs w:val="22"/>
                <w:lang w:val="fr-BE" w:eastAsia="fr-FR"/>
              </w:rPr>
            </w:pPr>
            <w:r w:rsidRPr="000F4019">
              <w:rPr>
                <w:b/>
                <w:bCs/>
                <w:color w:val="000000"/>
                <w:sz w:val="22"/>
                <w:szCs w:val="22"/>
                <w:lang w:val="fr-BE" w:eastAsia="fr-FR"/>
              </w:rPr>
              <w:t>Woleu-Ntem</w:t>
            </w:r>
          </w:p>
        </w:tc>
        <w:tc>
          <w:tcPr>
            <w:tcW w:w="1134" w:type="dxa"/>
            <w:noWrap/>
            <w:hideMark/>
          </w:tcPr>
          <w:p w14:paraId="381D729C" w14:textId="77777777" w:rsidR="00722757" w:rsidRPr="000F4019" w:rsidRDefault="00722757" w:rsidP="00D763E8">
            <w:pPr>
              <w:ind w:right="371"/>
              <w:jc w:val="right"/>
              <w:rPr>
                <w:b/>
                <w:bCs/>
                <w:sz w:val="22"/>
                <w:szCs w:val="22"/>
                <w:lang w:val="fr-BE" w:eastAsia="fr-FR"/>
              </w:rPr>
            </w:pPr>
            <w:r w:rsidRPr="000F4019">
              <w:rPr>
                <w:b/>
                <w:bCs/>
                <w:color w:val="000000"/>
                <w:sz w:val="22"/>
                <w:szCs w:val="22"/>
                <w:lang w:val="fr-BE" w:eastAsia="fr-FR"/>
              </w:rPr>
              <w:t>Total</w:t>
            </w:r>
          </w:p>
        </w:tc>
      </w:tr>
      <w:tr w:rsidR="008A4085" w:rsidRPr="000F4019" w14:paraId="53B647A1" w14:textId="77777777" w:rsidTr="00DF2457">
        <w:trPr>
          <w:trHeight w:val="300"/>
        </w:trPr>
        <w:tc>
          <w:tcPr>
            <w:tcW w:w="851" w:type="dxa"/>
            <w:noWrap/>
            <w:hideMark/>
          </w:tcPr>
          <w:p w14:paraId="325EE510" w14:textId="77777777" w:rsidR="00722757" w:rsidRPr="000F4019" w:rsidRDefault="00722757" w:rsidP="00D763E8">
            <w:pPr>
              <w:rPr>
                <w:lang w:val="fr-BE" w:eastAsia="fr-FR"/>
              </w:rPr>
            </w:pPr>
            <w:r w:rsidRPr="000F4019">
              <w:rPr>
                <w:color w:val="000000"/>
                <w:lang w:val="fr-BE" w:eastAsia="fr-FR"/>
              </w:rPr>
              <w:t>2014</w:t>
            </w:r>
          </w:p>
        </w:tc>
        <w:tc>
          <w:tcPr>
            <w:tcW w:w="1134" w:type="dxa"/>
            <w:noWrap/>
            <w:hideMark/>
          </w:tcPr>
          <w:p w14:paraId="7D8676DE" w14:textId="77777777" w:rsidR="00722757" w:rsidRPr="000F4019" w:rsidRDefault="00722757" w:rsidP="00D763E8">
            <w:pPr>
              <w:jc w:val="right"/>
              <w:rPr>
                <w:lang w:val="fr-BE" w:eastAsia="fr-FR"/>
              </w:rPr>
            </w:pPr>
          </w:p>
        </w:tc>
        <w:tc>
          <w:tcPr>
            <w:tcW w:w="1984" w:type="dxa"/>
            <w:noWrap/>
            <w:hideMark/>
          </w:tcPr>
          <w:p w14:paraId="2A8B1D9B" w14:textId="77777777" w:rsidR="00722757" w:rsidRPr="000F4019" w:rsidRDefault="00722757" w:rsidP="00D763E8">
            <w:pPr>
              <w:jc w:val="right"/>
              <w:rPr>
                <w:lang w:val="fr-BE" w:eastAsia="fr-FR"/>
              </w:rPr>
            </w:pPr>
          </w:p>
        </w:tc>
        <w:tc>
          <w:tcPr>
            <w:tcW w:w="1134" w:type="dxa"/>
            <w:noWrap/>
            <w:hideMark/>
          </w:tcPr>
          <w:p w14:paraId="35FB9FFF" w14:textId="77777777" w:rsidR="00722757" w:rsidRPr="000F4019" w:rsidRDefault="00722757" w:rsidP="00D763E8">
            <w:pPr>
              <w:jc w:val="right"/>
              <w:rPr>
                <w:lang w:val="fr-BE" w:eastAsia="fr-FR"/>
              </w:rPr>
            </w:pPr>
          </w:p>
        </w:tc>
        <w:tc>
          <w:tcPr>
            <w:tcW w:w="993" w:type="dxa"/>
            <w:noWrap/>
            <w:hideMark/>
          </w:tcPr>
          <w:p w14:paraId="1135C791" w14:textId="77777777" w:rsidR="00722757" w:rsidRPr="000F4019" w:rsidRDefault="00722757" w:rsidP="00D763E8">
            <w:pPr>
              <w:jc w:val="right"/>
              <w:rPr>
                <w:lang w:val="fr-BE" w:eastAsia="fr-FR"/>
              </w:rPr>
            </w:pPr>
          </w:p>
        </w:tc>
        <w:tc>
          <w:tcPr>
            <w:tcW w:w="1701" w:type="dxa"/>
            <w:noWrap/>
            <w:hideMark/>
          </w:tcPr>
          <w:p w14:paraId="5735B58E" w14:textId="77777777" w:rsidR="00722757" w:rsidRPr="000F4019" w:rsidRDefault="00722757" w:rsidP="00D763E8">
            <w:pPr>
              <w:jc w:val="right"/>
              <w:rPr>
                <w:lang w:val="fr-BE" w:eastAsia="fr-FR"/>
              </w:rPr>
            </w:pPr>
          </w:p>
        </w:tc>
        <w:tc>
          <w:tcPr>
            <w:tcW w:w="1559" w:type="dxa"/>
            <w:noWrap/>
            <w:hideMark/>
          </w:tcPr>
          <w:p w14:paraId="4282E50C" w14:textId="77777777" w:rsidR="00722757" w:rsidRPr="000F4019" w:rsidRDefault="00722757" w:rsidP="00D763E8">
            <w:pPr>
              <w:jc w:val="right"/>
              <w:rPr>
                <w:lang w:val="fr-BE" w:eastAsia="fr-FR"/>
              </w:rPr>
            </w:pPr>
            <w:r w:rsidRPr="000F4019">
              <w:rPr>
                <w:color w:val="000000"/>
                <w:lang w:val="fr-BE" w:eastAsia="fr-FR"/>
              </w:rPr>
              <w:t>50</w:t>
            </w:r>
          </w:p>
        </w:tc>
        <w:tc>
          <w:tcPr>
            <w:tcW w:w="1134" w:type="dxa"/>
            <w:noWrap/>
            <w:hideMark/>
          </w:tcPr>
          <w:p w14:paraId="3299DCBF" w14:textId="77777777" w:rsidR="00722757" w:rsidRPr="000F4019" w:rsidRDefault="00722757" w:rsidP="00D763E8">
            <w:pPr>
              <w:jc w:val="right"/>
              <w:rPr>
                <w:b/>
                <w:bCs/>
                <w:lang w:val="fr-BE" w:eastAsia="fr-FR"/>
              </w:rPr>
            </w:pPr>
            <w:r w:rsidRPr="000F4019">
              <w:rPr>
                <w:b/>
                <w:bCs/>
                <w:color w:val="000000"/>
                <w:lang w:val="fr-BE" w:eastAsia="fr-FR"/>
              </w:rPr>
              <w:t>50</w:t>
            </w:r>
          </w:p>
        </w:tc>
      </w:tr>
      <w:tr w:rsidR="008A4085" w:rsidRPr="000F4019" w14:paraId="35249215" w14:textId="77777777" w:rsidTr="00DF2457">
        <w:trPr>
          <w:trHeight w:val="300"/>
        </w:trPr>
        <w:tc>
          <w:tcPr>
            <w:tcW w:w="851" w:type="dxa"/>
            <w:noWrap/>
            <w:hideMark/>
          </w:tcPr>
          <w:p w14:paraId="12E6C6D4" w14:textId="77777777" w:rsidR="00722757" w:rsidRPr="000F4019" w:rsidRDefault="00722757" w:rsidP="00D763E8">
            <w:pPr>
              <w:rPr>
                <w:lang w:val="fr-BE" w:eastAsia="fr-FR"/>
              </w:rPr>
            </w:pPr>
            <w:r w:rsidRPr="000F4019">
              <w:rPr>
                <w:color w:val="000000"/>
                <w:lang w:val="fr-BE" w:eastAsia="fr-FR"/>
              </w:rPr>
              <w:t>2015</w:t>
            </w:r>
          </w:p>
        </w:tc>
        <w:tc>
          <w:tcPr>
            <w:tcW w:w="1134" w:type="dxa"/>
            <w:noWrap/>
            <w:hideMark/>
          </w:tcPr>
          <w:p w14:paraId="3A66769A" w14:textId="77777777" w:rsidR="00722757" w:rsidRPr="000F4019" w:rsidRDefault="00722757" w:rsidP="00D763E8">
            <w:pPr>
              <w:jc w:val="right"/>
              <w:rPr>
                <w:lang w:val="fr-BE" w:eastAsia="fr-FR"/>
              </w:rPr>
            </w:pPr>
          </w:p>
        </w:tc>
        <w:tc>
          <w:tcPr>
            <w:tcW w:w="1984" w:type="dxa"/>
            <w:noWrap/>
            <w:hideMark/>
          </w:tcPr>
          <w:p w14:paraId="07E0C5A5" w14:textId="77777777" w:rsidR="00722757" w:rsidRPr="000F4019" w:rsidRDefault="00722757" w:rsidP="00D763E8">
            <w:pPr>
              <w:jc w:val="right"/>
              <w:rPr>
                <w:lang w:val="fr-BE" w:eastAsia="fr-FR"/>
              </w:rPr>
            </w:pPr>
          </w:p>
        </w:tc>
        <w:tc>
          <w:tcPr>
            <w:tcW w:w="1134" w:type="dxa"/>
            <w:noWrap/>
            <w:hideMark/>
          </w:tcPr>
          <w:p w14:paraId="550AFA4C" w14:textId="77777777" w:rsidR="00722757" w:rsidRPr="000F4019" w:rsidRDefault="00722757" w:rsidP="00D763E8">
            <w:pPr>
              <w:jc w:val="right"/>
              <w:rPr>
                <w:lang w:val="fr-BE" w:eastAsia="fr-FR"/>
              </w:rPr>
            </w:pPr>
          </w:p>
        </w:tc>
        <w:tc>
          <w:tcPr>
            <w:tcW w:w="993" w:type="dxa"/>
            <w:noWrap/>
            <w:hideMark/>
          </w:tcPr>
          <w:p w14:paraId="213107A8" w14:textId="77777777" w:rsidR="00722757" w:rsidRPr="000F4019" w:rsidRDefault="00722757" w:rsidP="00D763E8">
            <w:pPr>
              <w:jc w:val="right"/>
              <w:rPr>
                <w:lang w:val="fr-BE" w:eastAsia="fr-FR"/>
              </w:rPr>
            </w:pPr>
          </w:p>
        </w:tc>
        <w:tc>
          <w:tcPr>
            <w:tcW w:w="1701" w:type="dxa"/>
            <w:noWrap/>
            <w:hideMark/>
          </w:tcPr>
          <w:p w14:paraId="70FF8DE5" w14:textId="77777777" w:rsidR="00722757" w:rsidRPr="000F4019" w:rsidRDefault="00722757" w:rsidP="00D763E8">
            <w:pPr>
              <w:jc w:val="right"/>
              <w:rPr>
                <w:lang w:val="fr-BE" w:eastAsia="fr-FR"/>
              </w:rPr>
            </w:pPr>
            <w:r w:rsidRPr="000F4019">
              <w:rPr>
                <w:color w:val="000000"/>
                <w:lang w:val="fr-BE" w:eastAsia="fr-FR"/>
              </w:rPr>
              <w:t>10</w:t>
            </w:r>
          </w:p>
        </w:tc>
        <w:tc>
          <w:tcPr>
            <w:tcW w:w="1559" w:type="dxa"/>
            <w:noWrap/>
            <w:hideMark/>
          </w:tcPr>
          <w:p w14:paraId="16F3908A" w14:textId="77777777" w:rsidR="00722757" w:rsidRPr="000F4019" w:rsidRDefault="00722757" w:rsidP="00D763E8">
            <w:pPr>
              <w:jc w:val="right"/>
              <w:rPr>
                <w:lang w:val="fr-BE" w:eastAsia="fr-FR"/>
              </w:rPr>
            </w:pPr>
            <w:r w:rsidRPr="000F4019">
              <w:rPr>
                <w:color w:val="000000"/>
                <w:lang w:val="fr-BE" w:eastAsia="fr-FR"/>
              </w:rPr>
              <w:t>94</w:t>
            </w:r>
          </w:p>
        </w:tc>
        <w:tc>
          <w:tcPr>
            <w:tcW w:w="1134" w:type="dxa"/>
            <w:noWrap/>
            <w:hideMark/>
          </w:tcPr>
          <w:p w14:paraId="18FCCBD6" w14:textId="77777777" w:rsidR="00722757" w:rsidRPr="000F4019" w:rsidRDefault="00722757" w:rsidP="00D763E8">
            <w:pPr>
              <w:jc w:val="right"/>
              <w:rPr>
                <w:b/>
                <w:bCs/>
                <w:lang w:val="fr-BE" w:eastAsia="fr-FR"/>
              </w:rPr>
            </w:pPr>
            <w:r w:rsidRPr="000F4019">
              <w:rPr>
                <w:b/>
                <w:bCs/>
                <w:color w:val="000000"/>
                <w:lang w:val="fr-BE" w:eastAsia="fr-FR"/>
              </w:rPr>
              <w:t>104</w:t>
            </w:r>
          </w:p>
        </w:tc>
      </w:tr>
      <w:tr w:rsidR="008A4085" w:rsidRPr="000F4019" w14:paraId="52192AE0" w14:textId="77777777" w:rsidTr="00DF2457">
        <w:trPr>
          <w:trHeight w:val="300"/>
        </w:trPr>
        <w:tc>
          <w:tcPr>
            <w:tcW w:w="851" w:type="dxa"/>
            <w:noWrap/>
            <w:hideMark/>
          </w:tcPr>
          <w:p w14:paraId="5704F217" w14:textId="77777777" w:rsidR="00722757" w:rsidRPr="000F4019" w:rsidRDefault="00722757" w:rsidP="00D763E8">
            <w:pPr>
              <w:rPr>
                <w:lang w:val="fr-BE" w:eastAsia="fr-FR"/>
              </w:rPr>
            </w:pPr>
            <w:r w:rsidRPr="000F4019">
              <w:rPr>
                <w:color w:val="000000"/>
                <w:lang w:val="fr-BE" w:eastAsia="fr-FR"/>
              </w:rPr>
              <w:t>2016</w:t>
            </w:r>
          </w:p>
        </w:tc>
        <w:tc>
          <w:tcPr>
            <w:tcW w:w="1134" w:type="dxa"/>
            <w:noWrap/>
            <w:hideMark/>
          </w:tcPr>
          <w:p w14:paraId="73C83A9D" w14:textId="77777777" w:rsidR="00722757" w:rsidRPr="000F4019" w:rsidRDefault="00722757" w:rsidP="00D763E8">
            <w:pPr>
              <w:jc w:val="right"/>
              <w:rPr>
                <w:lang w:val="fr-BE" w:eastAsia="fr-FR"/>
              </w:rPr>
            </w:pPr>
            <w:r w:rsidRPr="000F4019">
              <w:rPr>
                <w:color w:val="000000"/>
                <w:lang w:val="fr-BE" w:eastAsia="fr-FR"/>
              </w:rPr>
              <w:t>3</w:t>
            </w:r>
          </w:p>
        </w:tc>
        <w:tc>
          <w:tcPr>
            <w:tcW w:w="1984" w:type="dxa"/>
            <w:noWrap/>
            <w:hideMark/>
          </w:tcPr>
          <w:p w14:paraId="637D8634" w14:textId="77777777" w:rsidR="00722757" w:rsidRPr="000F4019" w:rsidRDefault="00722757" w:rsidP="00D763E8">
            <w:pPr>
              <w:jc w:val="right"/>
              <w:rPr>
                <w:lang w:val="fr-BE" w:eastAsia="fr-FR"/>
              </w:rPr>
            </w:pPr>
          </w:p>
        </w:tc>
        <w:tc>
          <w:tcPr>
            <w:tcW w:w="1134" w:type="dxa"/>
            <w:noWrap/>
            <w:hideMark/>
          </w:tcPr>
          <w:p w14:paraId="61926BC1" w14:textId="77777777" w:rsidR="00722757" w:rsidRPr="000F4019" w:rsidRDefault="00722757" w:rsidP="00D763E8">
            <w:pPr>
              <w:jc w:val="right"/>
              <w:rPr>
                <w:lang w:val="fr-BE" w:eastAsia="fr-FR"/>
              </w:rPr>
            </w:pPr>
          </w:p>
        </w:tc>
        <w:tc>
          <w:tcPr>
            <w:tcW w:w="993" w:type="dxa"/>
            <w:noWrap/>
            <w:hideMark/>
          </w:tcPr>
          <w:p w14:paraId="493CB669" w14:textId="77777777" w:rsidR="00722757" w:rsidRPr="000F4019" w:rsidRDefault="00722757" w:rsidP="00D763E8">
            <w:pPr>
              <w:jc w:val="right"/>
              <w:rPr>
                <w:lang w:val="fr-BE" w:eastAsia="fr-FR"/>
              </w:rPr>
            </w:pPr>
          </w:p>
        </w:tc>
        <w:tc>
          <w:tcPr>
            <w:tcW w:w="1701" w:type="dxa"/>
            <w:noWrap/>
            <w:hideMark/>
          </w:tcPr>
          <w:p w14:paraId="392EB82E" w14:textId="77777777" w:rsidR="00722757" w:rsidRPr="000F4019" w:rsidRDefault="00722757" w:rsidP="00D763E8">
            <w:pPr>
              <w:jc w:val="right"/>
              <w:rPr>
                <w:lang w:val="fr-BE" w:eastAsia="fr-FR"/>
              </w:rPr>
            </w:pPr>
            <w:r w:rsidRPr="000F4019">
              <w:rPr>
                <w:color w:val="000000"/>
                <w:lang w:val="fr-BE" w:eastAsia="fr-FR"/>
              </w:rPr>
              <w:t>21</w:t>
            </w:r>
          </w:p>
        </w:tc>
        <w:tc>
          <w:tcPr>
            <w:tcW w:w="1559" w:type="dxa"/>
            <w:noWrap/>
            <w:hideMark/>
          </w:tcPr>
          <w:p w14:paraId="505C94FA" w14:textId="77777777" w:rsidR="00722757" w:rsidRPr="000F4019" w:rsidRDefault="00722757" w:rsidP="00D763E8">
            <w:pPr>
              <w:jc w:val="right"/>
              <w:rPr>
                <w:lang w:val="fr-BE" w:eastAsia="fr-FR"/>
              </w:rPr>
            </w:pPr>
            <w:r w:rsidRPr="000F4019">
              <w:rPr>
                <w:color w:val="000000"/>
                <w:lang w:val="fr-BE" w:eastAsia="fr-FR"/>
              </w:rPr>
              <w:t>86</w:t>
            </w:r>
          </w:p>
        </w:tc>
        <w:tc>
          <w:tcPr>
            <w:tcW w:w="1134" w:type="dxa"/>
            <w:noWrap/>
            <w:hideMark/>
          </w:tcPr>
          <w:p w14:paraId="0ACC139D" w14:textId="77777777" w:rsidR="00722757" w:rsidRPr="000F4019" w:rsidRDefault="00722757" w:rsidP="00D763E8">
            <w:pPr>
              <w:jc w:val="right"/>
              <w:rPr>
                <w:b/>
                <w:bCs/>
                <w:lang w:val="fr-BE" w:eastAsia="fr-FR"/>
              </w:rPr>
            </w:pPr>
            <w:r w:rsidRPr="000F4019">
              <w:rPr>
                <w:b/>
                <w:bCs/>
                <w:color w:val="000000"/>
                <w:lang w:val="fr-BE" w:eastAsia="fr-FR"/>
              </w:rPr>
              <w:t>110</w:t>
            </w:r>
          </w:p>
        </w:tc>
      </w:tr>
      <w:tr w:rsidR="008A4085" w:rsidRPr="000F4019" w14:paraId="707D6811" w14:textId="77777777" w:rsidTr="00DF2457">
        <w:trPr>
          <w:trHeight w:val="300"/>
        </w:trPr>
        <w:tc>
          <w:tcPr>
            <w:tcW w:w="851" w:type="dxa"/>
            <w:noWrap/>
            <w:hideMark/>
          </w:tcPr>
          <w:p w14:paraId="2A8EC019" w14:textId="77777777" w:rsidR="00722757" w:rsidRPr="000F4019" w:rsidRDefault="00722757" w:rsidP="00D763E8">
            <w:pPr>
              <w:rPr>
                <w:lang w:val="fr-BE" w:eastAsia="fr-FR"/>
              </w:rPr>
            </w:pPr>
            <w:r w:rsidRPr="000F4019">
              <w:rPr>
                <w:color w:val="000000"/>
                <w:lang w:val="fr-BE" w:eastAsia="fr-FR"/>
              </w:rPr>
              <w:t>2017</w:t>
            </w:r>
          </w:p>
        </w:tc>
        <w:tc>
          <w:tcPr>
            <w:tcW w:w="1134" w:type="dxa"/>
            <w:noWrap/>
            <w:hideMark/>
          </w:tcPr>
          <w:p w14:paraId="416C4810" w14:textId="77777777" w:rsidR="00722757" w:rsidRPr="000F4019" w:rsidRDefault="00722757" w:rsidP="00D763E8">
            <w:pPr>
              <w:jc w:val="right"/>
              <w:rPr>
                <w:lang w:val="fr-BE" w:eastAsia="fr-FR"/>
              </w:rPr>
            </w:pPr>
          </w:p>
        </w:tc>
        <w:tc>
          <w:tcPr>
            <w:tcW w:w="1984" w:type="dxa"/>
            <w:noWrap/>
            <w:hideMark/>
          </w:tcPr>
          <w:p w14:paraId="72156480" w14:textId="77777777" w:rsidR="00722757" w:rsidRPr="000F4019" w:rsidRDefault="00722757" w:rsidP="00D763E8">
            <w:pPr>
              <w:jc w:val="right"/>
              <w:rPr>
                <w:lang w:val="fr-BE" w:eastAsia="fr-FR"/>
              </w:rPr>
            </w:pPr>
          </w:p>
        </w:tc>
        <w:tc>
          <w:tcPr>
            <w:tcW w:w="1134" w:type="dxa"/>
            <w:noWrap/>
            <w:hideMark/>
          </w:tcPr>
          <w:p w14:paraId="39BD88C6" w14:textId="77777777" w:rsidR="00722757" w:rsidRPr="000F4019" w:rsidRDefault="00722757" w:rsidP="00D763E8">
            <w:pPr>
              <w:jc w:val="right"/>
              <w:rPr>
                <w:lang w:val="fr-BE" w:eastAsia="fr-FR"/>
              </w:rPr>
            </w:pPr>
            <w:r w:rsidRPr="000F4019">
              <w:rPr>
                <w:color w:val="000000"/>
                <w:lang w:val="fr-BE" w:eastAsia="fr-FR"/>
              </w:rPr>
              <w:t>102</w:t>
            </w:r>
          </w:p>
        </w:tc>
        <w:tc>
          <w:tcPr>
            <w:tcW w:w="993" w:type="dxa"/>
            <w:noWrap/>
            <w:hideMark/>
          </w:tcPr>
          <w:p w14:paraId="3734DA97" w14:textId="77777777" w:rsidR="00722757" w:rsidRPr="000F4019" w:rsidRDefault="00722757" w:rsidP="00D763E8">
            <w:pPr>
              <w:jc w:val="right"/>
              <w:rPr>
                <w:lang w:val="fr-BE" w:eastAsia="fr-FR"/>
              </w:rPr>
            </w:pPr>
          </w:p>
        </w:tc>
        <w:tc>
          <w:tcPr>
            <w:tcW w:w="1701" w:type="dxa"/>
            <w:noWrap/>
            <w:hideMark/>
          </w:tcPr>
          <w:p w14:paraId="01B2915A" w14:textId="77777777" w:rsidR="00722757" w:rsidRPr="000F4019" w:rsidRDefault="00722757" w:rsidP="00D763E8">
            <w:pPr>
              <w:jc w:val="right"/>
              <w:rPr>
                <w:lang w:val="fr-BE" w:eastAsia="fr-FR"/>
              </w:rPr>
            </w:pPr>
            <w:r w:rsidRPr="000F4019">
              <w:rPr>
                <w:color w:val="000000"/>
                <w:lang w:val="fr-BE" w:eastAsia="fr-FR"/>
              </w:rPr>
              <w:t>40</w:t>
            </w:r>
          </w:p>
        </w:tc>
        <w:tc>
          <w:tcPr>
            <w:tcW w:w="1559" w:type="dxa"/>
            <w:noWrap/>
            <w:hideMark/>
          </w:tcPr>
          <w:p w14:paraId="3A7EC98A" w14:textId="77777777" w:rsidR="00722757" w:rsidRPr="000F4019" w:rsidRDefault="00722757" w:rsidP="00D763E8">
            <w:pPr>
              <w:jc w:val="right"/>
              <w:rPr>
                <w:lang w:val="fr-BE" w:eastAsia="fr-FR"/>
              </w:rPr>
            </w:pPr>
            <w:r w:rsidRPr="000F4019">
              <w:rPr>
                <w:color w:val="000000"/>
                <w:lang w:val="fr-BE" w:eastAsia="fr-FR"/>
              </w:rPr>
              <w:t>38</w:t>
            </w:r>
          </w:p>
        </w:tc>
        <w:tc>
          <w:tcPr>
            <w:tcW w:w="1134" w:type="dxa"/>
            <w:noWrap/>
            <w:hideMark/>
          </w:tcPr>
          <w:p w14:paraId="2D06948B" w14:textId="77777777" w:rsidR="00722757" w:rsidRPr="000F4019" w:rsidRDefault="00722757" w:rsidP="00D763E8">
            <w:pPr>
              <w:jc w:val="right"/>
              <w:rPr>
                <w:b/>
                <w:bCs/>
                <w:lang w:val="fr-BE" w:eastAsia="fr-FR"/>
              </w:rPr>
            </w:pPr>
            <w:r w:rsidRPr="000F4019">
              <w:rPr>
                <w:b/>
                <w:bCs/>
                <w:color w:val="000000"/>
                <w:lang w:val="fr-BE" w:eastAsia="fr-FR"/>
              </w:rPr>
              <w:t>180</w:t>
            </w:r>
          </w:p>
        </w:tc>
      </w:tr>
      <w:tr w:rsidR="008A4085" w:rsidRPr="000F4019" w14:paraId="7029E259" w14:textId="77777777" w:rsidTr="00DF2457">
        <w:trPr>
          <w:trHeight w:val="300"/>
        </w:trPr>
        <w:tc>
          <w:tcPr>
            <w:tcW w:w="851" w:type="dxa"/>
            <w:noWrap/>
            <w:hideMark/>
          </w:tcPr>
          <w:p w14:paraId="160E50A2" w14:textId="77777777" w:rsidR="00722757" w:rsidRPr="000F4019" w:rsidRDefault="00722757" w:rsidP="00D763E8">
            <w:pPr>
              <w:rPr>
                <w:lang w:val="fr-BE" w:eastAsia="fr-FR"/>
              </w:rPr>
            </w:pPr>
            <w:r w:rsidRPr="000F4019">
              <w:rPr>
                <w:color w:val="000000"/>
                <w:lang w:val="fr-BE" w:eastAsia="fr-FR"/>
              </w:rPr>
              <w:t>2018</w:t>
            </w:r>
          </w:p>
        </w:tc>
        <w:tc>
          <w:tcPr>
            <w:tcW w:w="1134" w:type="dxa"/>
            <w:noWrap/>
            <w:hideMark/>
          </w:tcPr>
          <w:p w14:paraId="3E382574" w14:textId="77777777" w:rsidR="00722757" w:rsidRPr="000F4019" w:rsidRDefault="00722757" w:rsidP="00D763E8">
            <w:pPr>
              <w:jc w:val="right"/>
              <w:rPr>
                <w:lang w:val="fr-BE" w:eastAsia="fr-FR"/>
              </w:rPr>
            </w:pPr>
          </w:p>
        </w:tc>
        <w:tc>
          <w:tcPr>
            <w:tcW w:w="1984" w:type="dxa"/>
            <w:noWrap/>
            <w:hideMark/>
          </w:tcPr>
          <w:p w14:paraId="0B019B60" w14:textId="77777777" w:rsidR="00722757" w:rsidRPr="000F4019" w:rsidRDefault="00722757" w:rsidP="00D763E8">
            <w:pPr>
              <w:jc w:val="right"/>
              <w:rPr>
                <w:lang w:val="fr-BE" w:eastAsia="fr-FR"/>
              </w:rPr>
            </w:pPr>
            <w:r w:rsidRPr="000F4019">
              <w:rPr>
                <w:color w:val="000000"/>
                <w:lang w:val="fr-BE" w:eastAsia="fr-FR"/>
              </w:rPr>
              <w:t>50</w:t>
            </w:r>
          </w:p>
        </w:tc>
        <w:tc>
          <w:tcPr>
            <w:tcW w:w="1134" w:type="dxa"/>
            <w:noWrap/>
            <w:hideMark/>
          </w:tcPr>
          <w:p w14:paraId="57B2693F" w14:textId="77777777" w:rsidR="00722757" w:rsidRPr="000F4019" w:rsidRDefault="00722757" w:rsidP="00D763E8">
            <w:pPr>
              <w:jc w:val="right"/>
              <w:rPr>
                <w:lang w:val="fr-BE" w:eastAsia="fr-FR"/>
              </w:rPr>
            </w:pPr>
            <w:r w:rsidRPr="000F4019">
              <w:rPr>
                <w:color w:val="000000"/>
                <w:lang w:val="fr-BE" w:eastAsia="fr-FR"/>
              </w:rPr>
              <w:t>80</w:t>
            </w:r>
          </w:p>
        </w:tc>
        <w:tc>
          <w:tcPr>
            <w:tcW w:w="993" w:type="dxa"/>
            <w:noWrap/>
            <w:hideMark/>
          </w:tcPr>
          <w:p w14:paraId="727C78A4" w14:textId="77777777" w:rsidR="00722757" w:rsidRPr="000F4019" w:rsidRDefault="00722757" w:rsidP="00D763E8">
            <w:pPr>
              <w:jc w:val="right"/>
              <w:rPr>
                <w:lang w:val="fr-BE" w:eastAsia="fr-FR"/>
              </w:rPr>
            </w:pPr>
            <w:r w:rsidRPr="000F4019">
              <w:rPr>
                <w:color w:val="000000"/>
                <w:lang w:val="fr-BE" w:eastAsia="fr-FR"/>
              </w:rPr>
              <w:t>20</w:t>
            </w:r>
          </w:p>
        </w:tc>
        <w:tc>
          <w:tcPr>
            <w:tcW w:w="1701" w:type="dxa"/>
            <w:noWrap/>
            <w:hideMark/>
          </w:tcPr>
          <w:p w14:paraId="2C2D14DB" w14:textId="77777777" w:rsidR="00722757" w:rsidRPr="000F4019" w:rsidRDefault="00722757" w:rsidP="00D763E8">
            <w:pPr>
              <w:jc w:val="right"/>
              <w:rPr>
                <w:lang w:val="fr-BE" w:eastAsia="fr-FR"/>
              </w:rPr>
            </w:pPr>
            <w:r w:rsidRPr="000F4019">
              <w:rPr>
                <w:color w:val="000000"/>
                <w:lang w:val="fr-BE" w:eastAsia="fr-FR"/>
              </w:rPr>
              <w:t>36</w:t>
            </w:r>
          </w:p>
        </w:tc>
        <w:tc>
          <w:tcPr>
            <w:tcW w:w="1559" w:type="dxa"/>
            <w:noWrap/>
            <w:hideMark/>
          </w:tcPr>
          <w:p w14:paraId="5885D0FA" w14:textId="77777777" w:rsidR="00722757" w:rsidRPr="000F4019" w:rsidRDefault="00722757" w:rsidP="00D763E8">
            <w:pPr>
              <w:jc w:val="right"/>
              <w:rPr>
                <w:lang w:val="fr-BE" w:eastAsia="fr-FR"/>
              </w:rPr>
            </w:pPr>
            <w:r w:rsidRPr="000F4019">
              <w:rPr>
                <w:color w:val="000000"/>
                <w:lang w:val="fr-BE" w:eastAsia="fr-FR"/>
              </w:rPr>
              <w:t>75</w:t>
            </w:r>
          </w:p>
        </w:tc>
        <w:tc>
          <w:tcPr>
            <w:tcW w:w="1134" w:type="dxa"/>
            <w:noWrap/>
            <w:hideMark/>
          </w:tcPr>
          <w:p w14:paraId="20AEE23C" w14:textId="77777777" w:rsidR="00722757" w:rsidRPr="000F4019" w:rsidRDefault="00722757" w:rsidP="00D763E8">
            <w:pPr>
              <w:jc w:val="right"/>
              <w:rPr>
                <w:b/>
                <w:bCs/>
                <w:lang w:val="fr-BE" w:eastAsia="fr-FR"/>
              </w:rPr>
            </w:pPr>
            <w:r w:rsidRPr="000F4019">
              <w:rPr>
                <w:b/>
                <w:bCs/>
                <w:color w:val="000000"/>
                <w:lang w:val="fr-BE" w:eastAsia="fr-FR"/>
              </w:rPr>
              <w:t>261</w:t>
            </w:r>
          </w:p>
        </w:tc>
      </w:tr>
      <w:tr w:rsidR="00697AC8" w:rsidRPr="000F4019" w14:paraId="4D4E7946" w14:textId="77777777" w:rsidTr="00DF2457">
        <w:trPr>
          <w:trHeight w:val="300"/>
        </w:trPr>
        <w:tc>
          <w:tcPr>
            <w:tcW w:w="851" w:type="dxa"/>
            <w:noWrap/>
          </w:tcPr>
          <w:p w14:paraId="11DD6646" w14:textId="77777777" w:rsidR="00697AC8" w:rsidRPr="000F4019" w:rsidRDefault="00697AC8" w:rsidP="00D763E8">
            <w:pPr>
              <w:rPr>
                <w:color w:val="000000"/>
                <w:lang w:val="fr-BE" w:eastAsia="fr-FR"/>
              </w:rPr>
            </w:pPr>
            <w:r w:rsidRPr="000F4019">
              <w:rPr>
                <w:color w:val="000000"/>
                <w:lang w:val="fr-BE" w:eastAsia="fr-FR"/>
              </w:rPr>
              <w:t>2019</w:t>
            </w:r>
          </w:p>
        </w:tc>
        <w:tc>
          <w:tcPr>
            <w:tcW w:w="1134" w:type="dxa"/>
            <w:noWrap/>
          </w:tcPr>
          <w:p w14:paraId="75A93B4E" w14:textId="77777777" w:rsidR="00697AC8" w:rsidRPr="000F4019" w:rsidRDefault="00697AC8" w:rsidP="00D763E8">
            <w:pPr>
              <w:jc w:val="right"/>
              <w:rPr>
                <w:lang w:val="fr-BE" w:eastAsia="fr-FR"/>
              </w:rPr>
            </w:pPr>
          </w:p>
        </w:tc>
        <w:tc>
          <w:tcPr>
            <w:tcW w:w="1984" w:type="dxa"/>
            <w:noWrap/>
          </w:tcPr>
          <w:p w14:paraId="78552228" w14:textId="77777777" w:rsidR="00697AC8" w:rsidRPr="000F4019" w:rsidRDefault="001F18E4" w:rsidP="00D763E8">
            <w:pPr>
              <w:jc w:val="right"/>
              <w:rPr>
                <w:color w:val="000000"/>
                <w:lang w:val="fr-BE" w:eastAsia="fr-FR"/>
              </w:rPr>
            </w:pPr>
            <w:r w:rsidRPr="000F4019">
              <w:rPr>
                <w:color w:val="000000"/>
                <w:lang w:val="fr-BE" w:eastAsia="fr-FR"/>
              </w:rPr>
              <w:t>24</w:t>
            </w:r>
          </w:p>
        </w:tc>
        <w:tc>
          <w:tcPr>
            <w:tcW w:w="1134" w:type="dxa"/>
            <w:noWrap/>
          </w:tcPr>
          <w:p w14:paraId="750C5E6D" w14:textId="77777777" w:rsidR="00697AC8" w:rsidRPr="000F4019" w:rsidRDefault="001F18E4" w:rsidP="00D763E8">
            <w:pPr>
              <w:jc w:val="right"/>
              <w:rPr>
                <w:color w:val="000000"/>
                <w:lang w:val="fr-BE" w:eastAsia="fr-FR"/>
              </w:rPr>
            </w:pPr>
            <w:r w:rsidRPr="000F4019">
              <w:rPr>
                <w:color w:val="000000"/>
                <w:lang w:val="fr-BE" w:eastAsia="fr-FR"/>
              </w:rPr>
              <w:t>70</w:t>
            </w:r>
          </w:p>
        </w:tc>
        <w:tc>
          <w:tcPr>
            <w:tcW w:w="993" w:type="dxa"/>
            <w:noWrap/>
          </w:tcPr>
          <w:p w14:paraId="768F6C36" w14:textId="77777777" w:rsidR="00697AC8" w:rsidRPr="000F4019" w:rsidRDefault="001F18E4" w:rsidP="00D763E8">
            <w:pPr>
              <w:jc w:val="right"/>
              <w:rPr>
                <w:color w:val="000000"/>
                <w:lang w:val="fr-BE" w:eastAsia="fr-FR"/>
              </w:rPr>
            </w:pPr>
            <w:r w:rsidRPr="000F4019">
              <w:rPr>
                <w:color w:val="000000"/>
                <w:lang w:val="fr-BE" w:eastAsia="fr-FR"/>
              </w:rPr>
              <w:t>10</w:t>
            </w:r>
          </w:p>
        </w:tc>
        <w:tc>
          <w:tcPr>
            <w:tcW w:w="1701" w:type="dxa"/>
            <w:noWrap/>
          </w:tcPr>
          <w:p w14:paraId="7737541E" w14:textId="77777777" w:rsidR="00697AC8" w:rsidRPr="000F4019" w:rsidRDefault="00697AC8" w:rsidP="00D763E8">
            <w:pPr>
              <w:jc w:val="right"/>
              <w:rPr>
                <w:color w:val="000000"/>
                <w:lang w:val="fr-BE" w:eastAsia="fr-FR"/>
              </w:rPr>
            </w:pPr>
          </w:p>
        </w:tc>
        <w:tc>
          <w:tcPr>
            <w:tcW w:w="1559" w:type="dxa"/>
            <w:noWrap/>
          </w:tcPr>
          <w:p w14:paraId="20A2F085" w14:textId="77777777" w:rsidR="00697AC8" w:rsidRPr="000F4019" w:rsidRDefault="001F18E4" w:rsidP="00D763E8">
            <w:pPr>
              <w:jc w:val="right"/>
              <w:rPr>
                <w:color w:val="000000"/>
                <w:lang w:val="fr-BE" w:eastAsia="fr-FR"/>
              </w:rPr>
            </w:pPr>
            <w:r w:rsidRPr="000F4019">
              <w:rPr>
                <w:color w:val="000000"/>
                <w:lang w:val="fr-BE" w:eastAsia="fr-FR"/>
              </w:rPr>
              <w:t>99</w:t>
            </w:r>
          </w:p>
        </w:tc>
        <w:tc>
          <w:tcPr>
            <w:tcW w:w="1134" w:type="dxa"/>
            <w:noWrap/>
          </w:tcPr>
          <w:p w14:paraId="25F1EE44" w14:textId="77777777" w:rsidR="00697AC8" w:rsidRPr="000F4019" w:rsidRDefault="001F18E4" w:rsidP="00D763E8">
            <w:pPr>
              <w:jc w:val="right"/>
              <w:rPr>
                <w:b/>
                <w:bCs/>
                <w:color w:val="000000"/>
                <w:lang w:val="fr-BE" w:eastAsia="fr-FR"/>
              </w:rPr>
            </w:pPr>
            <w:r w:rsidRPr="000F4019">
              <w:rPr>
                <w:b/>
                <w:bCs/>
                <w:color w:val="000000"/>
                <w:lang w:val="fr-BE" w:eastAsia="fr-FR"/>
              </w:rPr>
              <w:t>203</w:t>
            </w:r>
          </w:p>
        </w:tc>
      </w:tr>
      <w:tr w:rsidR="00697AC8" w:rsidRPr="000F4019" w14:paraId="54B6266F" w14:textId="77777777" w:rsidTr="00DF2457">
        <w:trPr>
          <w:trHeight w:val="300"/>
        </w:trPr>
        <w:tc>
          <w:tcPr>
            <w:tcW w:w="851" w:type="dxa"/>
            <w:noWrap/>
          </w:tcPr>
          <w:p w14:paraId="568F52B6" w14:textId="77777777" w:rsidR="00697AC8" w:rsidRPr="000F4019" w:rsidRDefault="00697AC8" w:rsidP="00D763E8">
            <w:pPr>
              <w:rPr>
                <w:color w:val="000000"/>
                <w:lang w:val="fr-BE" w:eastAsia="fr-FR"/>
              </w:rPr>
            </w:pPr>
            <w:r w:rsidRPr="000F4019">
              <w:rPr>
                <w:color w:val="000000"/>
                <w:lang w:val="fr-BE" w:eastAsia="fr-FR"/>
              </w:rPr>
              <w:t>2020</w:t>
            </w:r>
          </w:p>
        </w:tc>
        <w:tc>
          <w:tcPr>
            <w:tcW w:w="1134" w:type="dxa"/>
            <w:noWrap/>
          </w:tcPr>
          <w:p w14:paraId="5364F99E" w14:textId="77777777" w:rsidR="00697AC8" w:rsidRPr="000F4019" w:rsidRDefault="00697AC8" w:rsidP="00D763E8">
            <w:pPr>
              <w:jc w:val="right"/>
              <w:rPr>
                <w:lang w:val="fr-BE" w:eastAsia="fr-FR"/>
              </w:rPr>
            </w:pPr>
          </w:p>
        </w:tc>
        <w:tc>
          <w:tcPr>
            <w:tcW w:w="1984" w:type="dxa"/>
            <w:noWrap/>
          </w:tcPr>
          <w:p w14:paraId="63C8F2A5" w14:textId="77777777" w:rsidR="00697AC8" w:rsidRPr="000F4019" w:rsidRDefault="00697AC8" w:rsidP="00D763E8">
            <w:pPr>
              <w:jc w:val="right"/>
              <w:rPr>
                <w:color w:val="000000"/>
                <w:lang w:val="fr-BE" w:eastAsia="fr-FR"/>
              </w:rPr>
            </w:pPr>
          </w:p>
        </w:tc>
        <w:tc>
          <w:tcPr>
            <w:tcW w:w="1134" w:type="dxa"/>
            <w:noWrap/>
          </w:tcPr>
          <w:p w14:paraId="2F119263" w14:textId="77777777" w:rsidR="00697AC8" w:rsidRPr="000F4019" w:rsidRDefault="00DF2457" w:rsidP="00D763E8">
            <w:pPr>
              <w:jc w:val="right"/>
              <w:rPr>
                <w:color w:val="000000"/>
                <w:lang w:val="fr-BE" w:eastAsia="fr-FR"/>
              </w:rPr>
            </w:pPr>
            <w:r w:rsidRPr="000F4019">
              <w:rPr>
                <w:color w:val="000000"/>
                <w:lang w:val="fr-BE" w:eastAsia="fr-FR"/>
              </w:rPr>
              <w:t>89</w:t>
            </w:r>
          </w:p>
        </w:tc>
        <w:tc>
          <w:tcPr>
            <w:tcW w:w="993" w:type="dxa"/>
            <w:noWrap/>
          </w:tcPr>
          <w:p w14:paraId="5029AFC3" w14:textId="77777777" w:rsidR="00697AC8" w:rsidRPr="000F4019" w:rsidRDefault="00DF2457" w:rsidP="00D763E8">
            <w:pPr>
              <w:jc w:val="right"/>
              <w:rPr>
                <w:color w:val="000000"/>
                <w:lang w:val="fr-BE" w:eastAsia="fr-FR"/>
              </w:rPr>
            </w:pPr>
            <w:r w:rsidRPr="000F4019">
              <w:rPr>
                <w:color w:val="000000"/>
                <w:lang w:val="fr-BE" w:eastAsia="fr-FR"/>
              </w:rPr>
              <w:t>10</w:t>
            </w:r>
          </w:p>
        </w:tc>
        <w:tc>
          <w:tcPr>
            <w:tcW w:w="1701" w:type="dxa"/>
            <w:noWrap/>
          </w:tcPr>
          <w:p w14:paraId="6A48B6D6" w14:textId="77777777" w:rsidR="00697AC8" w:rsidRPr="000F4019" w:rsidRDefault="00DF2457" w:rsidP="00D763E8">
            <w:pPr>
              <w:jc w:val="right"/>
              <w:rPr>
                <w:color w:val="000000"/>
                <w:lang w:val="fr-BE" w:eastAsia="fr-FR"/>
              </w:rPr>
            </w:pPr>
            <w:r w:rsidRPr="000F4019">
              <w:rPr>
                <w:color w:val="000000"/>
                <w:lang w:val="fr-BE" w:eastAsia="fr-FR"/>
              </w:rPr>
              <w:t>8</w:t>
            </w:r>
          </w:p>
        </w:tc>
        <w:tc>
          <w:tcPr>
            <w:tcW w:w="1559" w:type="dxa"/>
            <w:noWrap/>
          </w:tcPr>
          <w:p w14:paraId="029B1845" w14:textId="77777777" w:rsidR="00697AC8" w:rsidRPr="000F4019" w:rsidRDefault="00DF2457" w:rsidP="00D763E8">
            <w:pPr>
              <w:jc w:val="right"/>
              <w:rPr>
                <w:color w:val="000000"/>
                <w:lang w:val="fr-BE" w:eastAsia="fr-FR"/>
              </w:rPr>
            </w:pPr>
            <w:r w:rsidRPr="000F4019">
              <w:rPr>
                <w:color w:val="000000"/>
                <w:lang w:val="fr-BE" w:eastAsia="fr-FR"/>
              </w:rPr>
              <w:t>69</w:t>
            </w:r>
          </w:p>
        </w:tc>
        <w:tc>
          <w:tcPr>
            <w:tcW w:w="1134" w:type="dxa"/>
            <w:noWrap/>
          </w:tcPr>
          <w:p w14:paraId="12FED175" w14:textId="77777777" w:rsidR="00697AC8" w:rsidRPr="000F4019" w:rsidRDefault="00DF2457" w:rsidP="00D763E8">
            <w:pPr>
              <w:jc w:val="right"/>
              <w:rPr>
                <w:b/>
                <w:bCs/>
                <w:color w:val="000000"/>
                <w:lang w:val="fr-BE" w:eastAsia="fr-FR"/>
              </w:rPr>
            </w:pPr>
            <w:r w:rsidRPr="000F4019">
              <w:rPr>
                <w:b/>
                <w:bCs/>
                <w:color w:val="000000"/>
                <w:lang w:val="fr-BE" w:eastAsia="fr-FR"/>
              </w:rPr>
              <w:t>176</w:t>
            </w:r>
          </w:p>
        </w:tc>
      </w:tr>
      <w:tr w:rsidR="000F4019" w:rsidRPr="000F4019" w14:paraId="7FCE4B4F" w14:textId="77777777" w:rsidTr="00DF2457">
        <w:trPr>
          <w:trHeight w:val="300"/>
        </w:trPr>
        <w:tc>
          <w:tcPr>
            <w:tcW w:w="851" w:type="dxa"/>
            <w:noWrap/>
          </w:tcPr>
          <w:p w14:paraId="6AED5241" w14:textId="77777777" w:rsidR="000F4019" w:rsidRPr="000F4019" w:rsidRDefault="000F4019" w:rsidP="00D763E8">
            <w:pPr>
              <w:rPr>
                <w:color w:val="000000"/>
                <w:lang w:val="fr-BE" w:eastAsia="fr-FR"/>
              </w:rPr>
            </w:pPr>
            <w:r>
              <w:rPr>
                <w:color w:val="000000"/>
                <w:lang w:val="fr-BE" w:eastAsia="fr-FR"/>
              </w:rPr>
              <w:t>2021</w:t>
            </w:r>
          </w:p>
        </w:tc>
        <w:tc>
          <w:tcPr>
            <w:tcW w:w="1134" w:type="dxa"/>
            <w:noWrap/>
          </w:tcPr>
          <w:p w14:paraId="2D7970F7" w14:textId="77777777" w:rsidR="000F4019" w:rsidRPr="000F4019" w:rsidRDefault="000F4019" w:rsidP="00D763E8">
            <w:pPr>
              <w:jc w:val="right"/>
              <w:rPr>
                <w:lang w:val="fr-BE" w:eastAsia="fr-FR"/>
              </w:rPr>
            </w:pPr>
          </w:p>
        </w:tc>
        <w:tc>
          <w:tcPr>
            <w:tcW w:w="1984" w:type="dxa"/>
            <w:noWrap/>
          </w:tcPr>
          <w:p w14:paraId="26EF7632" w14:textId="77777777" w:rsidR="000F4019" w:rsidRPr="000F4019" w:rsidRDefault="000F4019" w:rsidP="00D763E8">
            <w:pPr>
              <w:jc w:val="right"/>
              <w:rPr>
                <w:color w:val="000000"/>
                <w:lang w:val="fr-BE" w:eastAsia="fr-FR"/>
              </w:rPr>
            </w:pPr>
            <w:r>
              <w:rPr>
                <w:color w:val="000000"/>
                <w:lang w:val="fr-BE" w:eastAsia="fr-FR"/>
              </w:rPr>
              <w:t>13</w:t>
            </w:r>
          </w:p>
        </w:tc>
        <w:tc>
          <w:tcPr>
            <w:tcW w:w="1134" w:type="dxa"/>
            <w:noWrap/>
          </w:tcPr>
          <w:p w14:paraId="4B96140F" w14:textId="77777777" w:rsidR="000F4019" w:rsidRPr="000F4019" w:rsidRDefault="000F4019" w:rsidP="00D763E8">
            <w:pPr>
              <w:jc w:val="right"/>
              <w:rPr>
                <w:color w:val="000000"/>
                <w:lang w:val="fr-BE" w:eastAsia="fr-FR"/>
              </w:rPr>
            </w:pPr>
            <w:r>
              <w:rPr>
                <w:color w:val="000000"/>
                <w:lang w:val="fr-BE" w:eastAsia="fr-FR"/>
              </w:rPr>
              <w:t>62</w:t>
            </w:r>
          </w:p>
        </w:tc>
        <w:tc>
          <w:tcPr>
            <w:tcW w:w="993" w:type="dxa"/>
            <w:noWrap/>
          </w:tcPr>
          <w:p w14:paraId="578C709E" w14:textId="77777777" w:rsidR="000F4019" w:rsidRPr="000F4019" w:rsidRDefault="000F4019" w:rsidP="00D763E8">
            <w:pPr>
              <w:jc w:val="right"/>
              <w:rPr>
                <w:color w:val="000000"/>
                <w:lang w:val="fr-BE" w:eastAsia="fr-FR"/>
              </w:rPr>
            </w:pPr>
            <w:r>
              <w:rPr>
                <w:color w:val="000000"/>
                <w:lang w:val="fr-BE" w:eastAsia="fr-FR"/>
              </w:rPr>
              <w:t>31</w:t>
            </w:r>
          </w:p>
        </w:tc>
        <w:tc>
          <w:tcPr>
            <w:tcW w:w="1701" w:type="dxa"/>
            <w:noWrap/>
          </w:tcPr>
          <w:p w14:paraId="41C95030" w14:textId="77777777" w:rsidR="000F4019" w:rsidRPr="000F4019" w:rsidRDefault="000F4019" w:rsidP="00D763E8">
            <w:pPr>
              <w:jc w:val="right"/>
              <w:rPr>
                <w:color w:val="000000"/>
                <w:lang w:val="fr-BE" w:eastAsia="fr-FR"/>
              </w:rPr>
            </w:pPr>
            <w:r>
              <w:rPr>
                <w:color w:val="000000"/>
                <w:lang w:val="fr-BE" w:eastAsia="fr-FR"/>
              </w:rPr>
              <w:t>80</w:t>
            </w:r>
          </w:p>
        </w:tc>
        <w:tc>
          <w:tcPr>
            <w:tcW w:w="1559" w:type="dxa"/>
            <w:noWrap/>
          </w:tcPr>
          <w:p w14:paraId="631625C4" w14:textId="77777777" w:rsidR="000F4019" w:rsidRPr="000F4019" w:rsidRDefault="000F4019" w:rsidP="00D763E8">
            <w:pPr>
              <w:jc w:val="right"/>
              <w:rPr>
                <w:color w:val="000000"/>
                <w:lang w:val="fr-BE" w:eastAsia="fr-FR"/>
              </w:rPr>
            </w:pPr>
            <w:r>
              <w:rPr>
                <w:color w:val="000000"/>
                <w:lang w:val="fr-BE" w:eastAsia="fr-FR"/>
              </w:rPr>
              <w:t>26</w:t>
            </w:r>
          </w:p>
        </w:tc>
        <w:tc>
          <w:tcPr>
            <w:tcW w:w="1134" w:type="dxa"/>
            <w:noWrap/>
          </w:tcPr>
          <w:p w14:paraId="63B3B25B" w14:textId="77777777" w:rsidR="000F4019" w:rsidRPr="000F4019" w:rsidRDefault="000F4019" w:rsidP="00D763E8">
            <w:pPr>
              <w:jc w:val="right"/>
              <w:rPr>
                <w:b/>
                <w:bCs/>
                <w:color w:val="000000"/>
                <w:lang w:val="fr-BE" w:eastAsia="fr-FR"/>
              </w:rPr>
            </w:pPr>
            <w:r>
              <w:rPr>
                <w:b/>
                <w:bCs/>
                <w:color w:val="000000"/>
                <w:lang w:val="fr-BE" w:eastAsia="fr-FR"/>
              </w:rPr>
              <w:t>212</w:t>
            </w:r>
          </w:p>
        </w:tc>
      </w:tr>
      <w:tr w:rsidR="000D372F" w:rsidRPr="000F4019" w14:paraId="1B318267" w14:textId="77777777" w:rsidTr="00DF2457">
        <w:trPr>
          <w:trHeight w:val="300"/>
        </w:trPr>
        <w:tc>
          <w:tcPr>
            <w:tcW w:w="851" w:type="dxa"/>
            <w:noWrap/>
          </w:tcPr>
          <w:p w14:paraId="52F92D48" w14:textId="2C399224" w:rsidR="000D372F" w:rsidRDefault="000D372F" w:rsidP="00D763E8">
            <w:pPr>
              <w:rPr>
                <w:color w:val="000000"/>
                <w:lang w:val="fr-BE" w:eastAsia="fr-FR"/>
              </w:rPr>
            </w:pPr>
            <w:r>
              <w:rPr>
                <w:color w:val="000000"/>
                <w:lang w:val="fr-BE" w:eastAsia="fr-FR"/>
              </w:rPr>
              <w:t>2022</w:t>
            </w:r>
          </w:p>
        </w:tc>
        <w:tc>
          <w:tcPr>
            <w:tcW w:w="1134" w:type="dxa"/>
            <w:noWrap/>
          </w:tcPr>
          <w:p w14:paraId="3C4AFEDE" w14:textId="77777777" w:rsidR="000D372F" w:rsidRPr="000F4019" w:rsidRDefault="000D372F" w:rsidP="00D763E8">
            <w:pPr>
              <w:jc w:val="right"/>
              <w:rPr>
                <w:lang w:val="fr-BE" w:eastAsia="fr-FR"/>
              </w:rPr>
            </w:pPr>
          </w:p>
        </w:tc>
        <w:tc>
          <w:tcPr>
            <w:tcW w:w="1984" w:type="dxa"/>
            <w:noWrap/>
          </w:tcPr>
          <w:p w14:paraId="24207114" w14:textId="49EEBFFD" w:rsidR="000D372F" w:rsidRDefault="000D372F" w:rsidP="00D763E8">
            <w:pPr>
              <w:jc w:val="right"/>
              <w:rPr>
                <w:color w:val="000000"/>
                <w:lang w:val="fr-BE" w:eastAsia="fr-FR"/>
              </w:rPr>
            </w:pPr>
            <w:r>
              <w:rPr>
                <w:color w:val="000000"/>
                <w:lang w:val="fr-BE" w:eastAsia="fr-FR"/>
              </w:rPr>
              <w:t>10</w:t>
            </w:r>
          </w:p>
        </w:tc>
        <w:tc>
          <w:tcPr>
            <w:tcW w:w="1134" w:type="dxa"/>
            <w:noWrap/>
          </w:tcPr>
          <w:p w14:paraId="0B9ECB5C" w14:textId="55E98696" w:rsidR="000D372F" w:rsidRDefault="000D372F" w:rsidP="00D763E8">
            <w:pPr>
              <w:jc w:val="right"/>
              <w:rPr>
                <w:color w:val="000000"/>
                <w:lang w:val="fr-BE" w:eastAsia="fr-FR"/>
              </w:rPr>
            </w:pPr>
            <w:r>
              <w:rPr>
                <w:color w:val="000000"/>
                <w:lang w:val="fr-BE" w:eastAsia="fr-FR"/>
              </w:rPr>
              <w:t>65</w:t>
            </w:r>
          </w:p>
        </w:tc>
        <w:tc>
          <w:tcPr>
            <w:tcW w:w="993" w:type="dxa"/>
            <w:noWrap/>
          </w:tcPr>
          <w:p w14:paraId="65EC39A6" w14:textId="0B6D2B87" w:rsidR="000D372F" w:rsidRDefault="000D372F" w:rsidP="00D763E8">
            <w:pPr>
              <w:jc w:val="right"/>
              <w:rPr>
                <w:color w:val="000000"/>
                <w:lang w:val="fr-BE" w:eastAsia="fr-FR"/>
              </w:rPr>
            </w:pPr>
            <w:r>
              <w:rPr>
                <w:color w:val="000000"/>
                <w:lang w:val="fr-BE" w:eastAsia="fr-FR"/>
              </w:rPr>
              <w:t>10</w:t>
            </w:r>
          </w:p>
        </w:tc>
        <w:tc>
          <w:tcPr>
            <w:tcW w:w="1701" w:type="dxa"/>
            <w:noWrap/>
          </w:tcPr>
          <w:p w14:paraId="326C7C1C" w14:textId="1DA679A6" w:rsidR="000D372F" w:rsidRDefault="000D372F" w:rsidP="00D763E8">
            <w:pPr>
              <w:jc w:val="right"/>
              <w:rPr>
                <w:color w:val="000000"/>
                <w:lang w:val="fr-BE" w:eastAsia="fr-FR"/>
              </w:rPr>
            </w:pPr>
            <w:r>
              <w:rPr>
                <w:color w:val="000000"/>
                <w:lang w:val="fr-BE" w:eastAsia="fr-FR"/>
              </w:rPr>
              <w:t>119</w:t>
            </w:r>
          </w:p>
        </w:tc>
        <w:tc>
          <w:tcPr>
            <w:tcW w:w="1559" w:type="dxa"/>
            <w:noWrap/>
          </w:tcPr>
          <w:p w14:paraId="06E1F9BE" w14:textId="03C6D127" w:rsidR="000D372F" w:rsidRDefault="000D372F" w:rsidP="00D763E8">
            <w:pPr>
              <w:jc w:val="right"/>
              <w:rPr>
                <w:color w:val="000000"/>
                <w:lang w:val="fr-BE" w:eastAsia="fr-FR"/>
              </w:rPr>
            </w:pPr>
            <w:r>
              <w:rPr>
                <w:color w:val="000000"/>
                <w:lang w:val="fr-BE" w:eastAsia="fr-FR"/>
              </w:rPr>
              <w:t>70</w:t>
            </w:r>
          </w:p>
        </w:tc>
        <w:tc>
          <w:tcPr>
            <w:tcW w:w="1134" w:type="dxa"/>
            <w:noWrap/>
          </w:tcPr>
          <w:p w14:paraId="2636B103" w14:textId="77A9DED9" w:rsidR="000D372F" w:rsidRDefault="000D372F" w:rsidP="00D763E8">
            <w:pPr>
              <w:jc w:val="right"/>
              <w:rPr>
                <w:b/>
                <w:bCs/>
                <w:color w:val="000000"/>
                <w:lang w:val="fr-BE" w:eastAsia="fr-FR"/>
              </w:rPr>
            </w:pPr>
            <w:r>
              <w:rPr>
                <w:b/>
                <w:bCs/>
                <w:color w:val="000000"/>
                <w:lang w:val="fr-BE" w:eastAsia="fr-FR"/>
              </w:rPr>
              <w:t>274</w:t>
            </w:r>
          </w:p>
        </w:tc>
      </w:tr>
      <w:tr w:rsidR="008A4085" w:rsidRPr="000F4019" w14:paraId="2528E967" w14:textId="77777777" w:rsidTr="00DF2457">
        <w:trPr>
          <w:trHeight w:val="300"/>
        </w:trPr>
        <w:tc>
          <w:tcPr>
            <w:tcW w:w="851" w:type="dxa"/>
            <w:noWrap/>
            <w:hideMark/>
          </w:tcPr>
          <w:p w14:paraId="282C1860" w14:textId="77777777" w:rsidR="00722757" w:rsidRPr="000F4019" w:rsidRDefault="00722757" w:rsidP="00D763E8">
            <w:pPr>
              <w:rPr>
                <w:b/>
                <w:bCs/>
                <w:lang w:val="fr-BE" w:eastAsia="fr-FR"/>
              </w:rPr>
            </w:pPr>
            <w:r w:rsidRPr="000F4019">
              <w:rPr>
                <w:b/>
                <w:bCs/>
                <w:color w:val="000000"/>
                <w:lang w:val="fr-BE" w:eastAsia="fr-FR"/>
              </w:rPr>
              <w:t>Total</w:t>
            </w:r>
          </w:p>
        </w:tc>
        <w:tc>
          <w:tcPr>
            <w:tcW w:w="1134" w:type="dxa"/>
            <w:noWrap/>
            <w:hideMark/>
          </w:tcPr>
          <w:p w14:paraId="3EAFEC53" w14:textId="77777777" w:rsidR="00722757" w:rsidRPr="000F4019" w:rsidRDefault="00722757" w:rsidP="00D763E8">
            <w:pPr>
              <w:jc w:val="right"/>
              <w:rPr>
                <w:lang w:val="fr-BE" w:eastAsia="fr-FR"/>
              </w:rPr>
            </w:pPr>
            <w:r w:rsidRPr="000F4019">
              <w:rPr>
                <w:b/>
                <w:bCs/>
                <w:color w:val="000000"/>
                <w:lang w:val="fr-BE" w:eastAsia="fr-FR"/>
              </w:rPr>
              <w:t>3</w:t>
            </w:r>
          </w:p>
        </w:tc>
        <w:tc>
          <w:tcPr>
            <w:tcW w:w="1984" w:type="dxa"/>
            <w:noWrap/>
            <w:hideMark/>
          </w:tcPr>
          <w:p w14:paraId="7E09F0A2" w14:textId="5DFCB9DB" w:rsidR="00722757" w:rsidRPr="000F4019" w:rsidRDefault="000D372F" w:rsidP="00D763E8">
            <w:pPr>
              <w:jc w:val="right"/>
              <w:rPr>
                <w:b/>
                <w:bCs/>
                <w:lang w:val="fr-BE" w:eastAsia="fr-FR"/>
              </w:rPr>
            </w:pPr>
            <w:r>
              <w:rPr>
                <w:b/>
                <w:bCs/>
                <w:lang w:val="fr-BE" w:eastAsia="fr-FR"/>
              </w:rPr>
              <w:t>9</w:t>
            </w:r>
            <w:r w:rsidR="000F4019" w:rsidRPr="000F4019">
              <w:rPr>
                <w:b/>
                <w:bCs/>
                <w:lang w:val="fr-BE" w:eastAsia="fr-FR"/>
              </w:rPr>
              <w:t>7</w:t>
            </w:r>
          </w:p>
        </w:tc>
        <w:tc>
          <w:tcPr>
            <w:tcW w:w="1134" w:type="dxa"/>
            <w:noWrap/>
            <w:hideMark/>
          </w:tcPr>
          <w:p w14:paraId="5E6177CD" w14:textId="76B354FA" w:rsidR="00722757" w:rsidRPr="000F4019" w:rsidRDefault="000F4019" w:rsidP="00D763E8">
            <w:pPr>
              <w:jc w:val="right"/>
              <w:rPr>
                <w:lang w:val="fr-BE" w:eastAsia="fr-FR"/>
              </w:rPr>
            </w:pPr>
            <w:r>
              <w:rPr>
                <w:b/>
                <w:bCs/>
                <w:color w:val="000000"/>
                <w:lang w:val="fr-BE" w:eastAsia="fr-FR"/>
              </w:rPr>
              <w:t>4</w:t>
            </w:r>
            <w:r w:rsidR="000D372F">
              <w:rPr>
                <w:b/>
                <w:bCs/>
                <w:color w:val="000000"/>
                <w:lang w:val="fr-BE" w:eastAsia="fr-FR"/>
              </w:rPr>
              <w:t>68</w:t>
            </w:r>
          </w:p>
        </w:tc>
        <w:tc>
          <w:tcPr>
            <w:tcW w:w="993" w:type="dxa"/>
            <w:noWrap/>
            <w:hideMark/>
          </w:tcPr>
          <w:p w14:paraId="5C3DE48A" w14:textId="2BC95BB1" w:rsidR="00722757" w:rsidRPr="000F4019" w:rsidRDefault="000D372F" w:rsidP="00D763E8">
            <w:pPr>
              <w:jc w:val="right"/>
              <w:rPr>
                <w:b/>
                <w:bCs/>
                <w:lang w:val="fr-BE" w:eastAsia="fr-FR"/>
              </w:rPr>
            </w:pPr>
            <w:r>
              <w:rPr>
                <w:b/>
                <w:bCs/>
                <w:lang w:val="fr-BE" w:eastAsia="fr-FR"/>
              </w:rPr>
              <w:t>8</w:t>
            </w:r>
            <w:r w:rsidR="000F4019" w:rsidRPr="000F4019">
              <w:rPr>
                <w:b/>
                <w:bCs/>
                <w:lang w:val="fr-BE" w:eastAsia="fr-FR"/>
              </w:rPr>
              <w:t>1</w:t>
            </w:r>
          </w:p>
        </w:tc>
        <w:tc>
          <w:tcPr>
            <w:tcW w:w="1701" w:type="dxa"/>
            <w:noWrap/>
            <w:hideMark/>
          </w:tcPr>
          <w:p w14:paraId="4D755FA5" w14:textId="69C80D6B" w:rsidR="00722757" w:rsidRPr="000D372F" w:rsidRDefault="000D372F" w:rsidP="00D763E8">
            <w:pPr>
              <w:jc w:val="right"/>
              <w:rPr>
                <w:b/>
                <w:bCs/>
                <w:lang w:val="fr-BE" w:eastAsia="fr-FR"/>
              </w:rPr>
            </w:pPr>
            <w:r w:rsidRPr="000D372F">
              <w:rPr>
                <w:b/>
                <w:bCs/>
                <w:lang w:val="fr-BE" w:eastAsia="fr-FR"/>
              </w:rPr>
              <w:t>314</w:t>
            </w:r>
          </w:p>
        </w:tc>
        <w:tc>
          <w:tcPr>
            <w:tcW w:w="1559" w:type="dxa"/>
            <w:noWrap/>
            <w:hideMark/>
          </w:tcPr>
          <w:p w14:paraId="2AE30ACB" w14:textId="4BA00595" w:rsidR="00722757" w:rsidRPr="000F4019" w:rsidRDefault="000D372F" w:rsidP="00D763E8">
            <w:pPr>
              <w:jc w:val="right"/>
              <w:rPr>
                <w:lang w:val="fr-BE" w:eastAsia="fr-FR"/>
              </w:rPr>
            </w:pPr>
            <w:r>
              <w:rPr>
                <w:b/>
                <w:bCs/>
                <w:color w:val="000000"/>
                <w:lang w:val="fr-BE" w:eastAsia="fr-FR"/>
              </w:rPr>
              <w:t>60</w:t>
            </w:r>
            <w:r w:rsidR="000F4019">
              <w:rPr>
                <w:b/>
                <w:bCs/>
                <w:color w:val="000000"/>
                <w:lang w:val="fr-BE" w:eastAsia="fr-FR"/>
              </w:rPr>
              <w:t>7</w:t>
            </w:r>
          </w:p>
        </w:tc>
        <w:tc>
          <w:tcPr>
            <w:tcW w:w="1134" w:type="dxa"/>
            <w:noWrap/>
            <w:hideMark/>
          </w:tcPr>
          <w:p w14:paraId="6321DD05" w14:textId="2EA9ED2B" w:rsidR="00722757" w:rsidRPr="000F4019" w:rsidRDefault="001F18E4" w:rsidP="00D763E8">
            <w:pPr>
              <w:jc w:val="right"/>
              <w:rPr>
                <w:lang w:val="fr-BE" w:eastAsia="fr-FR"/>
              </w:rPr>
            </w:pPr>
            <w:r w:rsidRPr="000F4019">
              <w:rPr>
                <w:b/>
                <w:bCs/>
                <w:color w:val="000000"/>
                <w:lang w:val="fr-BE" w:eastAsia="fr-FR"/>
              </w:rPr>
              <w:t>1</w:t>
            </w:r>
            <w:r w:rsidR="000D372F">
              <w:rPr>
                <w:b/>
                <w:bCs/>
                <w:color w:val="000000"/>
                <w:lang w:val="fr-BE" w:eastAsia="fr-FR"/>
              </w:rPr>
              <w:t>570</w:t>
            </w:r>
          </w:p>
        </w:tc>
      </w:tr>
    </w:tbl>
    <w:p w14:paraId="2D8ECD11" w14:textId="1271157E" w:rsidR="00FF4E97" w:rsidRDefault="0073748F" w:rsidP="00A40FE0">
      <w:pPr>
        <w:pStyle w:val="Lgende"/>
        <w:keepNext/>
        <w:rPr>
          <w:highlight w:val="yellow"/>
        </w:rPr>
      </w:pPr>
      <w:r>
        <w:rPr>
          <w:noProof/>
        </w:rPr>
        <w:drawing>
          <wp:anchor distT="0" distB="0" distL="114300" distR="114300" simplePos="0" relativeHeight="251663360" behindDoc="0" locked="0" layoutInCell="1" allowOverlap="1" wp14:anchorId="138AB9E1" wp14:editId="5DA4FE91">
            <wp:simplePos x="0" y="0"/>
            <wp:positionH relativeFrom="margin">
              <wp:posOffset>0</wp:posOffset>
            </wp:positionH>
            <wp:positionV relativeFrom="paragraph">
              <wp:posOffset>334010</wp:posOffset>
            </wp:positionV>
            <wp:extent cx="3327400" cy="1962150"/>
            <wp:effectExtent l="0" t="0" r="6350" b="0"/>
            <wp:wrapSquare wrapText="bothSides"/>
            <wp:docPr id="9" name="Graphique 9">
              <a:extLst xmlns:a="http://schemas.openxmlformats.org/drawingml/2006/main">
                <a:ext uri="{FF2B5EF4-FFF2-40B4-BE49-F238E27FC236}">
                  <a16:creationId xmlns:a16="http://schemas.microsoft.com/office/drawing/2014/main" id="{BF4CA9F8-7156-A7A4-011F-870B4DF0B4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noProof/>
        </w:rPr>
        <w:drawing>
          <wp:anchor distT="0" distB="0" distL="114300" distR="114300" simplePos="0" relativeHeight="251665408" behindDoc="0" locked="0" layoutInCell="1" allowOverlap="1" wp14:anchorId="2A7C8B65" wp14:editId="17523D72">
            <wp:simplePos x="0" y="0"/>
            <wp:positionH relativeFrom="page">
              <wp:posOffset>4038600</wp:posOffset>
            </wp:positionH>
            <wp:positionV relativeFrom="paragraph">
              <wp:posOffset>257810</wp:posOffset>
            </wp:positionV>
            <wp:extent cx="3257550" cy="2165350"/>
            <wp:effectExtent l="0" t="0" r="0" b="6350"/>
            <wp:wrapSquare wrapText="bothSides"/>
            <wp:docPr id="12" name="Graphique 12">
              <a:extLst xmlns:a="http://schemas.openxmlformats.org/drawingml/2006/main">
                <a:ext uri="{FF2B5EF4-FFF2-40B4-BE49-F238E27FC236}">
                  <a16:creationId xmlns:a16="http://schemas.microsoft.com/office/drawing/2014/main" id="{1D111E97-38DC-0FA8-BADB-8CA6FB893A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p>
    <w:p w14:paraId="5A5DC4F0" w14:textId="5382C091" w:rsidR="007E5B6D" w:rsidRDefault="007E5B6D" w:rsidP="007E5B6D">
      <w:pPr>
        <w:keepNext/>
        <w:jc w:val="center"/>
      </w:pPr>
    </w:p>
    <w:p w14:paraId="0895487F" w14:textId="137647F4" w:rsidR="0073748F" w:rsidRPr="00EA1C4C" w:rsidRDefault="007E5B6D" w:rsidP="0073748F">
      <w:pPr>
        <w:pStyle w:val="Lgende"/>
        <w:ind w:left="720" w:hanging="12"/>
        <w:contextualSpacing/>
        <w:rPr>
          <w:lang w:val="fr-BE"/>
        </w:rPr>
      </w:pPr>
      <w:r w:rsidRPr="007E5B6D">
        <w:rPr>
          <w:lang w:val="fr-FR"/>
        </w:rPr>
        <w:t xml:space="preserve">Figure </w:t>
      </w:r>
      <w:r w:rsidR="005F0D89">
        <w:fldChar w:fldCharType="begin"/>
      </w:r>
      <w:r w:rsidRPr="007E5B6D">
        <w:rPr>
          <w:lang w:val="fr-FR"/>
        </w:rPr>
        <w:instrText xml:space="preserve"> SEQ Figure \* ARABIC </w:instrText>
      </w:r>
      <w:r w:rsidR="005F0D89">
        <w:fldChar w:fldCharType="separate"/>
      </w:r>
      <w:r w:rsidR="000165FA">
        <w:rPr>
          <w:noProof/>
          <w:lang w:val="fr-FR"/>
        </w:rPr>
        <w:t>3</w:t>
      </w:r>
      <w:r w:rsidR="005F0D89">
        <w:fldChar w:fldCharType="end"/>
      </w:r>
      <w:r w:rsidRPr="007E5B6D">
        <w:rPr>
          <w:lang w:val="fr-FR"/>
        </w:rPr>
        <w:t xml:space="preserve"> : Nombre de mission et de jours </w:t>
      </w:r>
      <w:r w:rsidR="0073748F">
        <w:rPr>
          <w:lang w:val="fr-FR"/>
        </w:rPr>
        <w:t>de</w:t>
      </w:r>
      <w:r w:rsidR="0073748F">
        <w:rPr>
          <w:lang w:val="fr-FR"/>
        </w:rPr>
        <w:tab/>
      </w:r>
      <w:r w:rsidR="0073748F">
        <w:rPr>
          <w:lang w:val="fr-FR"/>
        </w:rPr>
        <w:tab/>
      </w:r>
      <w:r w:rsidR="0073748F">
        <w:rPr>
          <w:lang w:val="fr-FR"/>
        </w:rPr>
        <w:tab/>
      </w:r>
      <w:r w:rsidR="0073748F">
        <w:rPr>
          <w:lang w:val="fr-FR"/>
        </w:rPr>
        <w:tab/>
      </w:r>
      <w:r w:rsidR="0073748F" w:rsidRPr="00EA1C4C">
        <w:rPr>
          <w:lang w:val="fr-BE"/>
        </w:rPr>
        <w:t xml:space="preserve">Figure </w:t>
      </w:r>
      <w:r w:rsidR="0073748F" w:rsidRPr="00EA1C4C">
        <w:fldChar w:fldCharType="begin"/>
      </w:r>
      <w:r w:rsidR="0073748F" w:rsidRPr="00EA1C4C">
        <w:rPr>
          <w:lang w:val="fr-BE"/>
        </w:rPr>
        <w:instrText xml:space="preserve"> SEQ Figure \* ARABIC </w:instrText>
      </w:r>
      <w:r w:rsidR="0073748F" w:rsidRPr="00EA1C4C">
        <w:fldChar w:fldCharType="separate"/>
      </w:r>
      <w:r w:rsidR="0073748F" w:rsidRPr="00EA1C4C">
        <w:rPr>
          <w:noProof/>
          <w:lang w:val="fr-BE"/>
        </w:rPr>
        <w:t>4</w:t>
      </w:r>
      <w:r w:rsidR="0073748F" w:rsidRPr="00EA1C4C">
        <w:fldChar w:fldCharType="end"/>
      </w:r>
      <w:r w:rsidR="0073748F" w:rsidRPr="00EA1C4C">
        <w:rPr>
          <w:lang w:val="fr-BE"/>
        </w:rPr>
        <w:t xml:space="preserve"> : Nombre de missions et de jours de </w:t>
      </w:r>
      <w:r w:rsidR="0073748F">
        <w:rPr>
          <w:lang w:val="fr-BE"/>
        </w:rPr>
        <w:t xml:space="preserve">    </w:t>
      </w:r>
      <w:r w:rsidR="0073748F" w:rsidRPr="00EA1C4C">
        <w:rPr>
          <w:lang w:val="fr-BE"/>
        </w:rPr>
        <w:t>mission</w:t>
      </w:r>
      <w:r w:rsidR="0073748F">
        <w:rPr>
          <w:lang w:val="fr-BE"/>
        </w:rPr>
        <w:t xml:space="preserve"> </w:t>
      </w:r>
      <w:r w:rsidR="0073748F" w:rsidRPr="007E5B6D">
        <w:rPr>
          <w:lang w:val="fr-FR"/>
        </w:rPr>
        <w:t>mission réalisés depuis 2014</w:t>
      </w:r>
      <w:r w:rsidR="0073748F">
        <w:rPr>
          <w:lang w:val="fr-FR"/>
        </w:rPr>
        <w:t xml:space="preserve"> </w:t>
      </w:r>
      <w:r w:rsidR="0073748F">
        <w:rPr>
          <w:lang w:val="fr-FR"/>
        </w:rPr>
        <w:tab/>
      </w:r>
      <w:r w:rsidR="0073748F">
        <w:rPr>
          <w:lang w:val="fr-FR"/>
        </w:rPr>
        <w:tab/>
      </w:r>
      <w:r w:rsidR="0073748F">
        <w:rPr>
          <w:lang w:val="fr-FR"/>
        </w:rPr>
        <w:tab/>
      </w:r>
      <w:r w:rsidR="0073748F">
        <w:rPr>
          <w:lang w:val="fr-FR"/>
        </w:rPr>
        <w:tab/>
      </w:r>
      <w:r w:rsidR="0073748F">
        <w:rPr>
          <w:lang w:val="fr-FR"/>
        </w:rPr>
        <w:tab/>
        <w:t xml:space="preserve">           r</w:t>
      </w:r>
      <w:r w:rsidR="0073748F">
        <w:rPr>
          <w:lang w:val="fr-BE"/>
        </w:rPr>
        <w:t>éalisés</w:t>
      </w:r>
      <w:r w:rsidR="0073748F" w:rsidRPr="00EA1C4C">
        <w:rPr>
          <w:lang w:val="fr-BE"/>
        </w:rPr>
        <w:t xml:space="preserve"> par province depuis 2014</w:t>
      </w:r>
    </w:p>
    <w:p w14:paraId="2772A911" w14:textId="77777777" w:rsidR="00A40FE0" w:rsidRPr="007E5B6D" w:rsidRDefault="00A40FE0" w:rsidP="00A40FE0">
      <w:pPr>
        <w:rPr>
          <w:highlight w:val="yellow"/>
          <w:lang w:val="fr-FR"/>
        </w:rPr>
      </w:pPr>
    </w:p>
    <w:p w14:paraId="74CCB01D" w14:textId="3BB3200D" w:rsidR="0073748F" w:rsidRDefault="0073748F">
      <w:pPr>
        <w:spacing w:after="160" w:line="259" w:lineRule="auto"/>
        <w:rPr>
          <w:highlight w:val="yellow"/>
          <w:lang w:val="fr-FR"/>
        </w:rPr>
      </w:pPr>
      <w:r>
        <w:rPr>
          <w:highlight w:val="yellow"/>
          <w:lang w:val="fr-FR"/>
        </w:rPr>
        <w:br w:type="page"/>
      </w:r>
    </w:p>
    <w:p w14:paraId="23BF6858" w14:textId="77777777" w:rsidR="00580F78" w:rsidRPr="00580F78" w:rsidRDefault="00580F78" w:rsidP="00580F78">
      <w:pPr>
        <w:pStyle w:val="Paragraphedeliste"/>
        <w:numPr>
          <w:ilvl w:val="0"/>
          <w:numId w:val="19"/>
        </w:numPr>
        <w:spacing w:after="240" w:line="276" w:lineRule="auto"/>
        <w:jc w:val="both"/>
        <w:rPr>
          <w:lang w:val="fr-BE"/>
        </w:rPr>
      </w:pPr>
      <w:r>
        <w:rPr>
          <w:lang w:val="fr-BE"/>
        </w:rPr>
        <w:lastRenderedPageBreak/>
        <w:t>Suivi des Cahiers des Charges Contractuelles (CCC)</w:t>
      </w:r>
    </w:p>
    <w:p w14:paraId="0112B9D6" w14:textId="180CB421" w:rsidR="00BB443F" w:rsidRPr="007B0D61" w:rsidRDefault="00BB443F" w:rsidP="00BB443F">
      <w:pPr>
        <w:spacing w:after="240" w:line="276" w:lineRule="auto"/>
        <w:jc w:val="both"/>
        <w:rPr>
          <w:lang w:val="fr-BE"/>
        </w:rPr>
      </w:pPr>
      <w:r w:rsidRPr="007B0D61">
        <w:rPr>
          <w:lang w:val="fr-BE"/>
        </w:rPr>
        <w:t xml:space="preserve">Cette année, les équipes du projet ALEFI ont </w:t>
      </w:r>
      <w:r w:rsidR="0021140E">
        <w:rPr>
          <w:lang w:val="fr-BE"/>
        </w:rPr>
        <w:t xml:space="preserve">continué à </w:t>
      </w:r>
      <w:r w:rsidRPr="007B0D61">
        <w:rPr>
          <w:lang w:val="fr-BE"/>
        </w:rPr>
        <w:t>œuvr</w:t>
      </w:r>
      <w:r w:rsidR="0021140E">
        <w:rPr>
          <w:lang w:val="fr-BE"/>
        </w:rPr>
        <w:t>er</w:t>
      </w:r>
      <w:r w:rsidRPr="007B0D61">
        <w:rPr>
          <w:lang w:val="fr-BE"/>
        </w:rPr>
        <w:t xml:space="preserve"> au suivi de la mise en œuvre des CCC, en vérifiant le respect de</w:t>
      </w:r>
      <w:r w:rsidR="00A53070">
        <w:rPr>
          <w:lang w:val="fr-BE"/>
        </w:rPr>
        <w:t xml:space="preserve"> leur </w:t>
      </w:r>
      <w:r w:rsidRPr="007B0D61">
        <w:rPr>
          <w:lang w:val="fr-BE"/>
        </w:rPr>
        <w:t>sign</w:t>
      </w:r>
      <w:r w:rsidR="00A53070">
        <w:rPr>
          <w:lang w:val="fr-BE"/>
        </w:rPr>
        <w:t>ature</w:t>
      </w:r>
      <w:r w:rsidRPr="007B0D61">
        <w:rPr>
          <w:lang w:val="fr-BE"/>
        </w:rPr>
        <w:t xml:space="preserve">, en aidant à dénouer les points de blocage, en rapportant les mauvaises pratiques aux autorités, et en expliquant continuellement aux communautés villageoises leurs droits et le fonctionnement d’un CCC. </w:t>
      </w:r>
    </w:p>
    <w:p w14:paraId="4EEDBE64" w14:textId="04022ADB" w:rsidR="00DF1B61" w:rsidRPr="007B0D61" w:rsidRDefault="00DF1B61" w:rsidP="00DF1B61">
      <w:pPr>
        <w:spacing w:after="240" w:line="276" w:lineRule="auto"/>
        <w:jc w:val="both"/>
        <w:rPr>
          <w:lang w:val="fr-BE"/>
        </w:rPr>
      </w:pPr>
      <w:r w:rsidRPr="007B0D61">
        <w:rPr>
          <w:lang w:val="fr-BE"/>
        </w:rPr>
        <w:t xml:space="preserve">Les </w:t>
      </w:r>
      <w:r w:rsidR="007E7020" w:rsidRPr="007B0D61">
        <w:rPr>
          <w:lang w:val="fr-BE"/>
        </w:rPr>
        <w:t>résultats</w:t>
      </w:r>
      <w:r w:rsidR="007E7020">
        <w:rPr>
          <w:lang w:val="fr-BE"/>
        </w:rPr>
        <w:t xml:space="preserve"> par</w:t>
      </w:r>
      <w:r w:rsidR="007E5B6D">
        <w:rPr>
          <w:lang w:val="fr-BE"/>
        </w:rPr>
        <w:t xml:space="preserve"> province </w:t>
      </w:r>
      <w:r w:rsidR="005B1CDB" w:rsidRPr="007B0D61">
        <w:rPr>
          <w:lang w:val="fr-BE"/>
        </w:rPr>
        <w:t>enregistrés en 20</w:t>
      </w:r>
      <w:r w:rsidR="00FF4E97" w:rsidRPr="007B0D61">
        <w:rPr>
          <w:lang w:val="fr-BE"/>
        </w:rPr>
        <w:t>2</w:t>
      </w:r>
      <w:r w:rsidR="0021140E">
        <w:rPr>
          <w:lang w:val="fr-BE"/>
        </w:rPr>
        <w:t>2</w:t>
      </w:r>
      <w:r w:rsidRPr="007B0D61">
        <w:rPr>
          <w:lang w:val="fr-BE"/>
        </w:rPr>
        <w:t xml:space="preserve"> sont </w:t>
      </w:r>
      <w:r w:rsidR="00EA4996" w:rsidRPr="007B0D61">
        <w:rPr>
          <w:lang w:val="fr-BE"/>
        </w:rPr>
        <w:t>présentés</w:t>
      </w:r>
      <w:r w:rsidRPr="007B0D61">
        <w:rPr>
          <w:lang w:val="fr-BE"/>
        </w:rPr>
        <w:t xml:space="preserve"> dans le tableau </w:t>
      </w:r>
      <w:r w:rsidR="00EA4996" w:rsidRPr="007B0D61">
        <w:rPr>
          <w:lang w:val="fr-BE"/>
        </w:rPr>
        <w:t>ci-après</w:t>
      </w:r>
      <w:r w:rsidRPr="007B0D61">
        <w:rPr>
          <w:lang w:val="fr-BE"/>
        </w:rPr>
        <w:t>.</w:t>
      </w:r>
    </w:p>
    <w:p w14:paraId="11ADD73A" w14:textId="5765DF8C" w:rsidR="00A40FE0" w:rsidRPr="00E75A6F" w:rsidRDefault="00A40FE0" w:rsidP="0073748F">
      <w:pPr>
        <w:pStyle w:val="Lgende"/>
        <w:keepNext/>
        <w:jc w:val="center"/>
        <w:rPr>
          <w:lang w:val="fr-BE"/>
        </w:rPr>
      </w:pPr>
      <w:r w:rsidRPr="00E75A6F">
        <w:rPr>
          <w:lang w:val="fr-BE"/>
        </w:rPr>
        <w:t xml:space="preserve">Tableau </w:t>
      </w:r>
      <w:r w:rsidR="005F0D89" w:rsidRPr="00E75A6F">
        <w:fldChar w:fldCharType="begin"/>
      </w:r>
      <w:r w:rsidRPr="00E75A6F">
        <w:rPr>
          <w:lang w:val="fr-BE"/>
        </w:rPr>
        <w:instrText xml:space="preserve"> SEQ Tableau \* ARABIC </w:instrText>
      </w:r>
      <w:r w:rsidR="005F0D89" w:rsidRPr="00E75A6F">
        <w:fldChar w:fldCharType="separate"/>
      </w:r>
      <w:r w:rsidR="00761B9D">
        <w:rPr>
          <w:noProof/>
          <w:lang w:val="fr-BE"/>
        </w:rPr>
        <w:t>8</w:t>
      </w:r>
      <w:r w:rsidR="005F0D89" w:rsidRPr="00E75A6F">
        <w:fldChar w:fldCharType="end"/>
      </w:r>
      <w:r w:rsidRPr="00E75A6F">
        <w:rPr>
          <w:lang w:val="fr-BE"/>
        </w:rPr>
        <w:t xml:space="preserve"> : Appui du projet </w:t>
      </w:r>
      <w:r w:rsidR="007E5B6D">
        <w:rPr>
          <w:lang w:val="fr-BE"/>
        </w:rPr>
        <w:t xml:space="preserve">concernant les CCC </w:t>
      </w:r>
      <w:r w:rsidRPr="00E75A6F">
        <w:rPr>
          <w:lang w:val="fr-BE"/>
        </w:rPr>
        <w:t>en 202</w:t>
      </w:r>
      <w:r w:rsidR="00873E06">
        <w:rPr>
          <w:lang w:val="fr-BE"/>
        </w:rPr>
        <w:t xml:space="preserve">2 </w:t>
      </w:r>
      <w:r w:rsidR="007E5B6D">
        <w:rPr>
          <w:lang w:val="fr-BE"/>
        </w:rPr>
        <w:t>par province</w:t>
      </w:r>
    </w:p>
    <w:tbl>
      <w:tblPr>
        <w:tblStyle w:val="Grilledutableau"/>
        <w:tblW w:w="4109" w:type="pct"/>
        <w:jc w:val="center"/>
        <w:tblLook w:val="04A0" w:firstRow="1" w:lastRow="0" w:firstColumn="1" w:lastColumn="0" w:noHBand="0" w:noVBand="1"/>
      </w:tblPr>
      <w:tblGrid>
        <w:gridCol w:w="1229"/>
        <w:gridCol w:w="1803"/>
        <w:gridCol w:w="2083"/>
        <w:gridCol w:w="1585"/>
        <w:gridCol w:w="1446"/>
      </w:tblGrid>
      <w:tr w:rsidR="00827209" w:rsidRPr="00E75A6F" w14:paraId="1299ED03" w14:textId="77777777" w:rsidTr="0073748F">
        <w:trPr>
          <w:trHeight w:val="303"/>
          <w:jc w:val="center"/>
        </w:trPr>
        <w:tc>
          <w:tcPr>
            <w:tcW w:w="780" w:type="pct"/>
          </w:tcPr>
          <w:p w14:paraId="552677D4" w14:textId="77777777" w:rsidR="00827209" w:rsidRPr="00E75A6F" w:rsidRDefault="00827209" w:rsidP="0073748F">
            <w:pPr>
              <w:jc w:val="center"/>
              <w:rPr>
                <w:b/>
                <w:bCs/>
                <w:sz w:val="22"/>
                <w:lang w:val="fr-BE"/>
              </w:rPr>
            </w:pPr>
            <w:r w:rsidRPr="00E75A6F">
              <w:rPr>
                <w:b/>
                <w:bCs/>
                <w:sz w:val="22"/>
                <w:lang w:val="fr-BE"/>
              </w:rPr>
              <w:t>Province</w:t>
            </w:r>
          </w:p>
        </w:tc>
        <w:tc>
          <w:tcPr>
            <w:tcW w:w="1132" w:type="pct"/>
          </w:tcPr>
          <w:p w14:paraId="3FCFDCDA" w14:textId="1E6CE5B2" w:rsidR="00827209" w:rsidRPr="00E75A6F" w:rsidRDefault="00827209" w:rsidP="0073748F">
            <w:pPr>
              <w:jc w:val="center"/>
              <w:rPr>
                <w:b/>
                <w:bCs/>
                <w:sz w:val="22"/>
                <w:lang w:val="fr-BE"/>
              </w:rPr>
            </w:pPr>
            <w:r>
              <w:rPr>
                <w:b/>
                <w:bCs/>
                <w:sz w:val="22"/>
                <w:lang w:val="fr-BE"/>
              </w:rPr>
              <w:t xml:space="preserve">Nb de </w:t>
            </w:r>
            <w:r w:rsidRPr="00E75A6F">
              <w:rPr>
                <w:b/>
                <w:bCs/>
                <w:sz w:val="22"/>
                <w:lang w:val="fr-BE"/>
              </w:rPr>
              <w:t>CCC</w:t>
            </w:r>
            <w:r>
              <w:rPr>
                <w:b/>
                <w:bCs/>
                <w:sz w:val="22"/>
                <w:lang w:val="fr-BE"/>
              </w:rPr>
              <w:t xml:space="preserve"> en cours de mise en </w:t>
            </w:r>
            <w:r w:rsidR="00A53070">
              <w:rPr>
                <w:b/>
                <w:bCs/>
                <w:sz w:val="22"/>
                <w:lang w:val="fr-BE"/>
              </w:rPr>
              <w:t>œuvre</w:t>
            </w:r>
            <w:r w:rsidRPr="00E75A6F">
              <w:rPr>
                <w:b/>
                <w:bCs/>
                <w:sz w:val="22"/>
                <w:lang w:val="fr-BE"/>
              </w:rPr>
              <w:t xml:space="preserve"> suivis</w:t>
            </w:r>
          </w:p>
        </w:tc>
        <w:tc>
          <w:tcPr>
            <w:tcW w:w="1304" w:type="pct"/>
          </w:tcPr>
          <w:p w14:paraId="2458730F" w14:textId="77777777" w:rsidR="00827209" w:rsidRPr="00E75A6F" w:rsidRDefault="00827209" w:rsidP="0073748F">
            <w:pPr>
              <w:jc w:val="center"/>
              <w:rPr>
                <w:b/>
                <w:bCs/>
                <w:sz w:val="22"/>
                <w:lang w:val="fr-BE"/>
              </w:rPr>
            </w:pPr>
            <w:r>
              <w:rPr>
                <w:b/>
                <w:bCs/>
                <w:sz w:val="22"/>
                <w:lang w:val="fr-BE"/>
              </w:rPr>
              <w:t>Préparation signature CCC/avenant</w:t>
            </w:r>
          </w:p>
        </w:tc>
        <w:tc>
          <w:tcPr>
            <w:tcW w:w="871" w:type="pct"/>
          </w:tcPr>
          <w:p w14:paraId="7042D472" w14:textId="33BA6311" w:rsidR="00827209" w:rsidRPr="00E75A6F" w:rsidRDefault="00827209" w:rsidP="0073748F">
            <w:pPr>
              <w:jc w:val="center"/>
              <w:rPr>
                <w:b/>
                <w:bCs/>
                <w:sz w:val="22"/>
                <w:lang w:val="fr-BE"/>
              </w:rPr>
            </w:pPr>
            <w:r>
              <w:rPr>
                <w:b/>
                <w:bCs/>
                <w:sz w:val="22"/>
                <w:lang w:val="fr-BE"/>
              </w:rPr>
              <w:t xml:space="preserve">Nb de </w:t>
            </w:r>
            <w:r w:rsidRPr="00E75A6F">
              <w:rPr>
                <w:b/>
                <w:bCs/>
                <w:sz w:val="22"/>
                <w:lang w:val="fr-BE"/>
              </w:rPr>
              <w:t>CCC</w:t>
            </w:r>
            <w:r>
              <w:rPr>
                <w:b/>
                <w:bCs/>
                <w:sz w:val="22"/>
                <w:lang w:val="fr-BE"/>
              </w:rPr>
              <w:t>/avenants</w:t>
            </w:r>
            <w:r w:rsidRPr="00E75A6F">
              <w:rPr>
                <w:b/>
                <w:bCs/>
                <w:sz w:val="22"/>
                <w:lang w:val="fr-BE"/>
              </w:rPr>
              <w:t xml:space="preserve"> signés</w:t>
            </w:r>
            <w:r>
              <w:rPr>
                <w:b/>
                <w:bCs/>
                <w:sz w:val="22"/>
                <w:lang w:val="fr-BE"/>
              </w:rPr>
              <w:t>*</w:t>
            </w:r>
          </w:p>
        </w:tc>
        <w:tc>
          <w:tcPr>
            <w:tcW w:w="913" w:type="pct"/>
          </w:tcPr>
          <w:p w14:paraId="13ADEE41" w14:textId="77777777" w:rsidR="00827209" w:rsidRPr="00E75A6F" w:rsidRDefault="00827209" w:rsidP="0073748F">
            <w:pPr>
              <w:jc w:val="center"/>
              <w:rPr>
                <w:b/>
                <w:bCs/>
                <w:sz w:val="22"/>
                <w:lang w:val="fr-BE"/>
              </w:rPr>
            </w:pPr>
            <w:r>
              <w:rPr>
                <w:b/>
                <w:bCs/>
                <w:sz w:val="22"/>
                <w:lang w:val="fr-BE"/>
              </w:rPr>
              <w:t xml:space="preserve">Nb de </w:t>
            </w:r>
            <w:r w:rsidRPr="00E75A6F">
              <w:rPr>
                <w:b/>
                <w:bCs/>
                <w:sz w:val="22"/>
                <w:lang w:val="fr-BE"/>
              </w:rPr>
              <w:t>CGSP appuyés</w:t>
            </w:r>
          </w:p>
        </w:tc>
      </w:tr>
      <w:tr w:rsidR="00827209" w:rsidRPr="00E75A6F" w14:paraId="48AACF97" w14:textId="77777777" w:rsidTr="0073748F">
        <w:trPr>
          <w:trHeight w:val="322"/>
          <w:jc w:val="center"/>
        </w:trPr>
        <w:tc>
          <w:tcPr>
            <w:tcW w:w="780" w:type="pct"/>
          </w:tcPr>
          <w:p w14:paraId="362644D0" w14:textId="77777777" w:rsidR="00827209" w:rsidRPr="00E75A6F" w:rsidRDefault="00827209" w:rsidP="0073748F">
            <w:pPr>
              <w:jc w:val="center"/>
              <w:rPr>
                <w:bCs/>
                <w:sz w:val="22"/>
                <w:lang w:val="fr-BE"/>
              </w:rPr>
            </w:pPr>
            <w:r w:rsidRPr="00E75A6F">
              <w:rPr>
                <w:bCs/>
              </w:rPr>
              <w:t>Ngounié</w:t>
            </w:r>
          </w:p>
        </w:tc>
        <w:tc>
          <w:tcPr>
            <w:tcW w:w="1132" w:type="pct"/>
          </w:tcPr>
          <w:p w14:paraId="752AA64B" w14:textId="0B9787A4" w:rsidR="00827209" w:rsidRPr="00E75A6F" w:rsidRDefault="00827209" w:rsidP="0073748F">
            <w:pPr>
              <w:jc w:val="center"/>
              <w:rPr>
                <w:sz w:val="22"/>
                <w:lang w:val="fr-BE"/>
              </w:rPr>
            </w:pPr>
            <w:r>
              <w:rPr>
                <w:sz w:val="22"/>
                <w:lang w:val="fr-BE"/>
              </w:rPr>
              <w:t>12</w:t>
            </w:r>
          </w:p>
        </w:tc>
        <w:tc>
          <w:tcPr>
            <w:tcW w:w="1304" w:type="pct"/>
          </w:tcPr>
          <w:p w14:paraId="003A7712" w14:textId="144F73DC" w:rsidR="00827209" w:rsidRPr="00AF7B6E" w:rsidRDefault="00827209" w:rsidP="0073748F">
            <w:pPr>
              <w:jc w:val="center"/>
              <w:rPr>
                <w:sz w:val="22"/>
                <w:highlight w:val="yellow"/>
                <w:lang w:val="fr-BE"/>
              </w:rPr>
            </w:pPr>
          </w:p>
        </w:tc>
        <w:tc>
          <w:tcPr>
            <w:tcW w:w="871" w:type="pct"/>
          </w:tcPr>
          <w:p w14:paraId="5DF6AFB3" w14:textId="52DF8227" w:rsidR="00827209" w:rsidRPr="00E75A6F" w:rsidRDefault="00827209" w:rsidP="0073748F">
            <w:pPr>
              <w:jc w:val="center"/>
              <w:rPr>
                <w:sz w:val="22"/>
                <w:lang w:val="fr-BE"/>
              </w:rPr>
            </w:pPr>
          </w:p>
        </w:tc>
        <w:tc>
          <w:tcPr>
            <w:tcW w:w="913" w:type="pct"/>
          </w:tcPr>
          <w:p w14:paraId="553E0DF8" w14:textId="54073617" w:rsidR="00827209" w:rsidRPr="00E75A6F" w:rsidRDefault="00827209" w:rsidP="0073748F">
            <w:pPr>
              <w:jc w:val="center"/>
              <w:rPr>
                <w:sz w:val="22"/>
                <w:lang w:val="fr-BE"/>
              </w:rPr>
            </w:pPr>
            <w:r>
              <w:rPr>
                <w:sz w:val="22"/>
                <w:lang w:val="fr-BE"/>
              </w:rPr>
              <w:t>7</w:t>
            </w:r>
          </w:p>
        </w:tc>
      </w:tr>
      <w:tr w:rsidR="00827209" w:rsidRPr="00E75A6F" w14:paraId="40FE9FDD" w14:textId="77777777" w:rsidTr="0073748F">
        <w:trPr>
          <w:trHeight w:val="322"/>
          <w:jc w:val="center"/>
        </w:trPr>
        <w:tc>
          <w:tcPr>
            <w:tcW w:w="780" w:type="pct"/>
          </w:tcPr>
          <w:p w14:paraId="5BEAAE4B" w14:textId="77777777" w:rsidR="00827209" w:rsidRPr="00E75A6F" w:rsidRDefault="00827209" w:rsidP="0073748F">
            <w:pPr>
              <w:jc w:val="center"/>
              <w:rPr>
                <w:bCs/>
              </w:rPr>
            </w:pPr>
            <w:r w:rsidRPr="00E75A6F">
              <w:rPr>
                <w:bCs/>
              </w:rPr>
              <w:t>Nyanga</w:t>
            </w:r>
          </w:p>
        </w:tc>
        <w:tc>
          <w:tcPr>
            <w:tcW w:w="1132" w:type="pct"/>
          </w:tcPr>
          <w:p w14:paraId="552D564D" w14:textId="31465A94" w:rsidR="00827209" w:rsidRPr="00E75A6F" w:rsidRDefault="00827209" w:rsidP="0073748F">
            <w:pPr>
              <w:jc w:val="center"/>
              <w:rPr>
                <w:sz w:val="22"/>
                <w:lang w:val="fr-BE"/>
              </w:rPr>
            </w:pPr>
            <w:r>
              <w:rPr>
                <w:sz w:val="22"/>
                <w:lang w:val="fr-BE"/>
              </w:rPr>
              <w:t>4</w:t>
            </w:r>
          </w:p>
        </w:tc>
        <w:tc>
          <w:tcPr>
            <w:tcW w:w="1304" w:type="pct"/>
          </w:tcPr>
          <w:p w14:paraId="4754A6C2" w14:textId="471C752B" w:rsidR="00827209" w:rsidRPr="00AF7B6E" w:rsidRDefault="00827209" w:rsidP="0073748F">
            <w:pPr>
              <w:jc w:val="center"/>
              <w:rPr>
                <w:sz w:val="22"/>
                <w:highlight w:val="yellow"/>
                <w:lang w:val="fr-BE"/>
              </w:rPr>
            </w:pPr>
          </w:p>
        </w:tc>
        <w:tc>
          <w:tcPr>
            <w:tcW w:w="871" w:type="pct"/>
          </w:tcPr>
          <w:p w14:paraId="158E31B4" w14:textId="63910482" w:rsidR="00827209" w:rsidRPr="00E75A6F" w:rsidRDefault="00827209" w:rsidP="0073748F">
            <w:pPr>
              <w:jc w:val="center"/>
              <w:rPr>
                <w:sz w:val="22"/>
                <w:lang w:val="fr-BE"/>
              </w:rPr>
            </w:pPr>
          </w:p>
        </w:tc>
        <w:tc>
          <w:tcPr>
            <w:tcW w:w="913" w:type="pct"/>
          </w:tcPr>
          <w:p w14:paraId="515B920B" w14:textId="33B3028C" w:rsidR="00827209" w:rsidRPr="00E75A6F" w:rsidRDefault="00827209" w:rsidP="0073748F">
            <w:pPr>
              <w:jc w:val="center"/>
              <w:rPr>
                <w:sz w:val="22"/>
                <w:lang w:val="fr-BE"/>
              </w:rPr>
            </w:pPr>
            <w:r>
              <w:rPr>
                <w:sz w:val="22"/>
                <w:lang w:val="fr-BE"/>
              </w:rPr>
              <w:t>3</w:t>
            </w:r>
          </w:p>
        </w:tc>
      </w:tr>
      <w:tr w:rsidR="00827209" w:rsidRPr="00E75A6F" w14:paraId="182B9BCF" w14:textId="77777777" w:rsidTr="0073748F">
        <w:trPr>
          <w:trHeight w:val="322"/>
          <w:jc w:val="center"/>
        </w:trPr>
        <w:tc>
          <w:tcPr>
            <w:tcW w:w="780" w:type="pct"/>
          </w:tcPr>
          <w:p w14:paraId="0347C265" w14:textId="77777777" w:rsidR="00827209" w:rsidRPr="00E75A6F" w:rsidRDefault="00827209" w:rsidP="0073748F">
            <w:pPr>
              <w:jc w:val="center"/>
              <w:rPr>
                <w:bCs/>
                <w:sz w:val="22"/>
                <w:lang w:val="fr-BE"/>
              </w:rPr>
            </w:pPr>
            <w:r w:rsidRPr="00E75A6F">
              <w:rPr>
                <w:bCs/>
              </w:rPr>
              <w:t>Ogooué-Ivindo</w:t>
            </w:r>
          </w:p>
        </w:tc>
        <w:tc>
          <w:tcPr>
            <w:tcW w:w="1132" w:type="pct"/>
          </w:tcPr>
          <w:p w14:paraId="72F95FC0" w14:textId="6116511F" w:rsidR="00827209" w:rsidRPr="00E75A6F" w:rsidRDefault="00827209" w:rsidP="0073748F">
            <w:pPr>
              <w:jc w:val="center"/>
              <w:rPr>
                <w:sz w:val="22"/>
                <w:lang w:val="fr-BE"/>
              </w:rPr>
            </w:pPr>
            <w:r>
              <w:rPr>
                <w:sz w:val="22"/>
                <w:lang w:val="fr-BE"/>
              </w:rPr>
              <w:t>45</w:t>
            </w:r>
          </w:p>
        </w:tc>
        <w:tc>
          <w:tcPr>
            <w:tcW w:w="1304" w:type="pct"/>
          </w:tcPr>
          <w:p w14:paraId="63DB3865" w14:textId="29C7DFF1" w:rsidR="00827209" w:rsidRPr="00AF7B6E" w:rsidRDefault="00827209" w:rsidP="0073748F">
            <w:pPr>
              <w:jc w:val="center"/>
              <w:rPr>
                <w:sz w:val="22"/>
                <w:highlight w:val="yellow"/>
                <w:lang w:val="fr-BE"/>
              </w:rPr>
            </w:pPr>
          </w:p>
        </w:tc>
        <w:tc>
          <w:tcPr>
            <w:tcW w:w="871" w:type="pct"/>
          </w:tcPr>
          <w:p w14:paraId="6C0F5DF8" w14:textId="77777777" w:rsidR="00827209" w:rsidRPr="00E75A6F" w:rsidRDefault="00827209" w:rsidP="0073748F">
            <w:pPr>
              <w:jc w:val="center"/>
              <w:rPr>
                <w:sz w:val="22"/>
                <w:lang w:val="fr-BE"/>
              </w:rPr>
            </w:pPr>
          </w:p>
        </w:tc>
        <w:tc>
          <w:tcPr>
            <w:tcW w:w="913" w:type="pct"/>
          </w:tcPr>
          <w:p w14:paraId="7F6671E0" w14:textId="757587CD" w:rsidR="00827209" w:rsidRPr="00E75A6F" w:rsidRDefault="00827209" w:rsidP="0073748F">
            <w:pPr>
              <w:jc w:val="center"/>
              <w:rPr>
                <w:sz w:val="22"/>
                <w:lang w:val="fr-BE"/>
              </w:rPr>
            </w:pPr>
            <w:r>
              <w:rPr>
                <w:sz w:val="22"/>
                <w:lang w:val="fr-BE"/>
              </w:rPr>
              <w:t>3</w:t>
            </w:r>
          </w:p>
        </w:tc>
      </w:tr>
      <w:tr w:rsidR="00827209" w:rsidRPr="00E75A6F" w14:paraId="665C3D92" w14:textId="77777777" w:rsidTr="0073748F">
        <w:trPr>
          <w:trHeight w:val="322"/>
          <w:jc w:val="center"/>
        </w:trPr>
        <w:tc>
          <w:tcPr>
            <w:tcW w:w="780" w:type="pct"/>
          </w:tcPr>
          <w:p w14:paraId="5C050A5F" w14:textId="77777777" w:rsidR="00827209" w:rsidRPr="00E75A6F" w:rsidRDefault="00827209" w:rsidP="0073748F">
            <w:pPr>
              <w:jc w:val="center"/>
              <w:rPr>
                <w:bCs/>
              </w:rPr>
            </w:pPr>
            <w:r w:rsidRPr="00E75A6F">
              <w:rPr>
                <w:bCs/>
              </w:rPr>
              <w:t>Moyen</w:t>
            </w:r>
            <w:r>
              <w:rPr>
                <w:bCs/>
              </w:rPr>
              <w:t>-</w:t>
            </w:r>
            <w:r w:rsidRPr="00E75A6F">
              <w:rPr>
                <w:bCs/>
              </w:rPr>
              <w:t>Ogooué</w:t>
            </w:r>
          </w:p>
        </w:tc>
        <w:tc>
          <w:tcPr>
            <w:tcW w:w="1132" w:type="pct"/>
          </w:tcPr>
          <w:p w14:paraId="486BC4DD" w14:textId="3DF8BE23" w:rsidR="00827209" w:rsidRPr="00E75A6F" w:rsidRDefault="00827209" w:rsidP="0073748F">
            <w:pPr>
              <w:jc w:val="center"/>
              <w:rPr>
                <w:sz w:val="22"/>
                <w:lang w:val="fr-BE"/>
              </w:rPr>
            </w:pPr>
            <w:r>
              <w:rPr>
                <w:sz w:val="22"/>
                <w:lang w:val="fr-BE"/>
              </w:rPr>
              <w:t>1</w:t>
            </w:r>
          </w:p>
        </w:tc>
        <w:tc>
          <w:tcPr>
            <w:tcW w:w="1304" w:type="pct"/>
          </w:tcPr>
          <w:p w14:paraId="696C30C4" w14:textId="77777777" w:rsidR="00827209" w:rsidRPr="00AF7B6E" w:rsidRDefault="00827209" w:rsidP="0073748F">
            <w:pPr>
              <w:jc w:val="center"/>
              <w:rPr>
                <w:sz w:val="22"/>
                <w:highlight w:val="yellow"/>
                <w:lang w:val="fr-BE"/>
              </w:rPr>
            </w:pPr>
          </w:p>
        </w:tc>
        <w:tc>
          <w:tcPr>
            <w:tcW w:w="871" w:type="pct"/>
          </w:tcPr>
          <w:p w14:paraId="7697D147" w14:textId="77777777" w:rsidR="00827209" w:rsidRPr="00E75A6F" w:rsidRDefault="00827209" w:rsidP="0073748F">
            <w:pPr>
              <w:jc w:val="center"/>
              <w:rPr>
                <w:sz w:val="22"/>
                <w:lang w:val="fr-BE"/>
              </w:rPr>
            </w:pPr>
          </w:p>
        </w:tc>
        <w:tc>
          <w:tcPr>
            <w:tcW w:w="913" w:type="pct"/>
          </w:tcPr>
          <w:p w14:paraId="129E84E0" w14:textId="77777777" w:rsidR="00827209" w:rsidRPr="00E75A6F" w:rsidRDefault="00827209" w:rsidP="0073748F">
            <w:pPr>
              <w:jc w:val="center"/>
              <w:rPr>
                <w:sz w:val="22"/>
                <w:lang w:val="fr-BE"/>
              </w:rPr>
            </w:pPr>
            <w:r>
              <w:rPr>
                <w:sz w:val="22"/>
                <w:lang w:val="fr-BE"/>
              </w:rPr>
              <w:t>1</w:t>
            </w:r>
          </w:p>
        </w:tc>
      </w:tr>
      <w:tr w:rsidR="00827209" w:rsidRPr="00E75A6F" w14:paraId="04E7AB73" w14:textId="77777777" w:rsidTr="0073748F">
        <w:trPr>
          <w:trHeight w:val="312"/>
          <w:jc w:val="center"/>
        </w:trPr>
        <w:tc>
          <w:tcPr>
            <w:tcW w:w="780" w:type="pct"/>
          </w:tcPr>
          <w:p w14:paraId="7BB2ECB7" w14:textId="77777777" w:rsidR="00827209" w:rsidRPr="00E75A6F" w:rsidRDefault="00827209" w:rsidP="0073748F">
            <w:pPr>
              <w:jc w:val="center"/>
              <w:rPr>
                <w:bCs/>
                <w:sz w:val="22"/>
                <w:lang w:val="fr-BE"/>
              </w:rPr>
            </w:pPr>
            <w:r w:rsidRPr="00E75A6F">
              <w:rPr>
                <w:bCs/>
              </w:rPr>
              <w:t>Woleu-Ntem</w:t>
            </w:r>
          </w:p>
        </w:tc>
        <w:tc>
          <w:tcPr>
            <w:tcW w:w="1132" w:type="pct"/>
          </w:tcPr>
          <w:p w14:paraId="1A303127" w14:textId="4A0BF1E6" w:rsidR="00827209" w:rsidRPr="00E75A6F" w:rsidRDefault="00827209" w:rsidP="0073748F">
            <w:pPr>
              <w:jc w:val="center"/>
              <w:rPr>
                <w:sz w:val="22"/>
                <w:lang w:val="fr-BE"/>
              </w:rPr>
            </w:pPr>
            <w:r>
              <w:rPr>
                <w:sz w:val="22"/>
                <w:lang w:val="fr-BE"/>
              </w:rPr>
              <w:t>26</w:t>
            </w:r>
          </w:p>
        </w:tc>
        <w:tc>
          <w:tcPr>
            <w:tcW w:w="1304" w:type="pct"/>
          </w:tcPr>
          <w:p w14:paraId="45DA64A2" w14:textId="58BC34DC" w:rsidR="00827209" w:rsidRPr="00AF7B6E" w:rsidRDefault="00827209" w:rsidP="0073748F">
            <w:pPr>
              <w:jc w:val="center"/>
              <w:rPr>
                <w:sz w:val="22"/>
                <w:highlight w:val="yellow"/>
                <w:lang w:val="fr-BE"/>
              </w:rPr>
            </w:pPr>
          </w:p>
        </w:tc>
        <w:tc>
          <w:tcPr>
            <w:tcW w:w="871" w:type="pct"/>
          </w:tcPr>
          <w:p w14:paraId="66536EEB" w14:textId="77777777" w:rsidR="00827209" w:rsidRPr="00E75A6F" w:rsidRDefault="00827209" w:rsidP="0073748F">
            <w:pPr>
              <w:jc w:val="center"/>
              <w:rPr>
                <w:sz w:val="22"/>
                <w:lang w:val="fr-BE"/>
              </w:rPr>
            </w:pPr>
          </w:p>
        </w:tc>
        <w:tc>
          <w:tcPr>
            <w:tcW w:w="913" w:type="pct"/>
          </w:tcPr>
          <w:p w14:paraId="2462FF44" w14:textId="38E7C699" w:rsidR="00827209" w:rsidRPr="00E75A6F" w:rsidRDefault="00827209" w:rsidP="0073748F">
            <w:pPr>
              <w:jc w:val="center"/>
              <w:rPr>
                <w:sz w:val="22"/>
                <w:lang w:val="fr-BE"/>
              </w:rPr>
            </w:pPr>
            <w:r>
              <w:rPr>
                <w:sz w:val="22"/>
                <w:lang w:val="fr-BE"/>
              </w:rPr>
              <w:t>4</w:t>
            </w:r>
          </w:p>
        </w:tc>
      </w:tr>
      <w:tr w:rsidR="00827209" w:rsidRPr="00E75A6F" w14:paraId="124864F7" w14:textId="77777777" w:rsidTr="0073748F">
        <w:trPr>
          <w:trHeight w:val="312"/>
          <w:jc w:val="center"/>
        </w:trPr>
        <w:tc>
          <w:tcPr>
            <w:tcW w:w="780" w:type="pct"/>
          </w:tcPr>
          <w:p w14:paraId="46A902CA" w14:textId="77777777" w:rsidR="00827209" w:rsidRPr="00E75A6F" w:rsidRDefault="00827209" w:rsidP="0073748F">
            <w:pPr>
              <w:jc w:val="center"/>
              <w:rPr>
                <w:b/>
              </w:rPr>
            </w:pPr>
            <w:r w:rsidRPr="00E75A6F">
              <w:rPr>
                <w:b/>
              </w:rPr>
              <w:t>Total</w:t>
            </w:r>
          </w:p>
        </w:tc>
        <w:tc>
          <w:tcPr>
            <w:tcW w:w="1132" w:type="pct"/>
          </w:tcPr>
          <w:p w14:paraId="5CDCD912" w14:textId="09A67B94" w:rsidR="00827209" w:rsidRPr="00E75A6F" w:rsidRDefault="00827209" w:rsidP="0073748F">
            <w:pPr>
              <w:jc w:val="center"/>
              <w:rPr>
                <w:b/>
                <w:sz w:val="22"/>
                <w:lang w:val="fr-BE"/>
              </w:rPr>
            </w:pPr>
            <w:r>
              <w:rPr>
                <w:b/>
                <w:sz w:val="22"/>
                <w:lang w:val="fr-BE"/>
              </w:rPr>
              <w:t>88</w:t>
            </w:r>
          </w:p>
        </w:tc>
        <w:tc>
          <w:tcPr>
            <w:tcW w:w="1304" w:type="pct"/>
            <w:shd w:val="clear" w:color="auto" w:fill="auto"/>
          </w:tcPr>
          <w:p w14:paraId="1F8071A4" w14:textId="4322421F" w:rsidR="00827209" w:rsidRPr="00AF7B6E" w:rsidRDefault="00827209" w:rsidP="0073748F">
            <w:pPr>
              <w:jc w:val="center"/>
              <w:rPr>
                <w:b/>
                <w:sz w:val="22"/>
                <w:highlight w:val="yellow"/>
                <w:lang w:val="fr-BE"/>
              </w:rPr>
            </w:pPr>
            <w:r w:rsidRPr="00827209">
              <w:rPr>
                <w:b/>
                <w:sz w:val="22"/>
                <w:lang w:val="fr-BE"/>
              </w:rPr>
              <w:t>0</w:t>
            </w:r>
          </w:p>
        </w:tc>
        <w:tc>
          <w:tcPr>
            <w:tcW w:w="871" w:type="pct"/>
          </w:tcPr>
          <w:p w14:paraId="1D945BD9" w14:textId="7C4A96B0" w:rsidR="00827209" w:rsidRPr="00E75A6F" w:rsidRDefault="00827209" w:rsidP="0073748F">
            <w:pPr>
              <w:jc w:val="center"/>
              <w:rPr>
                <w:b/>
                <w:sz w:val="22"/>
                <w:lang w:val="fr-BE"/>
              </w:rPr>
            </w:pPr>
            <w:r>
              <w:rPr>
                <w:b/>
                <w:sz w:val="22"/>
                <w:lang w:val="fr-BE"/>
              </w:rPr>
              <w:t>0</w:t>
            </w:r>
          </w:p>
        </w:tc>
        <w:tc>
          <w:tcPr>
            <w:tcW w:w="913" w:type="pct"/>
          </w:tcPr>
          <w:p w14:paraId="5A65E67E" w14:textId="4B16CA2F" w:rsidR="00827209" w:rsidRPr="00E75A6F" w:rsidRDefault="00827209" w:rsidP="0073748F">
            <w:pPr>
              <w:jc w:val="center"/>
              <w:rPr>
                <w:b/>
                <w:sz w:val="22"/>
                <w:lang w:val="fr-BE"/>
              </w:rPr>
            </w:pPr>
            <w:r>
              <w:rPr>
                <w:b/>
                <w:sz w:val="22"/>
                <w:lang w:val="fr-BE"/>
              </w:rPr>
              <w:t>18</w:t>
            </w:r>
          </w:p>
        </w:tc>
      </w:tr>
    </w:tbl>
    <w:p w14:paraId="674EADD3" w14:textId="52B4B10F" w:rsidR="00BF031E" w:rsidRPr="0073748F" w:rsidRDefault="002134FE" w:rsidP="0073748F">
      <w:pPr>
        <w:spacing w:after="240" w:line="276" w:lineRule="auto"/>
        <w:jc w:val="center"/>
        <w:rPr>
          <w:sz w:val="20"/>
          <w:szCs w:val="20"/>
          <w:lang w:val="fr-BE"/>
        </w:rPr>
      </w:pPr>
      <w:r w:rsidRPr="0073748F">
        <w:rPr>
          <w:sz w:val="20"/>
          <w:szCs w:val="20"/>
          <w:lang w:val="fr-BE"/>
        </w:rPr>
        <w:t>*</w:t>
      </w:r>
      <w:r w:rsidRPr="0073748F">
        <w:rPr>
          <w:i/>
          <w:iCs/>
          <w:sz w:val="20"/>
          <w:szCs w:val="20"/>
          <w:lang w:val="fr-BE"/>
        </w:rPr>
        <w:t>avec l’appui du projet</w:t>
      </w:r>
    </w:p>
    <w:p w14:paraId="506F644C" w14:textId="77777777" w:rsidR="00A40FE0" w:rsidRPr="000316AF" w:rsidRDefault="00BF031E" w:rsidP="00761B9D">
      <w:pPr>
        <w:spacing w:line="276" w:lineRule="auto"/>
        <w:jc w:val="both"/>
        <w:rPr>
          <w:iCs/>
          <w:szCs w:val="28"/>
          <w:lang w:val="fr-FR"/>
        </w:rPr>
      </w:pPr>
      <w:r w:rsidRPr="000316AF">
        <w:rPr>
          <w:iCs/>
          <w:szCs w:val="28"/>
          <w:lang w:val="fr-FR"/>
        </w:rPr>
        <w:t>A chaque mission, les équipes vont appuyer les membres des CGSP des départements visités, en rappelant leur rôle aux autorités, en les mettant au courant de la mise en œuvre des CCC dans les villages visités, en dialoguant entre les membres pour débloquer les potentiels blocages, etc. Le projet a un véritable rôle de facilitateur dans le fonctionnement de ces CGSP.</w:t>
      </w:r>
    </w:p>
    <w:p w14:paraId="5C679FFC" w14:textId="77777777" w:rsidR="00A40FE0" w:rsidRDefault="00A40FE0" w:rsidP="00761B9D">
      <w:pPr>
        <w:spacing w:line="276" w:lineRule="auto"/>
        <w:jc w:val="both"/>
        <w:rPr>
          <w:iCs/>
          <w:szCs w:val="28"/>
          <w:highlight w:val="yellow"/>
          <w:lang w:val="fr-FR"/>
        </w:rPr>
      </w:pPr>
    </w:p>
    <w:p w14:paraId="5372B22F" w14:textId="1B5E4089" w:rsidR="00514313" w:rsidRDefault="0094202B" w:rsidP="00761B9D">
      <w:pPr>
        <w:spacing w:line="276" w:lineRule="auto"/>
        <w:jc w:val="both"/>
        <w:rPr>
          <w:iCs/>
          <w:szCs w:val="28"/>
          <w:lang w:val="fr-FR"/>
        </w:rPr>
      </w:pPr>
      <w:r w:rsidRPr="00566AC9">
        <w:rPr>
          <w:iCs/>
          <w:szCs w:val="28"/>
          <w:lang w:val="fr-FR"/>
        </w:rPr>
        <w:t xml:space="preserve">De manière globale, le projet a suivi </w:t>
      </w:r>
      <w:r w:rsidR="00566AC9" w:rsidRPr="00566AC9">
        <w:rPr>
          <w:iCs/>
          <w:szCs w:val="28"/>
          <w:lang w:val="fr-FR"/>
        </w:rPr>
        <w:t>25</w:t>
      </w:r>
      <w:r w:rsidR="00566AC9">
        <w:rPr>
          <w:iCs/>
          <w:szCs w:val="28"/>
          <w:lang w:val="fr-FR"/>
        </w:rPr>
        <w:t>1</w:t>
      </w:r>
      <w:r w:rsidR="00053F44" w:rsidRPr="00566AC9">
        <w:rPr>
          <w:iCs/>
          <w:szCs w:val="28"/>
          <w:lang w:val="fr-FR"/>
        </w:rPr>
        <w:t xml:space="preserve"> CCC et avenants</w:t>
      </w:r>
      <w:r w:rsidRPr="00566AC9">
        <w:rPr>
          <w:iCs/>
          <w:szCs w:val="28"/>
          <w:lang w:val="fr-FR"/>
        </w:rPr>
        <w:t xml:space="preserve"> depuis ses débuts</w:t>
      </w:r>
      <w:r w:rsidR="00053F44" w:rsidRPr="00566AC9">
        <w:rPr>
          <w:iCs/>
          <w:szCs w:val="28"/>
          <w:lang w:val="fr-FR"/>
        </w:rPr>
        <w:t xml:space="preserve">, dont </w:t>
      </w:r>
      <w:r w:rsidR="00566AC9" w:rsidRPr="00566AC9">
        <w:rPr>
          <w:iCs/>
          <w:szCs w:val="28"/>
          <w:lang w:val="fr-FR"/>
        </w:rPr>
        <w:t>73</w:t>
      </w:r>
      <w:r w:rsidR="00053F44" w:rsidRPr="00566AC9">
        <w:rPr>
          <w:iCs/>
          <w:szCs w:val="28"/>
          <w:lang w:val="fr-FR"/>
        </w:rPr>
        <w:t xml:space="preserve"> sont </w:t>
      </w:r>
      <w:r w:rsidR="00792194" w:rsidRPr="00566AC9">
        <w:rPr>
          <w:iCs/>
          <w:szCs w:val="28"/>
          <w:lang w:val="fr-FR"/>
        </w:rPr>
        <w:t xml:space="preserve">déjà </w:t>
      </w:r>
      <w:r w:rsidR="00053F44" w:rsidRPr="00566AC9">
        <w:rPr>
          <w:iCs/>
          <w:szCs w:val="28"/>
          <w:lang w:val="fr-FR"/>
        </w:rPr>
        <w:t>clôturés</w:t>
      </w:r>
      <w:r w:rsidR="00792194" w:rsidRPr="00566AC9">
        <w:rPr>
          <w:iCs/>
          <w:szCs w:val="28"/>
          <w:lang w:val="fr-FR"/>
        </w:rPr>
        <w:t xml:space="preserve"> : </w:t>
      </w:r>
      <w:r w:rsidR="00566AC9" w:rsidRPr="00566AC9">
        <w:rPr>
          <w:iCs/>
          <w:szCs w:val="28"/>
          <w:lang w:val="fr-FR"/>
        </w:rPr>
        <w:t>118</w:t>
      </w:r>
      <w:r w:rsidR="00792194" w:rsidRPr="00566AC9">
        <w:rPr>
          <w:iCs/>
          <w:szCs w:val="28"/>
          <w:lang w:val="fr-FR"/>
        </w:rPr>
        <w:t xml:space="preserve"> dans la Ngounié, </w:t>
      </w:r>
      <w:r w:rsidR="00566AC9" w:rsidRPr="00566AC9">
        <w:rPr>
          <w:iCs/>
          <w:szCs w:val="28"/>
          <w:lang w:val="fr-FR"/>
        </w:rPr>
        <w:t>73</w:t>
      </w:r>
      <w:r w:rsidR="00792194" w:rsidRPr="00566AC9">
        <w:rPr>
          <w:iCs/>
          <w:szCs w:val="28"/>
          <w:lang w:val="fr-FR"/>
        </w:rPr>
        <w:t xml:space="preserve"> dans l’Ogooué Ivindo, </w:t>
      </w:r>
      <w:r w:rsidR="00566AC9" w:rsidRPr="00566AC9">
        <w:rPr>
          <w:iCs/>
          <w:szCs w:val="28"/>
          <w:lang w:val="fr-FR"/>
        </w:rPr>
        <w:t>45</w:t>
      </w:r>
      <w:r w:rsidR="00792194" w:rsidRPr="00566AC9">
        <w:rPr>
          <w:iCs/>
          <w:szCs w:val="28"/>
          <w:lang w:val="fr-FR"/>
        </w:rPr>
        <w:t xml:space="preserve"> dans le Woleu-Ntem,</w:t>
      </w:r>
      <w:r w:rsidR="00566AC9" w:rsidRPr="00566AC9">
        <w:rPr>
          <w:iCs/>
          <w:szCs w:val="28"/>
          <w:lang w:val="fr-FR"/>
        </w:rPr>
        <w:t xml:space="preserve"> 14</w:t>
      </w:r>
      <w:r w:rsidR="00792194" w:rsidRPr="00566AC9">
        <w:rPr>
          <w:iCs/>
          <w:szCs w:val="28"/>
          <w:lang w:val="fr-FR"/>
        </w:rPr>
        <w:t xml:space="preserve"> dans la Nyanga</w:t>
      </w:r>
      <w:r w:rsidR="00566AC9" w:rsidRPr="00566AC9">
        <w:rPr>
          <w:iCs/>
          <w:szCs w:val="28"/>
          <w:lang w:val="fr-FR"/>
        </w:rPr>
        <w:t xml:space="preserve"> et 1 dans le Moyen-Ogooué</w:t>
      </w:r>
      <w:r w:rsidR="00792194" w:rsidRPr="00566AC9">
        <w:rPr>
          <w:iCs/>
          <w:szCs w:val="28"/>
          <w:lang w:val="fr-FR"/>
        </w:rPr>
        <w:t>.</w:t>
      </w:r>
      <w:r w:rsidR="00792194">
        <w:rPr>
          <w:iCs/>
          <w:szCs w:val="28"/>
          <w:lang w:val="fr-FR"/>
        </w:rPr>
        <w:t xml:space="preserve"> </w:t>
      </w:r>
    </w:p>
    <w:p w14:paraId="722A882B" w14:textId="77777777" w:rsidR="00792194" w:rsidRDefault="00792194" w:rsidP="00761B9D">
      <w:pPr>
        <w:spacing w:line="276" w:lineRule="auto"/>
        <w:jc w:val="both"/>
        <w:rPr>
          <w:iCs/>
          <w:szCs w:val="28"/>
          <w:lang w:val="fr-FR"/>
        </w:rPr>
      </w:pPr>
    </w:p>
    <w:p w14:paraId="64B6C451" w14:textId="77CBFC31" w:rsidR="00792194" w:rsidRDefault="00792194" w:rsidP="00761B9D">
      <w:pPr>
        <w:spacing w:line="276" w:lineRule="auto"/>
        <w:jc w:val="both"/>
        <w:rPr>
          <w:iCs/>
          <w:szCs w:val="28"/>
          <w:lang w:val="fr-FR"/>
        </w:rPr>
      </w:pPr>
      <w:r>
        <w:rPr>
          <w:iCs/>
          <w:szCs w:val="28"/>
          <w:lang w:val="fr-FR"/>
        </w:rPr>
        <w:t xml:space="preserve">La mise en œuvre des CCC est </w:t>
      </w:r>
      <w:r w:rsidR="000276BD">
        <w:rPr>
          <w:iCs/>
          <w:szCs w:val="28"/>
          <w:lang w:val="fr-FR"/>
        </w:rPr>
        <w:t xml:space="preserve">divisée </w:t>
      </w:r>
      <w:r>
        <w:rPr>
          <w:iCs/>
          <w:szCs w:val="28"/>
          <w:lang w:val="fr-FR"/>
        </w:rPr>
        <w:t xml:space="preserve">en 4 étapes, après la signature : </w:t>
      </w:r>
    </w:p>
    <w:p w14:paraId="52964A71" w14:textId="77777777" w:rsidR="00792194" w:rsidRDefault="00792194" w:rsidP="00761B9D">
      <w:pPr>
        <w:spacing w:line="276" w:lineRule="auto"/>
        <w:jc w:val="both"/>
        <w:rPr>
          <w:iCs/>
          <w:szCs w:val="28"/>
          <w:lang w:val="fr-FR"/>
        </w:rPr>
      </w:pPr>
      <w:r>
        <w:rPr>
          <w:iCs/>
          <w:szCs w:val="28"/>
          <w:lang w:val="fr-FR"/>
        </w:rPr>
        <w:t>-Le choix du projet par la communauté</w:t>
      </w:r>
      <w:r w:rsidR="000276BD">
        <w:rPr>
          <w:iCs/>
          <w:szCs w:val="28"/>
          <w:lang w:val="fr-FR"/>
        </w:rPr>
        <w:t> ;</w:t>
      </w:r>
    </w:p>
    <w:p w14:paraId="6AB2A3EB" w14:textId="77777777" w:rsidR="00792194" w:rsidRDefault="00792194" w:rsidP="00761B9D">
      <w:pPr>
        <w:spacing w:line="276" w:lineRule="auto"/>
        <w:jc w:val="both"/>
        <w:rPr>
          <w:iCs/>
          <w:szCs w:val="28"/>
          <w:lang w:val="fr-FR"/>
        </w:rPr>
      </w:pPr>
      <w:r>
        <w:rPr>
          <w:iCs/>
          <w:szCs w:val="28"/>
          <w:lang w:val="fr-FR"/>
        </w:rPr>
        <w:t>-Le versement du FDL par l’opérateur</w:t>
      </w:r>
      <w:r w:rsidR="000276BD">
        <w:rPr>
          <w:iCs/>
          <w:szCs w:val="28"/>
          <w:lang w:val="fr-FR"/>
        </w:rPr>
        <w:t> ;</w:t>
      </w:r>
    </w:p>
    <w:p w14:paraId="62476A87" w14:textId="77777777" w:rsidR="00792194" w:rsidRDefault="00792194" w:rsidP="00761B9D">
      <w:pPr>
        <w:spacing w:line="276" w:lineRule="auto"/>
        <w:jc w:val="both"/>
        <w:rPr>
          <w:iCs/>
          <w:szCs w:val="28"/>
          <w:lang w:val="fr-FR"/>
        </w:rPr>
      </w:pPr>
      <w:r>
        <w:rPr>
          <w:iCs/>
          <w:szCs w:val="28"/>
          <w:lang w:val="fr-FR"/>
        </w:rPr>
        <w:t>-La mise en œuvre du projet</w:t>
      </w:r>
      <w:r w:rsidR="000276BD">
        <w:rPr>
          <w:iCs/>
          <w:szCs w:val="28"/>
          <w:lang w:val="fr-FR"/>
        </w:rPr>
        <w:t> ;</w:t>
      </w:r>
    </w:p>
    <w:p w14:paraId="68CE960E" w14:textId="77777777" w:rsidR="00792194" w:rsidRDefault="00792194" w:rsidP="00761B9D">
      <w:pPr>
        <w:spacing w:line="276" w:lineRule="auto"/>
        <w:jc w:val="both"/>
        <w:rPr>
          <w:iCs/>
          <w:szCs w:val="28"/>
          <w:lang w:val="fr-FR"/>
        </w:rPr>
      </w:pPr>
      <w:r>
        <w:rPr>
          <w:iCs/>
          <w:szCs w:val="28"/>
          <w:lang w:val="fr-FR"/>
        </w:rPr>
        <w:t>-La livraison officielle du projet</w:t>
      </w:r>
      <w:r w:rsidR="000276BD">
        <w:rPr>
          <w:iCs/>
          <w:szCs w:val="28"/>
          <w:lang w:val="fr-FR"/>
        </w:rPr>
        <w:t>.</w:t>
      </w:r>
    </w:p>
    <w:p w14:paraId="585F8F32" w14:textId="77777777" w:rsidR="00792194" w:rsidRDefault="00792194" w:rsidP="00761B9D">
      <w:pPr>
        <w:spacing w:line="276" w:lineRule="auto"/>
        <w:jc w:val="both"/>
        <w:rPr>
          <w:iCs/>
          <w:szCs w:val="28"/>
          <w:lang w:val="fr-FR"/>
        </w:rPr>
      </w:pPr>
      <w:r>
        <w:rPr>
          <w:iCs/>
          <w:szCs w:val="28"/>
          <w:lang w:val="fr-FR"/>
        </w:rPr>
        <w:t xml:space="preserve">Le CCC est ensuite considéré comme clôturé. </w:t>
      </w:r>
    </w:p>
    <w:p w14:paraId="65055185" w14:textId="77777777" w:rsidR="00792194" w:rsidRPr="00053F44" w:rsidRDefault="00792194" w:rsidP="00761B9D">
      <w:pPr>
        <w:spacing w:line="276" w:lineRule="auto"/>
        <w:jc w:val="both"/>
        <w:rPr>
          <w:iCs/>
          <w:szCs w:val="28"/>
          <w:lang w:val="fr-FR"/>
        </w:rPr>
      </w:pPr>
    </w:p>
    <w:p w14:paraId="18154BC9" w14:textId="389FBE7E" w:rsidR="005B53E4" w:rsidRPr="00514313" w:rsidRDefault="00053F44" w:rsidP="00761B9D">
      <w:pPr>
        <w:spacing w:line="276" w:lineRule="auto"/>
        <w:jc w:val="both"/>
        <w:rPr>
          <w:iCs/>
          <w:szCs w:val="28"/>
          <w:lang w:val="fr-FR"/>
        </w:rPr>
      </w:pPr>
      <w:r>
        <w:rPr>
          <w:iCs/>
          <w:szCs w:val="28"/>
          <w:lang w:val="fr-FR"/>
        </w:rPr>
        <w:t xml:space="preserve">Le graphique suivant présente le nombre de CCC </w:t>
      </w:r>
      <w:r w:rsidR="000A6C24">
        <w:rPr>
          <w:iCs/>
          <w:szCs w:val="28"/>
          <w:lang w:val="fr-FR"/>
        </w:rPr>
        <w:t xml:space="preserve">suivi par le projet </w:t>
      </w:r>
      <w:r>
        <w:rPr>
          <w:iCs/>
          <w:szCs w:val="28"/>
          <w:lang w:val="fr-FR"/>
        </w:rPr>
        <w:t xml:space="preserve">dans chaque stade de mise en œuvre </w:t>
      </w:r>
      <w:r w:rsidR="000A6C24">
        <w:rPr>
          <w:iCs/>
          <w:szCs w:val="28"/>
          <w:lang w:val="fr-FR"/>
        </w:rPr>
        <w:t>par</w:t>
      </w:r>
      <w:r>
        <w:rPr>
          <w:iCs/>
          <w:szCs w:val="28"/>
          <w:lang w:val="fr-FR"/>
        </w:rPr>
        <w:t xml:space="preserve"> province. </w:t>
      </w:r>
    </w:p>
    <w:p w14:paraId="04092A27" w14:textId="77777777" w:rsidR="005B53E4" w:rsidRPr="00053F44" w:rsidRDefault="005B53E4" w:rsidP="00A40FE0">
      <w:pPr>
        <w:pStyle w:val="Lgende"/>
        <w:keepNext/>
        <w:jc w:val="center"/>
        <w:rPr>
          <w:highlight w:val="yellow"/>
          <w:lang w:val="fr-FR"/>
        </w:rPr>
      </w:pPr>
    </w:p>
    <w:p w14:paraId="6EA2BC42" w14:textId="47A99F0E" w:rsidR="00792194" w:rsidRDefault="00566AC9" w:rsidP="00792194">
      <w:pPr>
        <w:keepNext/>
        <w:jc w:val="center"/>
      </w:pPr>
      <w:r>
        <w:rPr>
          <w:noProof/>
        </w:rPr>
        <w:drawing>
          <wp:inline distT="0" distB="0" distL="0" distR="0" wp14:anchorId="4FC3A82A" wp14:editId="517AEE0C">
            <wp:extent cx="4572000" cy="2743200"/>
            <wp:effectExtent l="0" t="0" r="0" b="0"/>
            <wp:docPr id="13" name="Graphique 13">
              <a:extLst xmlns:a="http://schemas.openxmlformats.org/drawingml/2006/main">
                <a:ext uri="{FF2B5EF4-FFF2-40B4-BE49-F238E27FC236}">
                  <a16:creationId xmlns:a16="http://schemas.microsoft.com/office/drawing/2014/main" id="{2554C6C0-64D8-4886-638D-748492DF19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41D229D" w14:textId="77777777" w:rsidR="00BF031E" w:rsidRDefault="00792194" w:rsidP="00792194">
      <w:pPr>
        <w:pStyle w:val="Lgende"/>
        <w:jc w:val="center"/>
        <w:rPr>
          <w:iCs w:val="0"/>
          <w:sz w:val="22"/>
          <w:highlight w:val="yellow"/>
          <w:lang w:val="fr-FR"/>
        </w:rPr>
      </w:pPr>
      <w:r w:rsidRPr="00792194">
        <w:rPr>
          <w:lang w:val="fr-FR"/>
        </w:rPr>
        <w:t xml:space="preserve">Figure </w:t>
      </w:r>
      <w:r w:rsidR="005F0D89">
        <w:fldChar w:fldCharType="begin"/>
      </w:r>
      <w:r w:rsidRPr="00792194">
        <w:rPr>
          <w:lang w:val="fr-FR"/>
        </w:rPr>
        <w:instrText xml:space="preserve"> SEQ Figure \* ARABIC </w:instrText>
      </w:r>
      <w:r w:rsidR="005F0D89">
        <w:fldChar w:fldCharType="separate"/>
      </w:r>
      <w:r w:rsidR="000165FA">
        <w:rPr>
          <w:noProof/>
          <w:lang w:val="fr-FR"/>
        </w:rPr>
        <w:t>5</w:t>
      </w:r>
      <w:r w:rsidR="005F0D89">
        <w:fldChar w:fldCharType="end"/>
      </w:r>
      <w:r w:rsidRPr="00792194">
        <w:rPr>
          <w:lang w:val="fr-FR"/>
        </w:rPr>
        <w:t xml:space="preserve"> : Nombre de CCC dans chaque stade de mise en </w:t>
      </w:r>
      <w:r w:rsidR="00785367" w:rsidRPr="00792194">
        <w:rPr>
          <w:lang w:val="fr-FR"/>
        </w:rPr>
        <w:t>œuvre</w:t>
      </w:r>
      <w:r w:rsidRPr="00792194">
        <w:rPr>
          <w:lang w:val="fr-FR"/>
        </w:rPr>
        <w:t>, par province</w:t>
      </w:r>
    </w:p>
    <w:p w14:paraId="1CC5DDF1" w14:textId="77777777" w:rsidR="00053F44" w:rsidRDefault="00053F44" w:rsidP="00761B9D">
      <w:pPr>
        <w:spacing w:line="276" w:lineRule="auto"/>
        <w:rPr>
          <w:iCs/>
          <w:sz w:val="22"/>
          <w:highlight w:val="yellow"/>
          <w:lang w:val="fr-FR"/>
        </w:rPr>
      </w:pPr>
    </w:p>
    <w:p w14:paraId="59A2976B" w14:textId="77777777" w:rsidR="00432C53" w:rsidRPr="000A6C24" w:rsidRDefault="002C4119" w:rsidP="00761B9D">
      <w:pPr>
        <w:spacing w:line="276" w:lineRule="auto"/>
        <w:rPr>
          <w:lang w:val="fr-BE"/>
        </w:rPr>
      </w:pPr>
      <w:r w:rsidRPr="000A6C24">
        <w:rPr>
          <w:lang w:val="fr-BE"/>
        </w:rPr>
        <w:t>Les principa</w:t>
      </w:r>
      <w:r w:rsidR="00785367" w:rsidRPr="000A6C24">
        <w:rPr>
          <w:lang w:val="fr-BE"/>
        </w:rPr>
        <w:t>ux problèmes rencontrés lors du suivi des CCC sont</w:t>
      </w:r>
      <w:r w:rsidRPr="000A6C24">
        <w:rPr>
          <w:lang w:val="fr-BE"/>
        </w:rPr>
        <w:t xml:space="preserve"> : </w:t>
      </w:r>
    </w:p>
    <w:p w14:paraId="4D97C8A6" w14:textId="3E35220C" w:rsidR="002C4119" w:rsidRPr="000A6C24" w:rsidRDefault="002C4119" w:rsidP="00761B9D">
      <w:pPr>
        <w:spacing w:line="276" w:lineRule="auto"/>
        <w:rPr>
          <w:lang w:val="fr-FR"/>
        </w:rPr>
      </w:pPr>
      <w:r w:rsidRPr="000A6C24">
        <w:rPr>
          <w:lang w:val="fr-FR"/>
        </w:rPr>
        <w:t>- Le non</w:t>
      </w:r>
      <w:r w:rsidR="001016D9" w:rsidRPr="000A6C24">
        <w:rPr>
          <w:lang w:val="fr-FR"/>
        </w:rPr>
        <w:t>-</w:t>
      </w:r>
      <w:r w:rsidRPr="000A6C24">
        <w:rPr>
          <w:lang w:val="fr-FR"/>
        </w:rPr>
        <w:t>versement des fonds par la société forestière</w:t>
      </w:r>
      <w:r w:rsidR="000A6C24" w:rsidRPr="000A6C24">
        <w:rPr>
          <w:lang w:val="fr-FR"/>
        </w:rPr>
        <w:t xml:space="preserve"> </w:t>
      </w:r>
      <w:r w:rsidR="00D26C45" w:rsidRPr="000A6C24">
        <w:rPr>
          <w:lang w:val="fr-FR"/>
        </w:rPr>
        <w:t>(3</w:t>
      </w:r>
      <w:r w:rsidR="000A6C24" w:rsidRPr="000A6C24">
        <w:rPr>
          <w:lang w:val="fr-FR"/>
        </w:rPr>
        <w:t>3</w:t>
      </w:r>
      <w:r w:rsidR="00D26C45" w:rsidRPr="000A6C24">
        <w:rPr>
          <w:lang w:val="fr-FR"/>
        </w:rPr>
        <w:t>%)</w:t>
      </w:r>
    </w:p>
    <w:p w14:paraId="52672A5C" w14:textId="1080A994" w:rsidR="000A6C24" w:rsidRPr="000A6C24" w:rsidRDefault="000A6C24" w:rsidP="00761B9D">
      <w:pPr>
        <w:spacing w:line="276" w:lineRule="auto"/>
        <w:rPr>
          <w:lang w:val="fr-FR"/>
        </w:rPr>
      </w:pPr>
      <w:r w:rsidRPr="000A6C24">
        <w:rPr>
          <w:lang w:val="fr-FR"/>
        </w:rPr>
        <w:t>-</w:t>
      </w:r>
      <w:r>
        <w:rPr>
          <w:lang w:val="fr-FR"/>
        </w:rPr>
        <w:t xml:space="preserve"> </w:t>
      </w:r>
      <w:r w:rsidRPr="000A6C24">
        <w:rPr>
          <w:lang w:val="fr-FR"/>
        </w:rPr>
        <w:t>La mauvaise gestion des fonds (16%)</w:t>
      </w:r>
    </w:p>
    <w:p w14:paraId="0CA2CD47" w14:textId="32F649D7" w:rsidR="000A6C24" w:rsidRPr="000A6C24" w:rsidRDefault="000A6C24" w:rsidP="00761B9D">
      <w:pPr>
        <w:spacing w:line="276" w:lineRule="auto"/>
        <w:rPr>
          <w:sz w:val="22"/>
          <w:szCs w:val="21"/>
          <w:lang w:val="fr-FR"/>
        </w:rPr>
      </w:pPr>
      <w:r w:rsidRPr="000A6C24">
        <w:rPr>
          <w:lang w:val="fr-FR"/>
        </w:rPr>
        <w:t>-</w:t>
      </w:r>
      <w:r>
        <w:rPr>
          <w:lang w:val="fr-FR"/>
        </w:rPr>
        <w:t xml:space="preserve"> </w:t>
      </w:r>
      <w:r w:rsidRPr="000A6C24">
        <w:rPr>
          <w:lang w:val="fr-FR"/>
        </w:rPr>
        <w:t>La lenteur dans la mise en œuvre des projets (12%)</w:t>
      </w:r>
    </w:p>
    <w:p w14:paraId="3CF0F090" w14:textId="77777777" w:rsidR="0082333B" w:rsidRDefault="002C4119" w:rsidP="00761B9D">
      <w:pPr>
        <w:spacing w:line="276" w:lineRule="auto"/>
        <w:rPr>
          <w:lang w:val="fr-FR"/>
        </w:rPr>
      </w:pPr>
      <w:r w:rsidRPr="000A6C24">
        <w:rPr>
          <w:lang w:val="fr-FR"/>
        </w:rPr>
        <w:t xml:space="preserve">- La </w:t>
      </w:r>
      <w:r w:rsidR="0082333B" w:rsidRPr="000A6C24">
        <w:rPr>
          <w:lang w:val="fr-FR"/>
        </w:rPr>
        <w:t>non-présentation</w:t>
      </w:r>
      <w:r w:rsidRPr="000A6C24">
        <w:rPr>
          <w:lang w:val="fr-FR"/>
        </w:rPr>
        <w:t xml:space="preserve"> des projets communautaires par les </w:t>
      </w:r>
      <w:r w:rsidR="00411FE2" w:rsidRPr="000A6C24">
        <w:rPr>
          <w:lang w:val="fr-FR"/>
        </w:rPr>
        <w:t xml:space="preserve">villageois </w:t>
      </w:r>
      <w:r w:rsidR="00D26C45" w:rsidRPr="000A6C24">
        <w:rPr>
          <w:lang w:val="fr-FR"/>
        </w:rPr>
        <w:t>(1</w:t>
      </w:r>
      <w:r w:rsidR="000A6C24" w:rsidRPr="000A6C24">
        <w:rPr>
          <w:lang w:val="fr-FR"/>
        </w:rPr>
        <w:t>1</w:t>
      </w:r>
      <w:r w:rsidR="00D26C45" w:rsidRPr="000A6C24">
        <w:rPr>
          <w:lang w:val="fr-FR"/>
        </w:rPr>
        <w:t>%)</w:t>
      </w:r>
    </w:p>
    <w:p w14:paraId="45FA42CF" w14:textId="6AF465C4" w:rsidR="002C4119" w:rsidRPr="000A6C24" w:rsidRDefault="000A6C24" w:rsidP="00761B9D">
      <w:pPr>
        <w:spacing w:line="276" w:lineRule="auto"/>
        <w:rPr>
          <w:sz w:val="22"/>
          <w:szCs w:val="21"/>
          <w:lang w:val="fr-FR"/>
        </w:rPr>
      </w:pPr>
      <w:r>
        <w:rPr>
          <w:noProof/>
        </w:rPr>
        <w:drawing>
          <wp:inline distT="0" distB="0" distL="0" distR="0" wp14:anchorId="6749CD2E" wp14:editId="155147E3">
            <wp:extent cx="6022975" cy="2851150"/>
            <wp:effectExtent l="0" t="0" r="15875" b="6350"/>
            <wp:docPr id="14" name="Graphique 14">
              <a:extLst xmlns:a="http://schemas.openxmlformats.org/drawingml/2006/main">
                <a:ext uri="{FF2B5EF4-FFF2-40B4-BE49-F238E27FC236}">
                  <a16:creationId xmlns:a16="http://schemas.microsoft.com/office/drawing/2014/main" id="{37F259F0-B1BE-3B08-520A-70697499BE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286A3F5" w14:textId="2212DED7" w:rsidR="00D26C45" w:rsidRDefault="000165FA" w:rsidP="000A6C24">
      <w:pPr>
        <w:pStyle w:val="Lgende"/>
        <w:rPr>
          <w:sz w:val="28"/>
          <w:szCs w:val="28"/>
          <w:highlight w:val="yellow"/>
          <w:lang w:val="fr-BE"/>
        </w:rPr>
      </w:pPr>
      <w:r w:rsidRPr="00EA1C4C">
        <w:rPr>
          <w:lang w:val="fr-FR"/>
        </w:rPr>
        <w:t xml:space="preserve">Figure </w:t>
      </w:r>
      <w:r w:rsidR="005F0D89">
        <w:fldChar w:fldCharType="begin"/>
      </w:r>
      <w:r w:rsidRPr="00EA1C4C">
        <w:rPr>
          <w:lang w:val="fr-FR"/>
        </w:rPr>
        <w:instrText xml:space="preserve"> SEQ Figure \* ARABIC </w:instrText>
      </w:r>
      <w:r w:rsidR="005F0D89">
        <w:fldChar w:fldCharType="separate"/>
      </w:r>
      <w:r w:rsidRPr="00EA1C4C">
        <w:rPr>
          <w:noProof/>
          <w:lang w:val="fr-FR"/>
        </w:rPr>
        <w:t>6</w:t>
      </w:r>
      <w:r w:rsidR="005F0D89">
        <w:fldChar w:fldCharType="end"/>
      </w:r>
      <w:r w:rsidRPr="00EA1C4C">
        <w:rPr>
          <w:lang w:val="fr-FR"/>
        </w:rPr>
        <w:t xml:space="preserve"> : Répartition des types de problèmes rencontrés</w:t>
      </w:r>
      <w:r w:rsidR="000A6C24">
        <w:rPr>
          <w:lang w:val="fr-FR"/>
        </w:rPr>
        <w:t xml:space="preserve"> sur l’ensemble des CCC suivis par ALEFI</w:t>
      </w:r>
    </w:p>
    <w:p w14:paraId="5A8C85F6" w14:textId="1F200CB9" w:rsidR="00761B9D" w:rsidRDefault="000A6C24" w:rsidP="000A6C24">
      <w:pPr>
        <w:jc w:val="both"/>
        <w:rPr>
          <w:lang w:val="fr-BE"/>
        </w:rPr>
      </w:pPr>
      <w:r w:rsidRPr="000A6C24">
        <w:rPr>
          <w:lang w:val="fr-BE"/>
        </w:rPr>
        <w:t>Les équipent travaillent avec les CGSP et les communautés pour résoudre les problèmes tels que le choix du projet communautaire ou le payement des FDL. Quand les équipes rencontrent des soucis de l’ordre du détournement des fonds, elles accompagnent les communautés dans le dépôt des plaintes.</w:t>
      </w:r>
    </w:p>
    <w:p w14:paraId="2B94C503" w14:textId="77777777" w:rsidR="0073748F" w:rsidRPr="000A6C24" w:rsidRDefault="0073748F" w:rsidP="000A6C24">
      <w:pPr>
        <w:jc w:val="both"/>
        <w:rPr>
          <w:lang w:val="fr-BE"/>
        </w:rPr>
      </w:pPr>
    </w:p>
    <w:p w14:paraId="524C9F62" w14:textId="77777777" w:rsidR="00D26C45" w:rsidRPr="00C65046" w:rsidRDefault="00D26C45" w:rsidP="00432C53">
      <w:pPr>
        <w:rPr>
          <w:sz w:val="28"/>
          <w:szCs w:val="28"/>
          <w:highlight w:val="yellow"/>
          <w:lang w:val="fr-BE"/>
        </w:rPr>
      </w:pPr>
    </w:p>
    <w:p w14:paraId="608B40FA" w14:textId="77777777" w:rsidR="006B1DE4" w:rsidRPr="00EF61BA" w:rsidRDefault="006B1DE4" w:rsidP="00EF61BA">
      <w:pPr>
        <w:pStyle w:val="Paragraphedeliste"/>
        <w:numPr>
          <w:ilvl w:val="0"/>
          <w:numId w:val="19"/>
        </w:numPr>
        <w:spacing w:after="240" w:line="276" w:lineRule="auto"/>
        <w:jc w:val="both"/>
        <w:rPr>
          <w:b/>
          <w:bCs/>
          <w:szCs w:val="28"/>
          <w:lang w:val="fr-BE"/>
        </w:rPr>
      </w:pPr>
      <w:r w:rsidRPr="00EF61BA">
        <w:rPr>
          <w:b/>
          <w:bCs/>
          <w:szCs w:val="28"/>
          <w:lang w:val="fr-BE"/>
        </w:rPr>
        <w:lastRenderedPageBreak/>
        <w:t>Forêts communautaires</w:t>
      </w:r>
    </w:p>
    <w:p w14:paraId="59489082" w14:textId="0C16E97D" w:rsidR="00C73307" w:rsidRPr="00C8587E" w:rsidRDefault="00C73307" w:rsidP="00761B9D">
      <w:pPr>
        <w:spacing w:after="240" w:line="276" w:lineRule="auto"/>
        <w:jc w:val="both"/>
        <w:rPr>
          <w:szCs w:val="28"/>
          <w:lang w:val="fr-BE"/>
        </w:rPr>
      </w:pPr>
      <w:r w:rsidRPr="000A6C24">
        <w:rPr>
          <w:szCs w:val="28"/>
          <w:lang w:val="fr-BE"/>
        </w:rPr>
        <w:t xml:space="preserve">Les équipes du projet ALEFI appuient non seulement la mise en œuvre des CCC, mais également conseillent les communautés vis-à-vis des Forêts Communautaires. </w:t>
      </w:r>
      <w:r w:rsidR="0047185F" w:rsidRPr="00C8587E">
        <w:rPr>
          <w:szCs w:val="28"/>
          <w:lang w:val="fr-BE"/>
        </w:rPr>
        <w:t>Cette année</w:t>
      </w:r>
      <w:r w:rsidR="002802EB" w:rsidRPr="00C8587E">
        <w:rPr>
          <w:szCs w:val="28"/>
          <w:lang w:val="fr-BE"/>
        </w:rPr>
        <w:t>,</w:t>
      </w:r>
      <w:r w:rsidR="0081526D" w:rsidRPr="00C8587E">
        <w:rPr>
          <w:szCs w:val="28"/>
          <w:lang w:val="fr-BE"/>
        </w:rPr>
        <w:t xml:space="preserve"> </w:t>
      </w:r>
      <w:r w:rsidR="00C8587E" w:rsidRPr="00C8587E">
        <w:rPr>
          <w:szCs w:val="28"/>
          <w:lang w:val="fr-BE"/>
        </w:rPr>
        <w:t>3</w:t>
      </w:r>
      <w:r w:rsidR="00CA478A">
        <w:rPr>
          <w:szCs w:val="28"/>
          <w:lang w:val="fr-BE"/>
        </w:rPr>
        <w:t>2</w:t>
      </w:r>
      <w:r w:rsidR="0047185F" w:rsidRPr="00C8587E">
        <w:rPr>
          <w:szCs w:val="28"/>
          <w:lang w:val="fr-BE"/>
        </w:rPr>
        <w:t xml:space="preserve"> villages disposant d'une forêt communautaire</w:t>
      </w:r>
      <w:r w:rsidR="00CA478A">
        <w:rPr>
          <w:szCs w:val="28"/>
          <w:lang w:val="fr-BE"/>
        </w:rPr>
        <w:t xml:space="preserve"> </w:t>
      </w:r>
      <w:r w:rsidRPr="00C8587E">
        <w:rPr>
          <w:szCs w:val="28"/>
          <w:lang w:val="fr-BE"/>
        </w:rPr>
        <w:t xml:space="preserve">(FC) </w:t>
      </w:r>
      <w:r w:rsidR="00EA2262" w:rsidRPr="00C8587E">
        <w:rPr>
          <w:szCs w:val="28"/>
          <w:lang w:val="fr-BE"/>
        </w:rPr>
        <w:t xml:space="preserve">ont été </w:t>
      </w:r>
      <w:r w:rsidR="00C8587E" w:rsidRPr="00C8587E">
        <w:rPr>
          <w:szCs w:val="28"/>
          <w:lang w:val="fr-BE"/>
        </w:rPr>
        <w:t>visités</w:t>
      </w:r>
      <w:r w:rsidRPr="00C8587E">
        <w:rPr>
          <w:szCs w:val="28"/>
          <w:lang w:val="fr-BE"/>
        </w:rPr>
        <w:t>, principalement dans la province de l’Ogooué</w:t>
      </w:r>
      <w:r w:rsidR="002802EB" w:rsidRPr="00C8587E">
        <w:rPr>
          <w:szCs w:val="28"/>
          <w:lang w:val="fr-BE"/>
        </w:rPr>
        <w:t>-</w:t>
      </w:r>
      <w:r w:rsidRPr="00C8587E">
        <w:rPr>
          <w:szCs w:val="28"/>
          <w:lang w:val="fr-BE"/>
        </w:rPr>
        <w:t>Ivindo (1</w:t>
      </w:r>
      <w:r w:rsidR="00C8587E" w:rsidRPr="00C8587E">
        <w:rPr>
          <w:szCs w:val="28"/>
          <w:lang w:val="fr-BE"/>
        </w:rPr>
        <w:t>9</w:t>
      </w:r>
      <w:r w:rsidRPr="00C8587E">
        <w:rPr>
          <w:szCs w:val="28"/>
          <w:lang w:val="fr-BE"/>
        </w:rPr>
        <w:t xml:space="preserve"> FC sur </w:t>
      </w:r>
      <w:r w:rsidR="00C8587E" w:rsidRPr="00C8587E">
        <w:rPr>
          <w:szCs w:val="28"/>
          <w:lang w:val="fr-BE"/>
        </w:rPr>
        <w:t>3</w:t>
      </w:r>
      <w:r w:rsidR="00CA478A">
        <w:rPr>
          <w:szCs w:val="28"/>
          <w:lang w:val="fr-BE"/>
        </w:rPr>
        <w:t>2</w:t>
      </w:r>
      <w:r w:rsidRPr="00C8587E">
        <w:rPr>
          <w:szCs w:val="28"/>
          <w:lang w:val="fr-BE"/>
        </w:rPr>
        <w:t>)</w:t>
      </w:r>
      <w:r w:rsidR="0047185F" w:rsidRPr="00C8587E">
        <w:rPr>
          <w:szCs w:val="28"/>
          <w:lang w:val="fr-BE"/>
        </w:rPr>
        <w:t xml:space="preserve">. </w:t>
      </w:r>
      <w:r w:rsidRPr="00C8587E">
        <w:rPr>
          <w:szCs w:val="28"/>
          <w:lang w:val="fr-BE"/>
        </w:rPr>
        <w:t xml:space="preserve">Les équipes ont également appuyé </w:t>
      </w:r>
      <w:r w:rsidR="00C8587E" w:rsidRPr="00C8587E">
        <w:rPr>
          <w:szCs w:val="28"/>
          <w:lang w:val="fr-BE"/>
        </w:rPr>
        <w:t>1</w:t>
      </w:r>
      <w:r w:rsidRPr="00C8587E">
        <w:rPr>
          <w:szCs w:val="28"/>
          <w:lang w:val="fr-BE"/>
        </w:rPr>
        <w:t xml:space="preserve"> communauté dans la préparation à la demande d’une FC. </w:t>
      </w:r>
    </w:p>
    <w:p w14:paraId="4FDCB553" w14:textId="0A6DF5E3" w:rsidR="005B1CDB" w:rsidRPr="00C8587E" w:rsidRDefault="00FB162E" w:rsidP="00761B9D">
      <w:pPr>
        <w:spacing w:after="240" w:line="276" w:lineRule="auto"/>
        <w:jc w:val="both"/>
        <w:rPr>
          <w:szCs w:val="28"/>
          <w:lang w:val="fr-BE"/>
        </w:rPr>
      </w:pPr>
      <w:r w:rsidRPr="00C8587E">
        <w:rPr>
          <w:szCs w:val="28"/>
          <w:lang w:val="fr-BE"/>
        </w:rPr>
        <w:t xml:space="preserve">Le tableau </w:t>
      </w:r>
      <w:r w:rsidR="00C73307" w:rsidRPr="00C8587E">
        <w:rPr>
          <w:szCs w:val="28"/>
          <w:lang w:val="fr-BE"/>
        </w:rPr>
        <w:t>suivant</w:t>
      </w:r>
      <w:r w:rsidRPr="00C8587E">
        <w:rPr>
          <w:szCs w:val="28"/>
          <w:lang w:val="fr-BE"/>
        </w:rPr>
        <w:t xml:space="preserve"> présente le nombre de</w:t>
      </w:r>
      <w:r w:rsidR="00C73307" w:rsidRPr="00C8587E">
        <w:rPr>
          <w:szCs w:val="28"/>
          <w:lang w:val="fr-BE"/>
        </w:rPr>
        <w:t xml:space="preserve"> communautés</w:t>
      </w:r>
      <w:r w:rsidR="0081526D" w:rsidRPr="00C8587E">
        <w:rPr>
          <w:szCs w:val="28"/>
          <w:lang w:val="fr-BE"/>
        </w:rPr>
        <w:t xml:space="preserve"> </w:t>
      </w:r>
      <w:r w:rsidR="00C73307" w:rsidRPr="00C8587E">
        <w:rPr>
          <w:szCs w:val="28"/>
          <w:lang w:val="fr-BE"/>
        </w:rPr>
        <w:t>visitées</w:t>
      </w:r>
      <w:r w:rsidR="0082333B">
        <w:rPr>
          <w:szCs w:val="28"/>
          <w:lang w:val="fr-BE"/>
        </w:rPr>
        <w:t xml:space="preserve"> en 2022</w:t>
      </w:r>
      <w:r w:rsidR="00C73307" w:rsidRPr="00C8587E">
        <w:rPr>
          <w:szCs w:val="28"/>
          <w:lang w:val="fr-BE"/>
        </w:rPr>
        <w:t xml:space="preserve">, avec une FC ou un projet de FC. </w:t>
      </w:r>
    </w:p>
    <w:p w14:paraId="612512C8" w14:textId="24845C91" w:rsidR="00A40FE0" w:rsidRPr="00C8587E" w:rsidRDefault="00A40FE0" w:rsidP="00A40FE0">
      <w:pPr>
        <w:pStyle w:val="Lgende"/>
        <w:keepNext/>
        <w:jc w:val="center"/>
        <w:rPr>
          <w:lang w:val="fr-BE"/>
        </w:rPr>
      </w:pPr>
      <w:r w:rsidRPr="00C8587E">
        <w:rPr>
          <w:lang w:val="fr-BE"/>
        </w:rPr>
        <w:t xml:space="preserve">Tableau </w:t>
      </w:r>
      <w:r w:rsidR="005F0D89" w:rsidRPr="00C8587E">
        <w:fldChar w:fldCharType="begin"/>
      </w:r>
      <w:r w:rsidRPr="00C8587E">
        <w:rPr>
          <w:lang w:val="fr-BE"/>
        </w:rPr>
        <w:instrText xml:space="preserve"> SEQ Tableau \* ARABIC </w:instrText>
      </w:r>
      <w:r w:rsidR="005F0D89" w:rsidRPr="00C8587E">
        <w:fldChar w:fldCharType="separate"/>
      </w:r>
      <w:r w:rsidR="00761B9D" w:rsidRPr="00C8587E">
        <w:rPr>
          <w:noProof/>
          <w:lang w:val="fr-BE"/>
        </w:rPr>
        <w:t>9</w:t>
      </w:r>
      <w:r w:rsidR="005F0D89" w:rsidRPr="00C8587E">
        <w:fldChar w:fldCharType="end"/>
      </w:r>
      <w:r w:rsidRPr="00C8587E">
        <w:rPr>
          <w:lang w:val="fr-BE"/>
        </w:rPr>
        <w:t xml:space="preserve"> :</w:t>
      </w:r>
      <w:r w:rsidR="00C73307" w:rsidRPr="00C8587E">
        <w:rPr>
          <w:lang w:val="fr-BE"/>
        </w:rPr>
        <w:t>Nombre de f</w:t>
      </w:r>
      <w:r w:rsidRPr="00C8587E">
        <w:rPr>
          <w:lang w:val="fr-BE"/>
        </w:rPr>
        <w:t>orêts communautaires visitées par province</w:t>
      </w:r>
    </w:p>
    <w:tbl>
      <w:tblPr>
        <w:tblW w:w="7960" w:type="dxa"/>
        <w:jc w:val="center"/>
        <w:tblLook w:val="04A0" w:firstRow="1" w:lastRow="0" w:firstColumn="1" w:lastColumn="0" w:noHBand="0" w:noVBand="1"/>
      </w:tblPr>
      <w:tblGrid>
        <w:gridCol w:w="2306"/>
        <w:gridCol w:w="1468"/>
        <w:gridCol w:w="1336"/>
        <w:gridCol w:w="1196"/>
        <w:gridCol w:w="1654"/>
      </w:tblGrid>
      <w:tr w:rsidR="00863440" w:rsidRPr="00C8587E" w14:paraId="5FC66AFC" w14:textId="77777777" w:rsidTr="00C73307">
        <w:trPr>
          <w:trHeight w:val="580"/>
          <w:jc w:val="center"/>
        </w:trPr>
        <w:tc>
          <w:tcPr>
            <w:tcW w:w="23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E767E" w14:textId="77777777" w:rsidR="00C73307" w:rsidRPr="00C8587E" w:rsidRDefault="00C73307" w:rsidP="00C73307">
            <w:pPr>
              <w:rPr>
                <w:color w:val="000000"/>
              </w:rPr>
            </w:pPr>
            <w:r w:rsidRPr="00C8587E">
              <w:rPr>
                <w:color w:val="000000"/>
              </w:rPr>
              <w:t>Statut de la FC</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14:paraId="6B24B8EE" w14:textId="77777777" w:rsidR="00C73307" w:rsidRPr="00C8587E" w:rsidRDefault="00C73307" w:rsidP="00C73307">
            <w:pPr>
              <w:jc w:val="center"/>
              <w:rPr>
                <w:color w:val="000000"/>
              </w:rPr>
            </w:pPr>
            <w:r w:rsidRPr="00C8587E">
              <w:rPr>
                <w:color w:val="000000"/>
              </w:rPr>
              <w:t>Convention définitive</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14:paraId="7AD777A5" w14:textId="77777777" w:rsidR="00C73307" w:rsidRPr="00C8587E" w:rsidRDefault="00C73307" w:rsidP="00C73307">
            <w:pPr>
              <w:jc w:val="center"/>
              <w:rPr>
                <w:color w:val="000000"/>
              </w:rPr>
            </w:pPr>
            <w:r w:rsidRPr="00C8587E">
              <w:rPr>
                <w:color w:val="000000"/>
              </w:rPr>
              <w:t>Convention provisoire</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14:paraId="3715F871" w14:textId="77777777" w:rsidR="00C73307" w:rsidRPr="00C8587E" w:rsidRDefault="00C73307" w:rsidP="00C73307">
            <w:pPr>
              <w:jc w:val="center"/>
              <w:rPr>
                <w:color w:val="000000"/>
              </w:rPr>
            </w:pPr>
            <w:r w:rsidRPr="00C8587E">
              <w:rPr>
                <w:color w:val="000000"/>
              </w:rPr>
              <w:t>Demande introduite</w:t>
            </w:r>
          </w:p>
        </w:tc>
        <w:tc>
          <w:tcPr>
            <w:tcW w:w="1671" w:type="dxa"/>
            <w:tcBorders>
              <w:top w:val="single" w:sz="4" w:space="0" w:color="auto"/>
              <w:left w:val="nil"/>
              <w:bottom w:val="single" w:sz="4" w:space="0" w:color="auto"/>
              <w:right w:val="single" w:sz="4" w:space="0" w:color="auto"/>
            </w:tcBorders>
            <w:shd w:val="clear" w:color="auto" w:fill="auto"/>
            <w:vAlign w:val="center"/>
            <w:hideMark/>
          </w:tcPr>
          <w:p w14:paraId="60E8D87F" w14:textId="77777777" w:rsidR="00C73307" w:rsidRPr="00C8587E" w:rsidRDefault="00C73307" w:rsidP="00C73307">
            <w:pPr>
              <w:jc w:val="center"/>
              <w:rPr>
                <w:color w:val="000000"/>
              </w:rPr>
            </w:pPr>
            <w:r w:rsidRPr="00C8587E">
              <w:rPr>
                <w:color w:val="000000"/>
              </w:rPr>
              <w:t>Préparation de demande</w:t>
            </w:r>
          </w:p>
        </w:tc>
      </w:tr>
      <w:tr w:rsidR="00863440" w:rsidRPr="00C8587E" w14:paraId="499B1476" w14:textId="77777777" w:rsidTr="00C73307">
        <w:trPr>
          <w:trHeight w:val="290"/>
          <w:jc w:val="center"/>
        </w:trPr>
        <w:tc>
          <w:tcPr>
            <w:tcW w:w="2370" w:type="dxa"/>
            <w:tcBorders>
              <w:top w:val="nil"/>
              <w:left w:val="single" w:sz="4" w:space="0" w:color="auto"/>
              <w:bottom w:val="single" w:sz="4" w:space="0" w:color="auto"/>
              <w:right w:val="single" w:sz="4" w:space="0" w:color="auto"/>
            </w:tcBorders>
            <w:shd w:val="clear" w:color="auto" w:fill="auto"/>
            <w:vAlign w:val="bottom"/>
            <w:hideMark/>
          </w:tcPr>
          <w:p w14:paraId="5A032022" w14:textId="77777777" w:rsidR="00C73307" w:rsidRPr="00C8587E" w:rsidRDefault="00C73307" w:rsidP="00C73307">
            <w:pPr>
              <w:rPr>
                <w:color w:val="000000"/>
              </w:rPr>
            </w:pPr>
            <w:r w:rsidRPr="00C8587E">
              <w:rPr>
                <w:color w:val="000000"/>
              </w:rPr>
              <w:t>Ngounié</w:t>
            </w:r>
          </w:p>
        </w:tc>
        <w:tc>
          <w:tcPr>
            <w:tcW w:w="1475" w:type="dxa"/>
            <w:tcBorders>
              <w:top w:val="nil"/>
              <w:left w:val="nil"/>
              <w:bottom w:val="single" w:sz="4" w:space="0" w:color="auto"/>
              <w:right w:val="single" w:sz="4" w:space="0" w:color="auto"/>
            </w:tcBorders>
            <w:shd w:val="clear" w:color="auto" w:fill="auto"/>
            <w:vAlign w:val="bottom"/>
            <w:hideMark/>
          </w:tcPr>
          <w:p w14:paraId="44F4A958" w14:textId="4E9A3341" w:rsidR="00C73307" w:rsidRPr="00C8587E" w:rsidRDefault="00204B41" w:rsidP="00C73307">
            <w:pPr>
              <w:jc w:val="center"/>
              <w:rPr>
                <w:color w:val="000000"/>
              </w:rPr>
            </w:pPr>
            <w:r w:rsidRPr="00C8587E">
              <w:rPr>
                <w:color w:val="000000"/>
              </w:rPr>
              <w:t>6</w:t>
            </w:r>
          </w:p>
        </w:tc>
        <w:tc>
          <w:tcPr>
            <w:tcW w:w="1246" w:type="dxa"/>
            <w:tcBorders>
              <w:top w:val="nil"/>
              <w:left w:val="nil"/>
              <w:bottom w:val="single" w:sz="4" w:space="0" w:color="auto"/>
              <w:right w:val="single" w:sz="4" w:space="0" w:color="auto"/>
            </w:tcBorders>
            <w:shd w:val="clear" w:color="auto" w:fill="auto"/>
            <w:vAlign w:val="bottom"/>
            <w:hideMark/>
          </w:tcPr>
          <w:p w14:paraId="79116B82" w14:textId="77777777" w:rsidR="00C73307" w:rsidRPr="00C8587E" w:rsidRDefault="00C73307" w:rsidP="00C73307">
            <w:pPr>
              <w:jc w:val="center"/>
              <w:rPr>
                <w:color w:val="000000"/>
              </w:rPr>
            </w:pPr>
            <w:r w:rsidRPr="00C8587E">
              <w:rPr>
                <w:color w:val="000000"/>
              </w:rPr>
              <w:t>1</w:t>
            </w:r>
          </w:p>
        </w:tc>
        <w:tc>
          <w:tcPr>
            <w:tcW w:w="1198" w:type="dxa"/>
            <w:tcBorders>
              <w:top w:val="nil"/>
              <w:left w:val="nil"/>
              <w:bottom w:val="single" w:sz="4" w:space="0" w:color="auto"/>
              <w:right w:val="single" w:sz="4" w:space="0" w:color="auto"/>
            </w:tcBorders>
            <w:shd w:val="clear" w:color="auto" w:fill="auto"/>
            <w:vAlign w:val="bottom"/>
            <w:hideMark/>
          </w:tcPr>
          <w:p w14:paraId="2C565290" w14:textId="77777777" w:rsidR="00C73307" w:rsidRPr="00C8587E" w:rsidRDefault="00C73307" w:rsidP="00C73307">
            <w:pPr>
              <w:jc w:val="center"/>
              <w:rPr>
                <w:color w:val="000000"/>
              </w:rPr>
            </w:pPr>
            <w:r w:rsidRPr="00C8587E">
              <w:rPr>
                <w:color w:val="000000"/>
              </w:rPr>
              <w:t> </w:t>
            </w:r>
          </w:p>
        </w:tc>
        <w:tc>
          <w:tcPr>
            <w:tcW w:w="1671" w:type="dxa"/>
            <w:tcBorders>
              <w:top w:val="nil"/>
              <w:left w:val="nil"/>
              <w:bottom w:val="single" w:sz="4" w:space="0" w:color="auto"/>
              <w:right w:val="single" w:sz="4" w:space="0" w:color="auto"/>
            </w:tcBorders>
            <w:shd w:val="clear" w:color="auto" w:fill="auto"/>
            <w:vAlign w:val="bottom"/>
            <w:hideMark/>
          </w:tcPr>
          <w:p w14:paraId="06AA2D5E" w14:textId="77777777" w:rsidR="00C73307" w:rsidRPr="00C8587E" w:rsidRDefault="00C73307" w:rsidP="00C73307">
            <w:pPr>
              <w:jc w:val="center"/>
              <w:rPr>
                <w:color w:val="000000"/>
              </w:rPr>
            </w:pPr>
            <w:r w:rsidRPr="00C8587E">
              <w:rPr>
                <w:color w:val="000000"/>
              </w:rPr>
              <w:t> </w:t>
            </w:r>
          </w:p>
        </w:tc>
      </w:tr>
      <w:tr w:rsidR="00C73307" w:rsidRPr="00C8587E" w14:paraId="06E98CAF" w14:textId="77777777" w:rsidTr="00C73307">
        <w:trPr>
          <w:trHeight w:val="290"/>
          <w:jc w:val="center"/>
        </w:trPr>
        <w:tc>
          <w:tcPr>
            <w:tcW w:w="2370" w:type="dxa"/>
            <w:tcBorders>
              <w:top w:val="nil"/>
              <w:left w:val="single" w:sz="4" w:space="0" w:color="auto"/>
              <w:bottom w:val="single" w:sz="4" w:space="0" w:color="auto"/>
              <w:right w:val="single" w:sz="4" w:space="0" w:color="auto"/>
            </w:tcBorders>
            <w:shd w:val="clear" w:color="auto" w:fill="auto"/>
            <w:vAlign w:val="bottom"/>
          </w:tcPr>
          <w:p w14:paraId="5D6CDE3D" w14:textId="77777777" w:rsidR="00C73307" w:rsidRPr="00C8587E" w:rsidRDefault="00C73307" w:rsidP="00C73307">
            <w:pPr>
              <w:rPr>
                <w:color w:val="000000"/>
              </w:rPr>
            </w:pPr>
            <w:r w:rsidRPr="00C8587E">
              <w:rPr>
                <w:color w:val="000000"/>
              </w:rPr>
              <w:t>Nyanga</w:t>
            </w:r>
          </w:p>
        </w:tc>
        <w:tc>
          <w:tcPr>
            <w:tcW w:w="1475" w:type="dxa"/>
            <w:tcBorders>
              <w:top w:val="nil"/>
              <w:left w:val="nil"/>
              <w:bottom w:val="single" w:sz="4" w:space="0" w:color="auto"/>
              <w:right w:val="single" w:sz="4" w:space="0" w:color="auto"/>
            </w:tcBorders>
            <w:shd w:val="clear" w:color="auto" w:fill="auto"/>
            <w:vAlign w:val="bottom"/>
          </w:tcPr>
          <w:p w14:paraId="3496AF2A" w14:textId="77777777" w:rsidR="00C73307" w:rsidRPr="00C8587E" w:rsidRDefault="00C73307" w:rsidP="00C73307">
            <w:pPr>
              <w:jc w:val="center"/>
              <w:rPr>
                <w:color w:val="000000"/>
              </w:rPr>
            </w:pPr>
            <w:r w:rsidRPr="00C8587E">
              <w:rPr>
                <w:color w:val="000000"/>
              </w:rPr>
              <w:t> </w:t>
            </w:r>
          </w:p>
        </w:tc>
        <w:tc>
          <w:tcPr>
            <w:tcW w:w="1246" w:type="dxa"/>
            <w:tcBorders>
              <w:top w:val="nil"/>
              <w:left w:val="nil"/>
              <w:bottom w:val="single" w:sz="4" w:space="0" w:color="auto"/>
              <w:right w:val="single" w:sz="4" w:space="0" w:color="auto"/>
            </w:tcBorders>
            <w:shd w:val="clear" w:color="auto" w:fill="auto"/>
            <w:vAlign w:val="bottom"/>
          </w:tcPr>
          <w:p w14:paraId="13CAB268" w14:textId="77777777" w:rsidR="00C73307" w:rsidRPr="00C8587E" w:rsidRDefault="00C73307" w:rsidP="00C73307">
            <w:pPr>
              <w:jc w:val="center"/>
              <w:rPr>
                <w:color w:val="000000"/>
              </w:rPr>
            </w:pPr>
            <w:r w:rsidRPr="00C8587E">
              <w:rPr>
                <w:color w:val="000000"/>
              </w:rPr>
              <w:t> </w:t>
            </w:r>
          </w:p>
        </w:tc>
        <w:tc>
          <w:tcPr>
            <w:tcW w:w="1198" w:type="dxa"/>
            <w:tcBorders>
              <w:top w:val="nil"/>
              <w:left w:val="nil"/>
              <w:bottom w:val="single" w:sz="4" w:space="0" w:color="auto"/>
              <w:right w:val="single" w:sz="4" w:space="0" w:color="auto"/>
            </w:tcBorders>
            <w:shd w:val="clear" w:color="auto" w:fill="auto"/>
            <w:vAlign w:val="bottom"/>
          </w:tcPr>
          <w:p w14:paraId="622AF295" w14:textId="77777777" w:rsidR="00C73307" w:rsidRPr="00C8587E" w:rsidRDefault="00C73307" w:rsidP="00C73307">
            <w:pPr>
              <w:jc w:val="center"/>
              <w:rPr>
                <w:color w:val="000000"/>
              </w:rPr>
            </w:pPr>
            <w:r w:rsidRPr="00C8587E">
              <w:rPr>
                <w:color w:val="000000"/>
              </w:rPr>
              <w:t> </w:t>
            </w:r>
          </w:p>
        </w:tc>
        <w:tc>
          <w:tcPr>
            <w:tcW w:w="1671" w:type="dxa"/>
            <w:tcBorders>
              <w:top w:val="nil"/>
              <w:left w:val="nil"/>
              <w:bottom w:val="single" w:sz="4" w:space="0" w:color="auto"/>
              <w:right w:val="single" w:sz="4" w:space="0" w:color="auto"/>
            </w:tcBorders>
            <w:shd w:val="clear" w:color="auto" w:fill="auto"/>
            <w:vAlign w:val="bottom"/>
          </w:tcPr>
          <w:p w14:paraId="24A91DD0" w14:textId="0CAD141E" w:rsidR="00C73307" w:rsidRPr="00C8587E" w:rsidRDefault="00C73307" w:rsidP="00C73307">
            <w:pPr>
              <w:jc w:val="center"/>
              <w:rPr>
                <w:color w:val="000000"/>
              </w:rPr>
            </w:pPr>
          </w:p>
        </w:tc>
      </w:tr>
      <w:tr w:rsidR="00863440" w:rsidRPr="00C8587E" w14:paraId="1CFB5CC1" w14:textId="77777777" w:rsidTr="00C73307">
        <w:trPr>
          <w:trHeight w:val="290"/>
          <w:jc w:val="center"/>
        </w:trPr>
        <w:tc>
          <w:tcPr>
            <w:tcW w:w="2370" w:type="dxa"/>
            <w:tcBorders>
              <w:top w:val="nil"/>
              <w:left w:val="single" w:sz="4" w:space="0" w:color="auto"/>
              <w:bottom w:val="single" w:sz="4" w:space="0" w:color="auto"/>
              <w:right w:val="single" w:sz="4" w:space="0" w:color="auto"/>
            </w:tcBorders>
            <w:shd w:val="clear" w:color="auto" w:fill="auto"/>
            <w:vAlign w:val="bottom"/>
            <w:hideMark/>
          </w:tcPr>
          <w:p w14:paraId="48C6BA10" w14:textId="77777777" w:rsidR="00C73307" w:rsidRPr="00C8587E" w:rsidRDefault="00C73307" w:rsidP="00C73307">
            <w:pPr>
              <w:rPr>
                <w:color w:val="000000"/>
              </w:rPr>
            </w:pPr>
            <w:r w:rsidRPr="00C8587E">
              <w:rPr>
                <w:color w:val="000000"/>
              </w:rPr>
              <w:t>Ogooué</w:t>
            </w:r>
            <w:r w:rsidR="00863440" w:rsidRPr="00C8587E">
              <w:rPr>
                <w:color w:val="000000"/>
                <w:lang w:val="fr-FR"/>
              </w:rPr>
              <w:t>-</w:t>
            </w:r>
            <w:r w:rsidRPr="00C8587E">
              <w:rPr>
                <w:color w:val="000000"/>
              </w:rPr>
              <w:t>Ivindo</w:t>
            </w:r>
          </w:p>
        </w:tc>
        <w:tc>
          <w:tcPr>
            <w:tcW w:w="1475" w:type="dxa"/>
            <w:tcBorders>
              <w:top w:val="nil"/>
              <w:left w:val="nil"/>
              <w:bottom w:val="single" w:sz="4" w:space="0" w:color="auto"/>
              <w:right w:val="single" w:sz="4" w:space="0" w:color="auto"/>
            </w:tcBorders>
            <w:shd w:val="clear" w:color="auto" w:fill="auto"/>
            <w:vAlign w:val="bottom"/>
            <w:hideMark/>
          </w:tcPr>
          <w:p w14:paraId="0ADCE343" w14:textId="7AFEC189" w:rsidR="00C73307" w:rsidRPr="00C8587E" w:rsidRDefault="00C73307" w:rsidP="00C73307">
            <w:pPr>
              <w:jc w:val="center"/>
              <w:rPr>
                <w:color w:val="000000"/>
              </w:rPr>
            </w:pPr>
            <w:r w:rsidRPr="00C8587E">
              <w:rPr>
                <w:color w:val="000000"/>
              </w:rPr>
              <w:t>1</w:t>
            </w:r>
            <w:r w:rsidR="003962F5" w:rsidRPr="00C8587E">
              <w:rPr>
                <w:color w:val="000000"/>
              </w:rPr>
              <w:t>9</w:t>
            </w:r>
          </w:p>
        </w:tc>
        <w:tc>
          <w:tcPr>
            <w:tcW w:w="1246" w:type="dxa"/>
            <w:tcBorders>
              <w:top w:val="nil"/>
              <w:left w:val="nil"/>
              <w:bottom w:val="single" w:sz="4" w:space="0" w:color="auto"/>
              <w:right w:val="single" w:sz="4" w:space="0" w:color="auto"/>
            </w:tcBorders>
            <w:shd w:val="clear" w:color="auto" w:fill="auto"/>
            <w:vAlign w:val="bottom"/>
            <w:hideMark/>
          </w:tcPr>
          <w:p w14:paraId="570746F2" w14:textId="77777777" w:rsidR="00C73307" w:rsidRPr="00C8587E" w:rsidRDefault="00C73307" w:rsidP="00C73307">
            <w:pPr>
              <w:jc w:val="center"/>
              <w:rPr>
                <w:color w:val="000000"/>
              </w:rPr>
            </w:pPr>
            <w:r w:rsidRPr="00C8587E">
              <w:rPr>
                <w:color w:val="000000"/>
              </w:rPr>
              <w:t> </w:t>
            </w:r>
          </w:p>
        </w:tc>
        <w:tc>
          <w:tcPr>
            <w:tcW w:w="1198" w:type="dxa"/>
            <w:tcBorders>
              <w:top w:val="nil"/>
              <w:left w:val="nil"/>
              <w:bottom w:val="single" w:sz="4" w:space="0" w:color="auto"/>
              <w:right w:val="single" w:sz="4" w:space="0" w:color="auto"/>
            </w:tcBorders>
            <w:shd w:val="clear" w:color="auto" w:fill="auto"/>
            <w:vAlign w:val="bottom"/>
            <w:hideMark/>
          </w:tcPr>
          <w:p w14:paraId="4D39A84D" w14:textId="1A53A965" w:rsidR="00C73307" w:rsidRPr="00C8587E" w:rsidRDefault="00C73307" w:rsidP="00C73307">
            <w:pPr>
              <w:jc w:val="center"/>
              <w:rPr>
                <w:color w:val="000000"/>
              </w:rPr>
            </w:pPr>
          </w:p>
        </w:tc>
        <w:tc>
          <w:tcPr>
            <w:tcW w:w="1671" w:type="dxa"/>
            <w:tcBorders>
              <w:top w:val="nil"/>
              <w:left w:val="nil"/>
              <w:bottom w:val="single" w:sz="4" w:space="0" w:color="auto"/>
              <w:right w:val="single" w:sz="4" w:space="0" w:color="auto"/>
            </w:tcBorders>
            <w:shd w:val="clear" w:color="auto" w:fill="auto"/>
            <w:vAlign w:val="bottom"/>
            <w:hideMark/>
          </w:tcPr>
          <w:p w14:paraId="37FA6B83" w14:textId="77777777" w:rsidR="00C73307" w:rsidRPr="00C8587E" w:rsidRDefault="00C73307" w:rsidP="00C73307">
            <w:pPr>
              <w:jc w:val="center"/>
              <w:rPr>
                <w:color w:val="000000"/>
              </w:rPr>
            </w:pPr>
            <w:r w:rsidRPr="00C8587E">
              <w:rPr>
                <w:color w:val="000000"/>
              </w:rPr>
              <w:t> </w:t>
            </w:r>
          </w:p>
        </w:tc>
      </w:tr>
      <w:tr w:rsidR="00863440" w:rsidRPr="00C8587E" w14:paraId="448181C7" w14:textId="77777777" w:rsidTr="00C73307">
        <w:trPr>
          <w:trHeight w:val="290"/>
          <w:jc w:val="center"/>
        </w:trPr>
        <w:tc>
          <w:tcPr>
            <w:tcW w:w="2370" w:type="dxa"/>
            <w:tcBorders>
              <w:top w:val="nil"/>
              <w:left w:val="single" w:sz="4" w:space="0" w:color="auto"/>
              <w:bottom w:val="single" w:sz="4" w:space="0" w:color="auto"/>
              <w:right w:val="single" w:sz="4" w:space="0" w:color="auto"/>
            </w:tcBorders>
            <w:shd w:val="clear" w:color="auto" w:fill="auto"/>
            <w:vAlign w:val="bottom"/>
            <w:hideMark/>
          </w:tcPr>
          <w:p w14:paraId="72221B9F" w14:textId="77777777" w:rsidR="00C73307" w:rsidRPr="00C8587E" w:rsidRDefault="00C73307" w:rsidP="00C73307">
            <w:pPr>
              <w:rPr>
                <w:color w:val="000000"/>
              </w:rPr>
            </w:pPr>
            <w:r w:rsidRPr="00C8587E">
              <w:rPr>
                <w:color w:val="000000"/>
              </w:rPr>
              <w:t>Moyen</w:t>
            </w:r>
            <w:r w:rsidR="00863440" w:rsidRPr="00C8587E">
              <w:rPr>
                <w:color w:val="000000"/>
                <w:lang w:val="fr-FR"/>
              </w:rPr>
              <w:t>-</w:t>
            </w:r>
            <w:r w:rsidRPr="00C8587E">
              <w:rPr>
                <w:color w:val="000000"/>
              </w:rPr>
              <w:t>Ogooué</w:t>
            </w:r>
          </w:p>
        </w:tc>
        <w:tc>
          <w:tcPr>
            <w:tcW w:w="1475" w:type="dxa"/>
            <w:tcBorders>
              <w:top w:val="nil"/>
              <w:left w:val="nil"/>
              <w:bottom w:val="single" w:sz="4" w:space="0" w:color="auto"/>
              <w:right w:val="single" w:sz="4" w:space="0" w:color="auto"/>
            </w:tcBorders>
            <w:shd w:val="clear" w:color="auto" w:fill="auto"/>
            <w:vAlign w:val="bottom"/>
            <w:hideMark/>
          </w:tcPr>
          <w:p w14:paraId="218A95DB" w14:textId="3AB72AD8" w:rsidR="00C73307" w:rsidRPr="00C8587E" w:rsidRDefault="00C73307" w:rsidP="00C73307">
            <w:pPr>
              <w:jc w:val="center"/>
              <w:rPr>
                <w:color w:val="000000"/>
              </w:rPr>
            </w:pPr>
            <w:r w:rsidRPr="00C8587E">
              <w:rPr>
                <w:color w:val="000000"/>
              </w:rPr>
              <w:t> </w:t>
            </w:r>
            <w:r w:rsidR="00204B41" w:rsidRPr="00C8587E">
              <w:rPr>
                <w:color w:val="000000"/>
              </w:rPr>
              <w:t>1</w:t>
            </w:r>
          </w:p>
        </w:tc>
        <w:tc>
          <w:tcPr>
            <w:tcW w:w="1246" w:type="dxa"/>
            <w:tcBorders>
              <w:top w:val="nil"/>
              <w:left w:val="nil"/>
              <w:bottom w:val="single" w:sz="4" w:space="0" w:color="auto"/>
              <w:right w:val="single" w:sz="4" w:space="0" w:color="auto"/>
            </w:tcBorders>
            <w:shd w:val="clear" w:color="auto" w:fill="auto"/>
            <w:vAlign w:val="bottom"/>
            <w:hideMark/>
          </w:tcPr>
          <w:p w14:paraId="5CA3A608" w14:textId="77777777" w:rsidR="00C73307" w:rsidRPr="00C8587E" w:rsidRDefault="00C73307" w:rsidP="00C73307">
            <w:pPr>
              <w:jc w:val="center"/>
              <w:rPr>
                <w:color w:val="000000"/>
              </w:rPr>
            </w:pPr>
            <w:r w:rsidRPr="00C8587E">
              <w:rPr>
                <w:color w:val="000000"/>
              </w:rPr>
              <w:t> </w:t>
            </w:r>
          </w:p>
        </w:tc>
        <w:tc>
          <w:tcPr>
            <w:tcW w:w="1198" w:type="dxa"/>
            <w:tcBorders>
              <w:top w:val="nil"/>
              <w:left w:val="nil"/>
              <w:bottom w:val="single" w:sz="4" w:space="0" w:color="auto"/>
              <w:right w:val="single" w:sz="4" w:space="0" w:color="auto"/>
            </w:tcBorders>
            <w:shd w:val="clear" w:color="auto" w:fill="auto"/>
            <w:vAlign w:val="bottom"/>
            <w:hideMark/>
          </w:tcPr>
          <w:p w14:paraId="0D2578F2" w14:textId="364374B3" w:rsidR="00C73307" w:rsidRPr="00C8587E" w:rsidRDefault="00C73307" w:rsidP="00C73307">
            <w:pPr>
              <w:jc w:val="center"/>
              <w:rPr>
                <w:color w:val="000000"/>
              </w:rPr>
            </w:pPr>
          </w:p>
        </w:tc>
        <w:tc>
          <w:tcPr>
            <w:tcW w:w="1671" w:type="dxa"/>
            <w:tcBorders>
              <w:top w:val="nil"/>
              <w:left w:val="nil"/>
              <w:bottom w:val="single" w:sz="4" w:space="0" w:color="auto"/>
              <w:right w:val="single" w:sz="4" w:space="0" w:color="auto"/>
            </w:tcBorders>
            <w:shd w:val="clear" w:color="auto" w:fill="auto"/>
            <w:vAlign w:val="bottom"/>
            <w:hideMark/>
          </w:tcPr>
          <w:p w14:paraId="719D8EF0" w14:textId="5AC798F2" w:rsidR="00C73307" w:rsidRPr="00C8587E" w:rsidRDefault="00204B41" w:rsidP="00C73307">
            <w:pPr>
              <w:jc w:val="center"/>
              <w:rPr>
                <w:color w:val="000000"/>
              </w:rPr>
            </w:pPr>
            <w:r w:rsidRPr="00C8587E">
              <w:rPr>
                <w:color w:val="000000"/>
              </w:rPr>
              <w:t>1</w:t>
            </w:r>
          </w:p>
        </w:tc>
      </w:tr>
      <w:tr w:rsidR="00863440" w:rsidRPr="00C8587E" w14:paraId="2D0528F6" w14:textId="77777777" w:rsidTr="00C73307">
        <w:trPr>
          <w:trHeight w:val="290"/>
          <w:jc w:val="center"/>
        </w:trPr>
        <w:tc>
          <w:tcPr>
            <w:tcW w:w="2370" w:type="dxa"/>
            <w:tcBorders>
              <w:top w:val="nil"/>
              <w:left w:val="single" w:sz="4" w:space="0" w:color="auto"/>
              <w:bottom w:val="single" w:sz="4" w:space="0" w:color="auto"/>
              <w:right w:val="single" w:sz="4" w:space="0" w:color="auto"/>
            </w:tcBorders>
            <w:shd w:val="clear" w:color="auto" w:fill="auto"/>
            <w:vAlign w:val="bottom"/>
            <w:hideMark/>
          </w:tcPr>
          <w:p w14:paraId="375C7B0C" w14:textId="77777777" w:rsidR="00C73307" w:rsidRPr="00C8587E" w:rsidRDefault="00C73307" w:rsidP="00C73307">
            <w:pPr>
              <w:rPr>
                <w:color w:val="000000"/>
              </w:rPr>
            </w:pPr>
            <w:r w:rsidRPr="00C8587E">
              <w:rPr>
                <w:color w:val="000000"/>
              </w:rPr>
              <w:t>Woleu</w:t>
            </w:r>
            <w:r w:rsidR="00863440" w:rsidRPr="00C8587E">
              <w:rPr>
                <w:color w:val="000000"/>
                <w:lang w:val="fr-FR"/>
              </w:rPr>
              <w:t>-</w:t>
            </w:r>
            <w:r w:rsidRPr="00C8587E">
              <w:rPr>
                <w:color w:val="000000"/>
                <w:lang w:val="fr-FR"/>
              </w:rPr>
              <w:t>N</w:t>
            </w:r>
            <w:r w:rsidRPr="00C8587E">
              <w:rPr>
                <w:color w:val="000000"/>
              </w:rPr>
              <w:t>tem</w:t>
            </w:r>
          </w:p>
        </w:tc>
        <w:tc>
          <w:tcPr>
            <w:tcW w:w="1475" w:type="dxa"/>
            <w:tcBorders>
              <w:top w:val="nil"/>
              <w:left w:val="nil"/>
              <w:bottom w:val="single" w:sz="4" w:space="0" w:color="auto"/>
              <w:right w:val="single" w:sz="4" w:space="0" w:color="auto"/>
            </w:tcBorders>
            <w:shd w:val="clear" w:color="auto" w:fill="auto"/>
            <w:vAlign w:val="bottom"/>
            <w:hideMark/>
          </w:tcPr>
          <w:p w14:paraId="71E94755" w14:textId="4BE2BFB2" w:rsidR="00C73307" w:rsidRPr="00C8587E" w:rsidRDefault="00C8587E" w:rsidP="00C73307">
            <w:pPr>
              <w:jc w:val="center"/>
              <w:rPr>
                <w:color w:val="000000"/>
              </w:rPr>
            </w:pPr>
            <w:r w:rsidRPr="00C8587E">
              <w:rPr>
                <w:color w:val="000000"/>
              </w:rPr>
              <w:t>5</w:t>
            </w:r>
          </w:p>
        </w:tc>
        <w:tc>
          <w:tcPr>
            <w:tcW w:w="1246" w:type="dxa"/>
            <w:tcBorders>
              <w:top w:val="nil"/>
              <w:left w:val="nil"/>
              <w:bottom w:val="single" w:sz="4" w:space="0" w:color="auto"/>
              <w:right w:val="single" w:sz="4" w:space="0" w:color="auto"/>
            </w:tcBorders>
            <w:shd w:val="clear" w:color="auto" w:fill="auto"/>
            <w:vAlign w:val="bottom"/>
            <w:hideMark/>
          </w:tcPr>
          <w:p w14:paraId="1D628F20" w14:textId="77777777" w:rsidR="00C73307" w:rsidRPr="00C8587E" w:rsidRDefault="00C73307" w:rsidP="00C73307">
            <w:pPr>
              <w:jc w:val="center"/>
              <w:rPr>
                <w:color w:val="000000"/>
              </w:rPr>
            </w:pPr>
            <w:r w:rsidRPr="00C8587E">
              <w:rPr>
                <w:color w:val="000000"/>
              </w:rPr>
              <w:t> </w:t>
            </w:r>
          </w:p>
        </w:tc>
        <w:tc>
          <w:tcPr>
            <w:tcW w:w="1198" w:type="dxa"/>
            <w:tcBorders>
              <w:top w:val="nil"/>
              <w:left w:val="nil"/>
              <w:bottom w:val="single" w:sz="4" w:space="0" w:color="auto"/>
              <w:right w:val="single" w:sz="4" w:space="0" w:color="auto"/>
            </w:tcBorders>
            <w:shd w:val="clear" w:color="auto" w:fill="auto"/>
            <w:vAlign w:val="bottom"/>
            <w:hideMark/>
          </w:tcPr>
          <w:p w14:paraId="69199338" w14:textId="77777777" w:rsidR="00C73307" w:rsidRPr="00C8587E" w:rsidRDefault="00C73307" w:rsidP="00C73307">
            <w:pPr>
              <w:jc w:val="center"/>
              <w:rPr>
                <w:color w:val="000000"/>
              </w:rPr>
            </w:pPr>
            <w:r w:rsidRPr="00C8587E">
              <w:rPr>
                <w:color w:val="000000"/>
              </w:rPr>
              <w:t> </w:t>
            </w:r>
          </w:p>
        </w:tc>
        <w:tc>
          <w:tcPr>
            <w:tcW w:w="1671" w:type="dxa"/>
            <w:tcBorders>
              <w:top w:val="nil"/>
              <w:left w:val="nil"/>
              <w:bottom w:val="single" w:sz="4" w:space="0" w:color="auto"/>
              <w:right w:val="single" w:sz="4" w:space="0" w:color="auto"/>
            </w:tcBorders>
            <w:shd w:val="clear" w:color="auto" w:fill="auto"/>
            <w:vAlign w:val="bottom"/>
            <w:hideMark/>
          </w:tcPr>
          <w:p w14:paraId="1531A7F5" w14:textId="77777777" w:rsidR="00C73307" w:rsidRPr="00C8587E" w:rsidRDefault="00C73307" w:rsidP="00C73307">
            <w:pPr>
              <w:jc w:val="center"/>
              <w:rPr>
                <w:color w:val="000000"/>
              </w:rPr>
            </w:pPr>
            <w:r w:rsidRPr="00C8587E">
              <w:rPr>
                <w:color w:val="000000"/>
              </w:rPr>
              <w:t> </w:t>
            </w:r>
          </w:p>
        </w:tc>
      </w:tr>
      <w:tr w:rsidR="00863440" w:rsidRPr="00C8587E" w14:paraId="60C0506B" w14:textId="77777777" w:rsidTr="00C73307">
        <w:trPr>
          <w:trHeight w:val="290"/>
          <w:jc w:val="center"/>
        </w:trPr>
        <w:tc>
          <w:tcPr>
            <w:tcW w:w="2370" w:type="dxa"/>
            <w:tcBorders>
              <w:top w:val="nil"/>
              <w:left w:val="single" w:sz="4" w:space="0" w:color="auto"/>
              <w:bottom w:val="single" w:sz="4" w:space="0" w:color="auto"/>
              <w:right w:val="single" w:sz="4" w:space="0" w:color="auto"/>
            </w:tcBorders>
            <w:shd w:val="clear" w:color="auto" w:fill="auto"/>
            <w:vAlign w:val="bottom"/>
            <w:hideMark/>
          </w:tcPr>
          <w:p w14:paraId="3A013FBB" w14:textId="77777777" w:rsidR="00C73307" w:rsidRPr="00C8587E" w:rsidRDefault="00C73307" w:rsidP="00C73307">
            <w:pPr>
              <w:rPr>
                <w:b/>
                <w:bCs/>
                <w:color w:val="000000"/>
              </w:rPr>
            </w:pPr>
            <w:r w:rsidRPr="00C8587E">
              <w:rPr>
                <w:b/>
                <w:bCs/>
                <w:color w:val="000000"/>
              </w:rPr>
              <w:t>TOTAL</w:t>
            </w:r>
          </w:p>
        </w:tc>
        <w:tc>
          <w:tcPr>
            <w:tcW w:w="1475" w:type="dxa"/>
            <w:tcBorders>
              <w:top w:val="nil"/>
              <w:left w:val="nil"/>
              <w:bottom w:val="single" w:sz="4" w:space="0" w:color="auto"/>
              <w:right w:val="single" w:sz="4" w:space="0" w:color="auto"/>
            </w:tcBorders>
            <w:shd w:val="clear" w:color="auto" w:fill="auto"/>
            <w:vAlign w:val="bottom"/>
            <w:hideMark/>
          </w:tcPr>
          <w:p w14:paraId="5CF6C505" w14:textId="057917FD" w:rsidR="00C73307" w:rsidRPr="00C8587E" w:rsidRDefault="00C8587E" w:rsidP="00C73307">
            <w:pPr>
              <w:jc w:val="center"/>
              <w:rPr>
                <w:b/>
                <w:bCs/>
                <w:color w:val="000000"/>
              </w:rPr>
            </w:pPr>
            <w:r w:rsidRPr="00C8587E">
              <w:rPr>
                <w:b/>
                <w:bCs/>
                <w:color w:val="000000"/>
              </w:rPr>
              <w:t>31</w:t>
            </w:r>
          </w:p>
        </w:tc>
        <w:tc>
          <w:tcPr>
            <w:tcW w:w="1246" w:type="dxa"/>
            <w:tcBorders>
              <w:top w:val="nil"/>
              <w:left w:val="nil"/>
              <w:bottom w:val="single" w:sz="4" w:space="0" w:color="auto"/>
              <w:right w:val="single" w:sz="4" w:space="0" w:color="auto"/>
            </w:tcBorders>
            <w:shd w:val="clear" w:color="auto" w:fill="auto"/>
            <w:vAlign w:val="bottom"/>
            <w:hideMark/>
          </w:tcPr>
          <w:p w14:paraId="01F133BA" w14:textId="77777777" w:rsidR="00C73307" w:rsidRPr="00C8587E" w:rsidRDefault="00C73307" w:rsidP="00C73307">
            <w:pPr>
              <w:jc w:val="center"/>
              <w:rPr>
                <w:b/>
                <w:bCs/>
                <w:color w:val="000000"/>
              </w:rPr>
            </w:pPr>
            <w:r w:rsidRPr="00C8587E">
              <w:rPr>
                <w:b/>
                <w:bCs/>
                <w:color w:val="000000"/>
              </w:rPr>
              <w:t>1</w:t>
            </w:r>
          </w:p>
        </w:tc>
        <w:tc>
          <w:tcPr>
            <w:tcW w:w="1198" w:type="dxa"/>
            <w:tcBorders>
              <w:top w:val="nil"/>
              <w:left w:val="nil"/>
              <w:bottom w:val="single" w:sz="4" w:space="0" w:color="auto"/>
              <w:right w:val="single" w:sz="4" w:space="0" w:color="auto"/>
            </w:tcBorders>
            <w:shd w:val="clear" w:color="auto" w:fill="auto"/>
            <w:vAlign w:val="bottom"/>
            <w:hideMark/>
          </w:tcPr>
          <w:p w14:paraId="1D5A110F" w14:textId="5D53232F" w:rsidR="00C73307" w:rsidRPr="00C8587E" w:rsidRDefault="00C8587E" w:rsidP="00C73307">
            <w:pPr>
              <w:jc w:val="center"/>
              <w:rPr>
                <w:b/>
                <w:bCs/>
                <w:color w:val="000000"/>
              </w:rPr>
            </w:pPr>
            <w:r w:rsidRPr="00C8587E">
              <w:rPr>
                <w:b/>
                <w:bCs/>
                <w:color w:val="000000"/>
              </w:rPr>
              <w:t>0</w:t>
            </w:r>
          </w:p>
        </w:tc>
        <w:tc>
          <w:tcPr>
            <w:tcW w:w="1671" w:type="dxa"/>
            <w:tcBorders>
              <w:top w:val="nil"/>
              <w:left w:val="nil"/>
              <w:bottom w:val="single" w:sz="4" w:space="0" w:color="auto"/>
              <w:right w:val="single" w:sz="4" w:space="0" w:color="auto"/>
            </w:tcBorders>
            <w:shd w:val="clear" w:color="auto" w:fill="auto"/>
            <w:vAlign w:val="bottom"/>
            <w:hideMark/>
          </w:tcPr>
          <w:p w14:paraId="234D1F8E" w14:textId="2B6A5A25" w:rsidR="00C73307" w:rsidRPr="00C8587E" w:rsidRDefault="00C8587E" w:rsidP="00C73307">
            <w:pPr>
              <w:jc w:val="center"/>
              <w:rPr>
                <w:b/>
                <w:bCs/>
                <w:color w:val="000000"/>
              </w:rPr>
            </w:pPr>
            <w:r w:rsidRPr="00C8587E">
              <w:rPr>
                <w:b/>
                <w:bCs/>
                <w:color w:val="000000"/>
              </w:rPr>
              <w:t>1</w:t>
            </w:r>
          </w:p>
        </w:tc>
      </w:tr>
    </w:tbl>
    <w:p w14:paraId="4CD9FDCD" w14:textId="77777777" w:rsidR="00C73307" w:rsidRPr="000A6C24" w:rsidRDefault="00C73307" w:rsidP="00C73307">
      <w:pPr>
        <w:rPr>
          <w:highlight w:val="yellow"/>
          <w:lang w:val="fr-BE"/>
        </w:rPr>
      </w:pPr>
    </w:p>
    <w:p w14:paraId="61EA6EA6" w14:textId="2E907704" w:rsidR="009E6337" w:rsidRPr="000A6C24" w:rsidRDefault="009E6337" w:rsidP="00761B9D">
      <w:pPr>
        <w:spacing w:before="240" w:after="240" w:line="276" w:lineRule="auto"/>
        <w:jc w:val="both"/>
        <w:rPr>
          <w:szCs w:val="28"/>
          <w:highlight w:val="yellow"/>
          <w:lang w:val="fr-BE"/>
        </w:rPr>
      </w:pPr>
      <w:r w:rsidRPr="00C8587E">
        <w:rPr>
          <w:szCs w:val="28"/>
          <w:lang w:val="fr-BE"/>
        </w:rPr>
        <w:t xml:space="preserve">La gestion de ces forêts communautaires est </w:t>
      </w:r>
      <w:r w:rsidR="001016D9" w:rsidRPr="00C8587E">
        <w:rPr>
          <w:szCs w:val="28"/>
          <w:lang w:val="fr-BE"/>
        </w:rPr>
        <w:t>clairement</w:t>
      </w:r>
      <w:r w:rsidRPr="00C8587E">
        <w:rPr>
          <w:szCs w:val="28"/>
          <w:lang w:val="fr-BE"/>
        </w:rPr>
        <w:t xml:space="preserve"> sujet</w:t>
      </w:r>
      <w:r w:rsidR="00C73307" w:rsidRPr="00C8587E">
        <w:rPr>
          <w:szCs w:val="28"/>
          <w:lang w:val="fr-BE"/>
        </w:rPr>
        <w:t>te</w:t>
      </w:r>
      <w:r w:rsidRPr="00C8587E">
        <w:rPr>
          <w:szCs w:val="28"/>
          <w:lang w:val="fr-BE"/>
        </w:rPr>
        <w:t xml:space="preserve"> à caution, compte tenu de </w:t>
      </w:r>
      <w:r w:rsidR="00C73307" w:rsidRPr="00C8587E">
        <w:rPr>
          <w:szCs w:val="28"/>
          <w:lang w:val="fr-BE"/>
        </w:rPr>
        <w:t>la</w:t>
      </w:r>
      <w:r w:rsidRPr="00C8587E">
        <w:rPr>
          <w:szCs w:val="28"/>
          <w:lang w:val="fr-BE"/>
        </w:rPr>
        <w:t xml:space="preserve"> propension </w:t>
      </w:r>
      <w:r w:rsidR="00C73307" w:rsidRPr="00C8587E">
        <w:rPr>
          <w:szCs w:val="28"/>
          <w:lang w:val="fr-BE"/>
        </w:rPr>
        <w:t xml:space="preserve">des gestionnaires </w:t>
      </w:r>
      <w:r w:rsidRPr="00C8587E">
        <w:rPr>
          <w:szCs w:val="28"/>
          <w:lang w:val="fr-BE"/>
        </w:rPr>
        <w:t xml:space="preserve">à ne pas respecter le code forestier ou </w:t>
      </w:r>
      <w:r w:rsidR="002802EB" w:rsidRPr="00C8587E">
        <w:rPr>
          <w:szCs w:val="28"/>
          <w:lang w:val="fr-BE"/>
        </w:rPr>
        <w:t>les</w:t>
      </w:r>
      <w:r w:rsidR="0081526D" w:rsidRPr="00C8587E">
        <w:rPr>
          <w:szCs w:val="28"/>
          <w:lang w:val="fr-BE"/>
        </w:rPr>
        <w:t xml:space="preserve"> </w:t>
      </w:r>
      <w:r w:rsidRPr="00C8587E">
        <w:rPr>
          <w:szCs w:val="28"/>
          <w:lang w:val="fr-BE"/>
        </w:rPr>
        <w:t>plans simples de gestion.</w:t>
      </w:r>
      <w:r w:rsidR="0081526D" w:rsidRPr="00C8587E">
        <w:rPr>
          <w:szCs w:val="28"/>
          <w:lang w:val="fr-BE"/>
        </w:rPr>
        <w:t xml:space="preserve"> </w:t>
      </w:r>
      <w:r w:rsidR="002802EB" w:rsidRPr="00C8587E">
        <w:rPr>
          <w:szCs w:val="28"/>
          <w:lang w:val="fr-BE"/>
        </w:rPr>
        <w:t xml:space="preserve">Hormis au village de Ebyeng, qui </w:t>
      </w:r>
      <w:r w:rsidR="0082333B">
        <w:rPr>
          <w:szCs w:val="28"/>
          <w:lang w:val="fr-BE"/>
        </w:rPr>
        <w:t>ne développe pas d’exploitation forestière dans</w:t>
      </w:r>
      <w:r w:rsidR="002802EB" w:rsidRPr="00C8587E">
        <w:rPr>
          <w:szCs w:val="28"/>
          <w:lang w:val="fr-BE"/>
        </w:rPr>
        <w:t xml:space="preserve"> sa </w:t>
      </w:r>
      <w:r w:rsidR="000A6C24" w:rsidRPr="00C8587E">
        <w:rPr>
          <w:szCs w:val="28"/>
          <w:lang w:val="fr-BE"/>
        </w:rPr>
        <w:t>f</w:t>
      </w:r>
      <w:r w:rsidR="002802EB" w:rsidRPr="00C8587E">
        <w:rPr>
          <w:szCs w:val="28"/>
          <w:lang w:val="fr-BE"/>
        </w:rPr>
        <w:t xml:space="preserve">orêt </w:t>
      </w:r>
      <w:r w:rsidR="000A6C24" w:rsidRPr="00C8587E">
        <w:rPr>
          <w:szCs w:val="28"/>
          <w:lang w:val="fr-BE"/>
        </w:rPr>
        <w:t>c</w:t>
      </w:r>
      <w:r w:rsidR="002802EB" w:rsidRPr="00C8587E">
        <w:rPr>
          <w:szCs w:val="28"/>
          <w:lang w:val="fr-BE"/>
        </w:rPr>
        <w:t xml:space="preserve">ommunautaire, il y a de nombreux cas d’illégalités dans les </w:t>
      </w:r>
      <w:r w:rsidR="000A6C24" w:rsidRPr="00C8587E">
        <w:rPr>
          <w:szCs w:val="28"/>
          <w:lang w:val="fr-BE"/>
        </w:rPr>
        <w:t>autres</w:t>
      </w:r>
      <w:r w:rsidR="002802EB" w:rsidRPr="00C8587E">
        <w:rPr>
          <w:szCs w:val="28"/>
          <w:lang w:val="fr-BE"/>
        </w:rPr>
        <w:t xml:space="preserve">. </w:t>
      </w:r>
      <w:r w:rsidR="00C8587E">
        <w:rPr>
          <w:szCs w:val="28"/>
          <w:lang w:val="fr-BE"/>
        </w:rPr>
        <w:t>Cette année, deux communautés ont été accompagnées dans le dépôt de plainte contre leur fermier.</w:t>
      </w:r>
    </w:p>
    <w:p w14:paraId="79A3B396" w14:textId="60AAC865" w:rsidR="009E6337" w:rsidRPr="000A6C24" w:rsidRDefault="009E6337" w:rsidP="00761B9D">
      <w:pPr>
        <w:spacing w:before="240" w:after="240" w:line="276" w:lineRule="auto"/>
        <w:jc w:val="both"/>
        <w:rPr>
          <w:szCs w:val="28"/>
          <w:lang w:val="fr-BE"/>
        </w:rPr>
      </w:pPr>
      <w:r w:rsidRPr="000A6C24">
        <w:rPr>
          <w:szCs w:val="28"/>
          <w:lang w:val="fr-BE"/>
        </w:rPr>
        <w:t>Il paraît évident que l’exploitation industrielle des forêts communautaires n’est pas appropriée et que le système de fermage favorise inéluctablement l’exploitation forestière illégale</w:t>
      </w:r>
      <w:r w:rsidR="003F6963" w:rsidRPr="000A6C24">
        <w:rPr>
          <w:szCs w:val="28"/>
          <w:lang w:val="fr-BE"/>
        </w:rPr>
        <w:t xml:space="preserve"> et les conflits dans les villages</w:t>
      </w:r>
      <w:r w:rsidRPr="000A6C24">
        <w:rPr>
          <w:szCs w:val="28"/>
          <w:lang w:val="fr-BE"/>
        </w:rPr>
        <w:t>. Les exploitants industriels utilisent en effet les forêts communautaires comme des assiettes annuelles de coupe qui sont exploitées au plus vite, alors que les plans simples de gestion des forêts communautaires prévoient une exploitation sur 20 années.</w:t>
      </w:r>
      <w:r w:rsidR="0045748D" w:rsidRPr="000A6C24">
        <w:rPr>
          <w:szCs w:val="28"/>
          <w:lang w:val="fr-BE"/>
        </w:rPr>
        <w:t xml:space="preserve"> Il y a de nombreux cas de mauvaise gestion, détournement et surexploitation.</w:t>
      </w:r>
      <w:r w:rsidR="000A6C24">
        <w:rPr>
          <w:szCs w:val="28"/>
          <w:lang w:val="fr-BE"/>
        </w:rPr>
        <w:t xml:space="preserve"> </w:t>
      </w:r>
    </w:p>
    <w:p w14:paraId="182D872B" w14:textId="715D5CB1" w:rsidR="006B1DE4" w:rsidRPr="00C8587E" w:rsidRDefault="003F6963" w:rsidP="00761B9D">
      <w:pPr>
        <w:spacing w:before="240" w:after="240" w:line="276" w:lineRule="auto"/>
        <w:jc w:val="both"/>
        <w:rPr>
          <w:szCs w:val="28"/>
          <w:lang w:val="fr-BE"/>
        </w:rPr>
      </w:pPr>
      <w:r w:rsidRPr="00C8587E">
        <w:rPr>
          <w:szCs w:val="28"/>
          <w:lang w:val="fr-BE"/>
        </w:rPr>
        <w:t xml:space="preserve">Ces observations ne sont pas nouvelles. La situation </w:t>
      </w:r>
      <w:r w:rsidR="001016D9" w:rsidRPr="00C8587E">
        <w:rPr>
          <w:szCs w:val="28"/>
          <w:lang w:val="fr-BE"/>
        </w:rPr>
        <w:t xml:space="preserve">semble même s’empirer dans certaines zones où les tensions entre communautés et exploitants forestiers (« fermiers ») sont grandissantes </w:t>
      </w:r>
      <w:r w:rsidR="0082333B">
        <w:rPr>
          <w:szCs w:val="28"/>
          <w:lang w:val="fr-BE"/>
        </w:rPr>
        <w:t>comme le montrant les</w:t>
      </w:r>
      <w:r w:rsidR="001016D9" w:rsidRPr="00C8587E">
        <w:rPr>
          <w:szCs w:val="28"/>
          <w:lang w:val="fr-BE"/>
        </w:rPr>
        <w:t xml:space="preserve"> </w:t>
      </w:r>
      <w:r w:rsidR="0082333B">
        <w:rPr>
          <w:szCs w:val="28"/>
          <w:lang w:val="fr-BE"/>
        </w:rPr>
        <w:t>nombreuses</w:t>
      </w:r>
      <w:r w:rsidR="001016D9" w:rsidRPr="00C8587E">
        <w:rPr>
          <w:szCs w:val="28"/>
          <w:lang w:val="fr-BE"/>
        </w:rPr>
        <w:t xml:space="preserve"> plaintes rédigées.</w:t>
      </w:r>
      <w:r w:rsidR="0081526D" w:rsidRPr="00C8587E">
        <w:rPr>
          <w:szCs w:val="28"/>
          <w:lang w:val="fr-BE"/>
        </w:rPr>
        <w:t xml:space="preserve"> </w:t>
      </w:r>
    </w:p>
    <w:p w14:paraId="25A731E6" w14:textId="77777777" w:rsidR="00F83075" w:rsidRPr="00ED67B6" w:rsidRDefault="006B1DE4" w:rsidP="00761B9D">
      <w:pPr>
        <w:pStyle w:val="Paragraphedeliste"/>
        <w:numPr>
          <w:ilvl w:val="0"/>
          <w:numId w:val="19"/>
        </w:numPr>
        <w:spacing w:before="240" w:after="240" w:line="276" w:lineRule="auto"/>
        <w:jc w:val="both"/>
        <w:rPr>
          <w:b/>
          <w:bCs/>
          <w:szCs w:val="28"/>
          <w:lang w:val="fr-BE"/>
        </w:rPr>
      </w:pPr>
      <w:r w:rsidRPr="00ED67B6">
        <w:rPr>
          <w:b/>
          <w:bCs/>
          <w:szCs w:val="28"/>
          <w:lang w:val="fr-BE"/>
        </w:rPr>
        <w:t xml:space="preserve">Appui </w:t>
      </w:r>
      <w:r w:rsidR="006024AE" w:rsidRPr="00ED67B6">
        <w:rPr>
          <w:b/>
          <w:bCs/>
          <w:szCs w:val="28"/>
          <w:lang w:val="fr-BE"/>
        </w:rPr>
        <w:t>juridique</w:t>
      </w:r>
      <w:r w:rsidR="001B1A48" w:rsidRPr="00ED67B6">
        <w:rPr>
          <w:b/>
          <w:bCs/>
          <w:szCs w:val="28"/>
          <w:lang w:val="fr-BE"/>
        </w:rPr>
        <w:t xml:space="preserve"> et plaintes</w:t>
      </w:r>
    </w:p>
    <w:p w14:paraId="1A31FDA7" w14:textId="183FBD9B" w:rsidR="001B1A48" w:rsidRPr="00F96288" w:rsidRDefault="00F83075" w:rsidP="00761B9D">
      <w:pPr>
        <w:spacing w:before="240" w:after="240" w:line="276" w:lineRule="auto"/>
        <w:jc w:val="both"/>
        <w:rPr>
          <w:szCs w:val="28"/>
          <w:lang w:val="fr-BE"/>
        </w:rPr>
      </w:pPr>
      <w:r w:rsidRPr="00F96288">
        <w:rPr>
          <w:szCs w:val="28"/>
          <w:lang w:val="fr-BE"/>
        </w:rPr>
        <w:t>En cas d’illégalité avérée dans le cadre d’un CCC ou d’une FC, l</w:t>
      </w:r>
      <w:r w:rsidR="001B1A48" w:rsidRPr="00F96288">
        <w:rPr>
          <w:szCs w:val="28"/>
          <w:lang w:val="fr-BE"/>
        </w:rPr>
        <w:t xml:space="preserve">es équipes d’ALEFI </w:t>
      </w:r>
      <w:r w:rsidRPr="00F96288">
        <w:rPr>
          <w:szCs w:val="28"/>
          <w:lang w:val="fr-BE"/>
        </w:rPr>
        <w:t>appuient les communautés qui le souhaitent à porter plainte contre le contrevenant ou apporte</w:t>
      </w:r>
      <w:r w:rsidR="0045748D" w:rsidRPr="00F96288">
        <w:rPr>
          <w:szCs w:val="28"/>
          <w:lang w:val="fr-BE"/>
        </w:rPr>
        <w:t>nt</w:t>
      </w:r>
      <w:r w:rsidRPr="00F96288">
        <w:rPr>
          <w:szCs w:val="28"/>
          <w:lang w:val="fr-BE"/>
        </w:rPr>
        <w:t xml:space="preserve"> un appui juridique en cas de conflit. </w:t>
      </w:r>
    </w:p>
    <w:p w14:paraId="0ADCB2E2" w14:textId="40271372" w:rsidR="001B1A48" w:rsidRDefault="00F83075" w:rsidP="00761B9D">
      <w:pPr>
        <w:spacing w:before="240" w:after="240" w:line="276" w:lineRule="auto"/>
        <w:jc w:val="both"/>
        <w:rPr>
          <w:szCs w:val="28"/>
          <w:lang w:val="fr-BE"/>
        </w:rPr>
      </w:pPr>
      <w:r w:rsidRPr="002536A3">
        <w:rPr>
          <w:szCs w:val="28"/>
          <w:lang w:val="fr-BE"/>
        </w:rPr>
        <w:lastRenderedPageBreak/>
        <w:t xml:space="preserve">Cette </w:t>
      </w:r>
      <w:r w:rsidRPr="00453BBD">
        <w:rPr>
          <w:szCs w:val="28"/>
          <w:lang w:val="fr-BE"/>
        </w:rPr>
        <w:t xml:space="preserve">année, </w:t>
      </w:r>
      <w:r w:rsidR="000A2F45">
        <w:rPr>
          <w:szCs w:val="28"/>
          <w:lang w:val="fr-BE"/>
        </w:rPr>
        <w:t>6</w:t>
      </w:r>
      <w:r w:rsidRPr="00453BBD">
        <w:rPr>
          <w:szCs w:val="28"/>
          <w:lang w:val="fr-BE"/>
        </w:rPr>
        <w:t xml:space="preserve"> communautés</w:t>
      </w:r>
      <w:r w:rsidR="00453BBD" w:rsidRPr="00453BBD">
        <w:rPr>
          <w:szCs w:val="28"/>
          <w:lang w:val="fr-BE"/>
        </w:rPr>
        <w:t xml:space="preserve"> ou regroupements de villages</w:t>
      </w:r>
      <w:r w:rsidRPr="00453BBD">
        <w:rPr>
          <w:szCs w:val="28"/>
          <w:lang w:val="fr-BE"/>
        </w:rPr>
        <w:t xml:space="preserve"> ont bénéficié d’un appui juridique de la part de CJ</w:t>
      </w:r>
      <w:r w:rsidR="002536A3" w:rsidRPr="00453BBD">
        <w:rPr>
          <w:szCs w:val="28"/>
          <w:lang w:val="fr-BE"/>
        </w:rPr>
        <w:t xml:space="preserve"> qui a débouché sur le dépôt de </w:t>
      </w:r>
      <w:r w:rsidR="00C83FA2">
        <w:rPr>
          <w:szCs w:val="28"/>
          <w:lang w:val="fr-BE"/>
        </w:rPr>
        <w:t>11</w:t>
      </w:r>
      <w:r w:rsidR="002536A3" w:rsidRPr="00453BBD">
        <w:rPr>
          <w:szCs w:val="28"/>
          <w:lang w:val="fr-BE"/>
        </w:rPr>
        <w:t xml:space="preserve"> plaintes</w:t>
      </w:r>
      <w:r w:rsidR="0082333B">
        <w:rPr>
          <w:szCs w:val="28"/>
          <w:lang w:val="fr-BE"/>
        </w:rPr>
        <w:t>, comme présenté dans le chapitre « Département Juridique »</w:t>
      </w:r>
      <w:r w:rsidR="002536A3">
        <w:rPr>
          <w:szCs w:val="28"/>
          <w:lang w:val="fr-BE"/>
        </w:rPr>
        <w:t xml:space="preserve">. </w:t>
      </w:r>
    </w:p>
    <w:p w14:paraId="38CF7E86" w14:textId="2B5E6B37" w:rsidR="005B4665" w:rsidRPr="005B4665" w:rsidRDefault="005B4665" w:rsidP="005B4665">
      <w:pPr>
        <w:pStyle w:val="Paragraphedeliste"/>
        <w:numPr>
          <w:ilvl w:val="0"/>
          <w:numId w:val="19"/>
        </w:numPr>
        <w:spacing w:before="240" w:after="240" w:line="276" w:lineRule="auto"/>
        <w:jc w:val="both"/>
        <w:rPr>
          <w:b/>
          <w:bCs/>
          <w:szCs w:val="28"/>
          <w:lang w:val="fr-BE"/>
        </w:rPr>
      </w:pPr>
      <w:r>
        <w:rPr>
          <w:b/>
          <w:bCs/>
          <w:szCs w:val="28"/>
          <w:lang w:val="fr-BE"/>
        </w:rPr>
        <w:t>Plaintes dans le cadre des Cahiers des Charges Contractuelles</w:t>
      </w:r>
    </w:p>
    <w:p w14:paraId="446192BD" w14:textId="6D73DDF4" w:rsidR="0082333B" w:rsidRPr="00070691" w:rsidRDefault="0082333B" w:rsidP="0082333B">
      <w:pPr>
        <w:spacing w:before="240" w:after="240" w:line="276" w:lineRule="auto"/>
        <w:contextualSpacing/>
        <w:jc w:val="both"/>
        <w:rPr>
          <w:lang w:val="fr-FR"/>
        </w:rPr>
      </w:pPr>
      <w:r w:rsidRPr="00070691">
        <w:rPr>
          <w:lang w:val="fr-FR"/>
        </w:rPr>
        <w:t xml:space="preserve">Ces plaintes </w:t>
      </w:r>
      <w:r w:rsidR="00070691" w:rsidRPr="00070691">
        <w:rPr>
          <w:lang w:val="fr-FR"/>
        </w:rPr>
        <w:t>concernent</w:t>
      </w:r>
      <w:r w:rsidRPr="00070691">
        <w:rPr>
          <w:lang w:val="fr-FR"/>
        </w:rPr>
        <w:t> :</w:t>
      </w:r>
    </w:p>
    <w:p w14:paraId="1632D3BE" w14:textId="77777777" w:rsidR="00EA7F13" w:rsidRPr="00EA7F13" w:rsidRDefault="0082333B" w:rsidP="0082333B">
      <w:pPr>
        <w:pStyle w:val="Paragraphedeliste"/>
        <w:numPr>
          <w:ilvl w:val="0"/>
          <w:numId w:val="30"/>
        </w:numPr>
        <w:spacing w:before="240" w:after="240" w:line="276" w:lineRule="auto"/>
        <w:jc w:val="both"/>
        <w:rPr>
          <w:lang w:val="fr-FR"/>
        </w:rPr>
      </w:pPr>
      <w:r w:rsidRPr="0082333B">
        <w:rPr>
          <w:b/>
          <w:bCs/>
          <w:lang w:val="fr-FR"/>
        </w:rPr>
        <w:t>5 villages du Canton</w:t>
      </w:r>
      <w:r w:rsidR="00DB2EC0" w:rsidRPr="0082333B">
        <w:rPr>
          <w:b/>
          <w:bCs/>
          <w:lang w:val="fr-FR"/>
        </w:rPr>
        <w:t xml:space="preserve"> Ntang-Louli </w:t>
      </w:r>
      <w:r w:rsidR="00DB2EC0" w:rsidRPr="0082333B">
        <w:rPr>
          <w:szCs w:val="28"/>
          <w:lang w:val="fr-BE"/>
        </w:rPr>
        <w:t>(province de l’Ogooué-Ivindo)</w:t>
      </w:r>
      <w:r w:rsidR="00DB2EC0" w:rsidRPr="0082333B">
        <w:rPr>
          <w:b/>
          <w:bCs/>
          <w:szCs w:val="28"/>
          <w:lang w:val="fr-BE"/>
        </w:rPr>
        <w:t xml:space="preserve"> : </w:t>
      </w:r>
      <w:r w:rsidR="00DB2EC0" w:rsidRPr="0082333B">
        <w:rPr>
          <w:lang w:val="fr-FR"/>
        </w:rPr>
        <w:t>Ebessi, Ntsibelong, Simitang, Minkouala et Adoué</w:t>
      </w:r>
      <w:r w:rsidRPr="0082333B">
        <w:rPr>
          <w:szCs w:val="28"/>
          <w:lang w:val="fr-FR"/>
        </w:rPr>
        <w:t xml:space="preserve"> </w:t>
      </w:r>
    </w:p>
    <w:p w14:paraId="147D262C" w14:textId="2D12898B" w:rsidR="00DB2EC0" w:rsidRPr="00EA7F13" w:rsidRDefault="00EA7F13" w:rsidP="00EA7F13">
      <w:pPr>
        <w:pStyle w:val="Paragraphedeliste"/>
        <w:spacing w:before="240" w:after="240" w:line="276" w:lineRule="auto"/>
        <w:jc w:val="both"/>
        <w:rPr>
          <w:lang w:val="fr-FR"/>
        </w:rPr>
      </w:pPr>
      <w:r>
        <w:rPr>
          <w:szCs w:val="28"/>
          <w:lang w:val="fr-FR"/>
        </w:rPr>
        <w:t>Ces villages</w:t>
      </w:r>
      <w:r w:rsidR="00DB2EC0" w:rsidRPr="0082333B">
        <w:rPr>
          <w:szCs w:val="28"/>
          <w:lang w:val="fr-BE"/>
        </w:rPr>
        <w:t xml:space="preserve"> sont victimes de </w:t>
      </w:r>
      <w:r>
        <w:rPr>
          <w:szCs w:val="28"/>
          <w:lang w:val="fr-BE"/>
        </w:rPr>
        <w:t>la société</w:t>
      </w:r>
      <w:r w:rsidR="00DB2EC0" w:rsidRPr="0082333B">
        <w:rPr>
          <w:szCs w:val="28"/>
          <w:lang w:val="fr-BE"/>
        </w:rPr>
        <w:t xml:space="preserve"> </w:t>
      </w:r>
      <w:r>
        <w:rPr>
          <w:szCs w:val="28"/>
          <w:lang w:val="fr-BE"/>
        </w:rPr>
        <w:t xml:space="preserve">SNL Group Management </w:t>
      </w:r>
      <w:r w:rsidR="00DB2EC0" w:rsidRPr="0082333B">
        <w:rPr>
          <w:szCs w:val="28"/>
          <w:lang w:val="fr-BE"/>
        </w:rPr>
        <w:t xml:space="preserve">en charge d’effectuer les travaux dans le cadre de leur CCC avec TBNI. </w:t>
      </w:r>
      <w:r w:rsidR="00DB2EC0">
        <w:rPr>
          <w:lang w:val="fr-FR"/>
        </w:rPr>
        <w:t xml:space="preserve">Après plusieurs délais laissé </w:t>
      </w:r>
      <w:r w:rsidR="008B2B6D">
        <w:rPr>
          <w:lang w:val="fr-FR"/>
        </w:rPr>
        <w:t>à</w:t>
      </w:r>
      <w:r w:rsidR="00DB2EC0">
        <w:rPr>
          <w:lang w:val="fr-FR"/>
        </w:rPr>
        <w:t xml:space="preserve"> </w:t>
      </w:r>
      <w:r w:rsidR="008B2B6D">
        <w:rPr>
          <w:lang w:val="fr-FR"/>
        </w:rPr>
        <w:t>l’e</w:t>
      </w:r>
      <w:r w:rsidR="00DB2EC0">
        <w:rPr>
          <w:lang w:val="fr-FR"/>
        </w:rPr>
        <w:t xml:space="preserve">ntrepreneur pour terminer les travaux, </w:t>
      </w:r>
      <w:r w:rsidR="005B4665">
        <w:rPr>
          <w:lang w:val="fr-FR"/>
        </w:rPr>
        <w:t>une deuxième plainte a été déposée et l’entrepreneur a été arrêté une seconde fois.</w:t>
      </w:r>
      <w:r w:rsidR="0082333B">
        <w:rPr>
          <w:lang w:val="fr-FR"/>
        </w:rPr>
        <w:t xml:space="preserve"> </w:t>
      </w:r>
      <w:r w:rsidR="005B4665" w:rsidRPr="0082333B">
        <w:rPr>
          <w:lang w:val="fr-FR"/>
        </w:rPr>
        <w:t>I</w:t>
      </w:r>
      <w:r w:rsidR="008B2B6D" w:rsidRPr="0082333B">
        <w:rPr>
          <w:lang w:val="fr-FR"/>
        </w:rPr>
        <w:t>l a finalement été</w:t>
      </w:r>
      <w:r w:rsidR="00DB2EC0" w:rsidRPr="0082333B">
        <w:rPr>
          <w:lang w:val="fr-FR"/>
        </w:rPr>
        <w:t xml:space="preserve"> </w:t>
      </w:r>
      <w:r w:rsidR="00C328C1" w:rsidRPr="0082333B">
        <w:rPr>
          <w:lang w:val="fr-FR"/>
        </w:rPr>
        <w:t>relaxé</w:t>
      </w:r>
      <w:r w:rsidR="005B4665" w:rsidRPr="0082333B">
        <w:rPr>
          <w:lang w:val="fr-FR"/>
        </w:rPr>
        <w:t xml:space="preserve"> par le Tribunal de Makokou</w:t>
      </w:r>
      <w:r w:rsidR="0082333B">
        <w:rPr>
          <w:lang w:val="fr-FR"/>
        </w:rPr>
        <w:t xml:space="preserve"> et le cas devrait être traité au civil</w:t>
      </w:r>
      <w:r w:rsidR="00DB2EC0" w:rsidRPr="0082333B">
        <w:rPr>
          <w:lang w:val="fr-FR"/>
        </w:rPr>
        <w:t xml:space="preserve">. </w:t>
      </w:r>
    </w:p>
    <w:p w14:paraId="2C20A143" w14:textId="77777777" w:rsidR="00C83FA2" w:rsidRPr="00C83FA2" w:rsidRDefault="002536A3" w:rsidP="00C83FA2">
      <w:pPr>
        <w:pStyle w:val="Paragraphedeliste"/>
        <w:numPr>
          <w:ilvl w:val="0"/>
          <w:numId w:val="30"/>
        </w:numPr>
        <w:spacing w:before="240" w:after="240" w:line="276" w:lineRule="auto"/>
        <w:jc w:val="both"/>
        <w:rPr>
          <w:b/>
          <w:bCs/>
          <w:szCs w:val="28"/>
          <w:lang w:val="fr-BE"/>
        </w:rPr>
      </w:pPr>
      <w:r w:rsidRPr="0082333B">
        <w:rPr>
          <w:b/>
          <w:bCs/>
          <w:szCs w:val="28"/>
          <w:lang w:val="fr-BE"/>
        </w:rPr>
        <w:t>Mbess 1</w:t>
      </w:r>
      <w:r w:rsidR="0082333B">
        <w:rPr>
          <w:b/>
          <w:bCs/>
          <w:szCs w:val="28"/>
          <w:lang w:val="fr-BE"/>
        </w:rPr>
        <w:t xml:space="preserve"> </w:t>
      </w:r>
      <w:r w:rsidRPr="0082333B">
        <w:rPr>
          <w:b/>
          <w:bCs/>
          <w:szCs w:val="28"/>
          <w:lang w:val="fr-BE"/>
        </w:rPr>
        <w:t>et 2</w:t>
      </w:r>
      <w:r w:rsidR="0089246A" w:rsidRPr="0082333B">
        <w:rPr>
          <w:b/>
          <w:bCs/>
          <w:szCs w:val="28"/>
          <w:lang w:val="fr-BE"/>
        </w:rPr>
        <w:t> </w:t>
      </w:r>
      <w:r w:rsidR="008B2B6D" w:rsidRPr="0082333B">
        <w:rPr>
          <w:szCs w:val="28"/>
          <w:lang w:val="fr-BE"/>
        </w:rPr>
        <w:t>(province de l’Ogooué-Ivindo)</w:t>
      </w:r>
      <w:r w:rsidR="0082333B">
        <w:rPr>
          <w:b/>
          <w:bCs/>
          <w:szCs w:val="28"/>
          <w:lang w:val="fr-BE"/>
        </w:rPr>
        <w:t>.</w:t>
      </w:r>
      <w:r w:rsidR="008B2B6D" w:rsidRPr="0082333B">
        <w:rPr>
          <w:b/>
          <w:bCs/>
          <w:szCs w:val="28"/>
          <w:lang w:val="fr-BE"/>
        </w:rPr>
        <w:t xml:space="preserve"> </w:t>
      </w:r>
      <w:r w:rsidR="00DB2EC0" w:rsidRPr="00EA7F13">
        <w:rPr>
          <w:rStyle w:val="Accentuation"/>
          <w:i w:val="0"/>
          <w:iCs w:val="0"/>
          <w:lang w:val="fr-FR"/>
        </w:rPr>
        <w:t>Dans le même canton</w:t>
      </w:r>
      <w:r w:rsidR="008B2B6D" w:rsidRPr="00EA7F13">
        <w:rPr>
          <w:rStyle w:val="Accentuation"/>
          <w:i w:val="0"/>
          <w:iCs w:val="0"/>
          <w:lang w:val="fr-FR"/>
        </w:rPr>
        <w:t xml:space="preserve"> de Ntang-Louli</w:t>
      </w:r>
      <w:r w:rsidR="00DB2EC0" w:rsidRPr="00EA7F13">
        <w:rPr>
          <w:rStyle w:val="Accentuation"/>
          <w:i w:val="0"/>
          <w:iCs w:val="0"/>
          <w:lang w:val="fr-FR"/>
        </w:rPr>
        <w:t xml:space="preserve">, la communauté de Mbess est également victime de détournement du FDL par </w:t>
      </w:r>
      <w:r w:rsidR="00EA7F13">
        <w:rPr>
          <w:rStyle w:val="Accentuation"/>
          <w:i w:val="0"/>
          <w:iCs w:val="0"/>
          <w:lang w:val="fr-FR"/>
        </w:rPr>
        <w:t>un autre</w:t>
      </w:r>
      <w:r w:rsidR="008B2B6D" w:rsidRPr="00EA7F13">
        <w:rPr>
          <w:rStyle w:val="Accentuation"/>
          <w:i w:val="0"/>
          <w:iCs w:val="0"/>
          <w:lang w:val="fr-FR"/>
        </w:rPr>
        <w:t xml:space="preserve"> entrepreneur</w:t>
      </w:r>
      <w:r w:rsidR="005B4665" w:rsidRPr="00EA7F13">
        <w:rPr>
          <w:rStyle w:val="Accentuation"/>
          <w:i w:val="0"/>
          <w:iCs w:val="0"/>
          <w:lang w:val="fr-FR"/>
        </w:rPr>
        <w:t xml:space="preserve"> </w:t>
      </w:r>
      <w:r w:rsidR="005B4665" w:rsidRPr="00EA7F13">
        <w:rPr>
          <w:lang w:val="fr-FR"/>
        </w:rPr>
        <w:t>en charge de réaliser deux logements d'enseignant dans le cadre d’un CCC</w:t>
      </w:r>
      <w:r w:rsidR="00DB2EC0" w:rsidRPr="00EA7F13">
        <w:rPr>
          <w:rStyle w:val="Accentuation"/>
          <w:i w:val="0"/>
          <w:iCs w:val="0"/>
          <w:lang w:val="fr-FR"/>
        </w:rPr>
        <w:t xml:space="preserve">. Le 26 janvier, avec l’appui de CJ, la communauté dépose plainte pour abus de confiance. Imbert MBA NDONG est arrêté le 27 janvier. </w:t>
      </w:r>
      <w:r w:rsidR="008B2B6D" w:rsidRPr="00EA7F13">
        <w:rPr>
          <w:lang w:val="fr-FR"/>
        </w:rPr>
        <w:t xml:space="preserve">De la même manière que pour l’entrepreneur précédent, celui-ci a été </w:t>
      </w:r>
      <w:r w:rsidR="00C328C1" w:rsidRPr="00EA7F13">
        <w:rPr>
          <w:lang w:val="fr-FR"/>
        </w:rPr>
        <w:t>relaxé</w:t>
      </w:r>
      <w:r w:rsidR="008B2B6D" w:rsidRPr="00EA7F13">
        <w:rPr>
          <w:lang w:val="fr-FR"/>
        </w:rPr>
        <w:t xml:space="preserve"> </w:t>
      </w:r>
      <w:r w:rsidR="008B2B6D" w:rsidRPr="009836E9">
        <w:rPr>
          <w:lang w:val="fr-FR"/>
        </w:rPr>
        <w:t>par le tribunal alors qu’il n’a pas terminé les travaux malgré les délais accordés.</w:t>
      </w:r>
    </w:p>
    <w:p w14:paraId="3165B62F" w14:textId="37510A96" w:rsidR="001826A5" w:rsidRPr="00C83FA2" w:rsidRDefault="002536A3" w:rsidP="00C83FA2">
      <w:pPr>
        <w:pStyle w:val="Paragraphedeliste"/>
        <w:numPr>
          <w:ilvl w:val="0"/>
          <w:numId w:val="30"/>
        </w:numPr>
        <w:spacing w:before="240" w:after="240" w:line="276" w:lineRule="auto"/>
        <w:jc w:val="both"/>
        <w:rPr>
          <w:b/>
          <w:bCs/>
          <w:szCs w:val="28"/>
          <w:lang w:val="fr-BE"/>
        </w:rPr>
      </w:pPr>
      <w:r w:rsidRPr="00C83FA2">
        <w:rPr>
          <w:b/>
          <w:bCs/>
          <w:lang w:val="fr-FR"/>
        </w:rPr>
        <w:t>Ab</w:t>
      </w:r>
      <w:r w:rsidR="001826A5" w:rsidRPr="00C83FA2">
        <w:rPr>
          <w:b/>
          <w:bCs/>
          <w:lang w:val="fr-FR"/>
        </w:rPr>
        <w:t>é</w:t>
      </w:r>
      <w:r w:rsidRPr="00C83FA2">
        <w:rPr>
          <w:b/>
          <w:bCs/>
          <w:lang w:val="fr-FR"/>
        </w:rPr>
        <w:t>n</w:t>
      </w:r>
      <w:r w:rsidR="001826A5" w:rsidRPr="00C83FA2">
        <w:rPr>
          <w:b/>
          <w:bCs/>
          <w:lang w:val="fr-FR"/>
        </w:rPr>
        <w:t>é</w:t>
      </w:r>
      <w:r w:rsidRPr="00C83FA2">
        <w:rPr>
          <w:b/>
          <w:bCs/>
          <w:lang w:val="fr-FR"/>
        </w:rPr>
        <w:t>lang :</w:t>
      </w:r>
      <w:r w:rsidR="001826A5" w:rsidRPr="00C83FA2">
        <w:rPr>
          <w:b/>
          <w:bCs/>
          <w:lang w:val="fr-FR"/>
        </w:rPr>
        <w:t xml:space="preserve"> </w:t>
      </w:r>
      <w:r w:rsidR="005B4665" w:rsidRPr="00C83FA2">
        <w:rPr>
          <w:b/>
          <w:bCs/>
          <w:lang w:val="fr-FR"/>
        </w:rPr>
        <w:t>(</w:t>
      </w:r>
      <w:r w:rsidR="001826A5" w:rsidRPr="00C83FA2">
        <w:rPr>
          <w:szCs w:val="28"/>
          <w:lang w:val="fr-BE"/>
        </w:rPr>
        <w:t>province de l’Ogooué-Ivindo)</w:t>
      </w:r>
      <w:r w:rsidR="00EA7F13" w:rsidRPr="00C83FA2">
        <w:rPr>
          <w:b/>
          <w:bCs/>
          <w:szCs w:val="28"/>
          <w:lang w:val="fr-BE"/>
        </w:rPr>
        <w:t xml:space="preserve">. </w:t>
      </w:r>
      <w:r w:rsidR="00BF770A" w:rsidRPr="00C83FA2">
        <w:rPr>
          <w:bCs/>
          <w:lang w:val="fr-BE"/>
        </w:rPr>
        <w:t>Conservation Justice a été saisie par la communauté villageoise d’Abénélang au sujet d</w:t>
      </w:r>
      <w:r w:rsidR="001826A5" w:rsidRPr="00C83FA2">
        <w:rPr>
          <w:bCs/>
          <w:lang w:val="fr-BE"/>
        </w:rPr>
        <w:t>u</w:t>
      </w:r>
      <w:r w:rsidR="00BF770A" w:rsidRPr="00C83FA2">
        <w:rPr>
          <w:bCs/>
          <w:lang w:val="fr-BE"/>
        </w:rPr>
        <w:t xml:space="preserve"> non mise en œuvre du CCC signé avec SYIBG. En effet, les travaux d’hydraulique du village sont à l’arrêt depuis un an et les communautés ont souhaité porter plainte contre l’entrepreneur en charge des travaux</w:t>
      </w:r>
      <w:r w:rsidR="001826A5" w:rsidRPr="00C83FA2">
        <w:rPr>
          <w:bCs/>
          <w:lang w:val="fr-BE"/>
        </w:rPr>
        <w:t>.</w:t>
      </w:r>
      <w:r w:rsidR="00EA7F13" w:rsidRPr="00C83FA2">
        <w:rPr>
          <w:bCs/>
          <w:lang w:val="fr-BE"/>
        </w:rPr>
        <w:t xml:space="preserve"> Conservation Justice</w:t>
      </w:r>
      <w:r w:rsidR="00BF770A" w:rsidRPr="00C83FA2">
        <w:rPr>
          <w:bCs/>
          <w:lang w:val="fr-BE"/>
        </w:rPr>
        <w:t xml:space="preserve"> a</w:t>
      </w:r>
      <w:r w:rsidR="001826A5" w:rsidRPr="00C83FA2">
        <w:rPr>
          <w:bCs/>
          <w:lang w:val="fr-BE"/>
        </w:rPr>
        <w:t xml:space="preserve"> </w:t>
      </w:r>
      <w:r w:rsidR="00BF770A" w:rsidRPr="00C83FA2">
        <w:rPr>
          <w:bCs/>
          <w:lang w:val="fr-BE"/>
        </w:rPr>
        <w:t xml:space="preserve">donc appuyé la communauté dans la rédaction </w:t>
      </w:r>
      <w:r w:rsidR="001826A5" w:rsidRPr="00C83FA2">
        <w:rPr>
          <w:bCs/>
          <w:lang w:val="fr-BE"/>
        </w:rPr>
        <w:t xml:space="preserve">et le dépôt </w:t>
      </w:r>
      <w:r w:rsidR="00BF770A" w:rsidRPr="00C83FA2">
        <w:rPr>
          <w:bCs/>
          <w:lang w:val="fr-BE"/>
        </w:rPr>
        <w:t>d</w:t>
      </w:r>
      <w:r w:rsidR="001826A5" w:rsidRPr="00C83FA2">
        <w:rPr>
          <w:bCs/>
          <w:lang w:val="fr-BE"/>
        </w:rPr>
        <w:t>’une</w:t>
      </w:r>
      <w:r w:rsidR="00BF770A" w:rsidRPr="00C83FA2">
        <w:rPr>
          <w:bCs/>
          <w:lang w:val="fr-BE"/>
        </w:rPr>
        <w:t xml:space="preserve"> plainte </w:t>
      </w:r>
      <w:r w:rsidR="00070691" w:rsidRPr="00C83FA2">
        <w:rPr>
          <w:bCs/>
          <w:lang w:val="fr-BE"/>
        </w:rPr>
        <w:t xml:space="preserve">contre l’entrepreneur EKSB </w:t>
      </w:r>
      <w:r w:rsidR="00BF770A" w:rsidRPr="00C83FA2">
        <w:rPr>
          <w:bCs/>
          <w:lang w:val="fr-BE"/>
        </w:rPr>
        <w:t xml:space="preserve">pour </w:t>
      </w:r>
      <w:r w:rsidR="001826A5" w:rsidRPr="00C83FA2">
        <w:rPr>
          <w:bCs/>
          <w:lang w:val="fr-BE"/>
        </w:rPr>
        <w:t xml:space="preserve">abus de confiance et </w:t>
      </w:r>
      <w:r w:rsidR="00BF770A" w:rsidRPr="00C83FA2">
        <w:rPr>
          <w:bCs/>
          <w:lang w:val="fr-BE"/>
        </w:rPr>
        <w:t xml:space="preserve">détournement de FDL d’un montant de 7.603.344 FCFA. </w:t>
      </w:r>
      <w:r w:rsidR="001826A5" w:rsidRPr="00C83FA2">
        <w:rPr>
          <w:bCs/>
          <w:lang w:val="fr-BE"/>
        </w:rPr>
        <w:t xml:space="preserve">Finalement, seul un responsable de la société a été jugé, et il a été </w:t>
      </w:r>
      <w:r w:rsidR="00C328C1" w:rsidRPr="00C83FA2">
        <w:rPr>
          <w:bCs/>
          <w:lang w:val="fr-BE"/>
        </w:rPr>
        <w:t>relaxé</w:t>
      </w:r>
      <w:r w:rsidR="001826A5" w:rsidRPr="00C83FA2">
        <w:rPr>
          <w:bCs/>
          <w:lang w:val="fr-BE"/>
        </w:rPr>
        <w:t>.</w:t>
      </w:r>
      <w:r w:rsidR="00070691" w:rsidRPr="00C83FA2">
        <w:rPr>
          <w:bCs/>
          <w:lang w:val="fr-BE"/>
        </w:rPr>
        <w:t xml:space="preserve"> L’entrepreneur de EKSB et le représentant de la communauté seront toutefois arrêtés </w:t>
      </w:r>
      <w:r w:rsidR="00C83FA2">
        <w:rPr>
          <w:bCs/>
          <w:lang w:val="fr-BE"/>
        </w:rPr>
        <w:t xml:space="preserve">à nouveau </w:t>
      </w:r>
      <w:r w:rsidR="00070691" w:rsidRPr="00C83FA2">
        <w:rPr>
          <w:bCs/>
          <w:lang w:val="fr-BE"/>
        </w:rPr>
        <w:t xml:space="preserve">et maintenus en détention en </w:t>
      </w:r>
      <w:r w:rsidR="00C83FA2">
        <w:rPr>
          <w:bCs/>
          <w:lang w:val="fr-BE"/>
        </w:rPr>
        <w:t xml:space="preserve">début d’année </w:t>
      </w:r>
      <w:r w:rsidR="00070691" w:rsidRPr="00C83FA2">
        <w:rPr>
          <w:bCs/>
          <w:lang w:val="fr-BE"/>
        </w:rPr>
        <w:t>2023. Le cas est en cours.</w:t>
      </w:r>
    </w:p>
    <w:p w14:paraId="1FBB752B" w14:textId="77777777" w:rsidR="00070691" w:rsidRPr="00070691" w:rsidRDefault="00070691" w:rsidP="00070691">
      <w:pPr>
        <w:pStyle w:val="Paragraphedeliste"/>
        <w:spacing w:before="240" w:after="240" w:line="276" w:lineRule="auto"/>
        <w:jc w:val="both"/>
        <w:rPr>
          <w:b/>
          <w:bCs/>
          <w:szCs w:val="28"/>
          <w:highlight w:val="yellow"/>
          <w:lang w:val="fr-BE"/>
        </w:rPr>
      </w:pPr>
    </w:p>
    <w:p w14:paraId="078272B6" w14:textId="558F9814" w:rsidR="005B4665" w:rsidRPr="005B4665" w:rsidRDefault="005B4665" w:rsidP="005B4665">
      <w:pPr>
        <w:pStyle w:val="Paragraphedeliste"/>
        <w:numPr>
          <w:ilvl w:val="0"/>
          <w:numId w:val="19"/>
        </w:numPr>
        <w:spacing w:before="240" w:after="240" w:line="276" w:lineRule="auto"/>
        <w:jc w:val="both"/>
        <w:rPr>
          <w:b/>
          <w:bCs/>
          <w:lang w:val="fr-FR"/>
        </w:rPr>
      </w:pPr>
      <w:r w:rsidRPr="005B4665">
        <w:rPr>
          <w:b/>
          <w:bCs/>
          <w:lang w:val="fr-FR"/>
        </w:rPr>
        <w:t>Plainte dans le cadre des Forêts Communautaires</w:t>
      </w:r>
    </w:p>
    <w:p w14:paraId="60122F42" w14:textId="31F57FF7" w:rsidR="00070691" w:rsidRPr="0037272C" w:rsidRDefault="00070691" w:rsidP="005B4665">
      <w:pPr>
        <w:jc w:val="both"/>
        <w:rPr>
          <w:szCs w:val="28"/>
          <w:lang w:val="fr-BE"/>
        </w:rPr>
      </w:pPr>
      <w:r w:rsidRPr="000A2F45">
        <w:rPr>
          <w:szCs w:val="28"/>
          <w:lang w:val="fr-BE"/>
        </w:rPr>
        <w:t>Ces cas sont aussi détaillé</w:t>
      </w:r>
      <w:r w:rsidR="000A2F45" w:rsidRPr="000A2F45">
        <w:rPr>
          <w:szCs w:val="28"/>
          <w:lang w:val="fr-BE"/>
        </w:rPr>
        <w:t>s</w:t>
      </w:r>
      <w:r w:rsidRPr="000A2F45">
        <w:rPr>
          <w:szCs w:val="28"/>
          <w:lang w:val="fr-BE"/>
        </w:rPr>
        <w:t xml:space="preserve"> dans le chapitre « Département Légal ».</w:t>
      </w:r>
      <w:r w:rsidR="00C83FA2">
        <w:rPr>
          <w:szCs w:val="28"/>
          <w:lang w:val="fr-BE"/>
        </w:rPr>
        <w:t xml:space="preserve"> </w:t>
      </w:r>
      <w:r w:rsidRPr="0037272C">
        <w:rPr>
          <w:szCs w:val="28"/>
          <w:lang w:val="fr-BE"/>
        </w:rPr>
        <w:t>Il s’agit de plaintes des Forêts Communautaires suivantes :</w:t>
      </w:r>
    </w:p>
    <w:p w14:paraId="41EC0BC4" w14:textId="77777777" w:rsidR="00070691" w:rsidRDefault="00070691" w:rsidP="005B4665">
      <w:pPr>
        <w:jc w:val="both"/>
        <w:rPr>
          <w:b/>
          <w:bCs/>
          <w:szCs w:val="28"/>
          <w:lang w:val="fr-BE"/>
        </w:rPr>
      </w:pPr>
    </w:p>
    <w:p w14:paraId="518B282E" w14:textId="3E747A9E" w:rsidR="005B4665" w:rsidRPr="00070691" w:rsidRDefault="005B4665" w:rsidP="00070691">
      <w:pPr>
        <w:pStyle w:val="Paragraphedeliste"/>
        <w:numPr>
          <w:ilvl w:val="0"/>
          <w:numId w:val="31"/>
        </w:numPr>
        <w:jc w:val="both"/>
        <w:rPr>
          <w:szCs w:val="28"/>
          <w:lang w:val="fr-BE"/>
        </w:rPr>
      </w:pPr>
      <w:r w:rsidRPr="00070691">
        <w:rPr>
          <w:b/>
          <w:bCs/>
          <w:szCs w:val="28"/>
          <w:lang w:val="fr-BE"/>
        </w:rPr>
        <w:t>Ng</w:t>
      </w:r>
      <w:r w:rsidR="00EB4B8E">
        <w:rPr>
          <w:b/>
          <w:bCs/>
          <w:szCs w:val="28"/>
          <w:lang w:val="fr-BE"/>
        </w:rPr>
        <w:t>a</w:t>
      </w:r>
      <w:r w:rsidRPr="00070691">
        <w:rPr>
          <w:b/>
          <w:bCs/>
          <w:szCs w:val="28"/>
          <w:lang w:val="fr-BE"/>
        </w:rPr>
        <w:t>zi</w:t>
      </w:r>
      <w:r w:rsidR="00070691">
        <w:rPr>
          <w:b/>
          <w:bCs/>
          <w:szCs w:val="28"/>
          <w:lang w:val="fr-BE"/>
        </w:rPr>
        <w:t>-La Scierie</w:t>
      </w:r>
      <w:r w:rsidRPr="00070691">
        <w:rPr>
          <w:b/>
          <w:bCs/>
          <w:szCs w:val="28"/>
          <w:lang w:val="fr-BE"/>
        </w:rPr>
        <w:t> </w:t>
      </w:r>
      <w:r w:rsidRPr="00070691">
        <w:rPr>
          <w:szCs w:val="28"/>
          <w:lang w:val="fr-BE"/>
        </w:rPr>
        <w:t>(</w:t>
      </w:r>
      <w:r w:rsidR="00070691">
        <w:rPr>
          <w:szCs w:val="28"/>
          <w:lang w:val="fr-BE"/>
        </w:rPr>
        <w:t>p</w:t>
      </w:r>
      <w:r w:rsidRPr="00070691">
        <w:rPr>
          <w:szCs w:val="28"/>
          <w:lang w:val="fr-BE"/>
        </w:rPr>
        <w:t>rovince de l’Ogooué-Ivindo)</w:t>
      </w:r>
      <w:r w:rsidR="00070691">
        <w:rPr>
          <w:szCs w:val="28"/>
          <w:lang w:val="fr-BE"/>
        </w:rPr>
        <w:t xml:space="preserve"> </w:t>
      </w:r>
      <w:r w:rsidRPr="00070691">
        <w:rPr>
          <w:b/>
          <w:bCs/>
          <w:szCs w:val="28"/>
          <w:lang w:val="fr-BE"/>
        </w:rPr>
        <w:t>:</w:t>
      </w:r>
    </w:p>
    <w:p w14:paraId="6B13D764" w14:textId="323AFF5F" w:rsidR="005B4665" w:rsidRDefault="005B4665" w:rsidP="005B4665">
      <w:pPr>
        <w:pStyle w:val="NormalWeb"/>
        <w:spacing w:before="0" w:beforeAutospacing="0" w:after="0" w:afterAutospacing="0"/>
        <w:jc w:val="both"/>
        <w:rPr>
          <w:color w:val="000000"/>
        </w:rPr>
      </w:pPr>
      <w:r w:rsidRPr="00DB2EC0">
        <w:rPr>
          <w:color w:val="000000"/>
        </w:rPr>
        <w:t>CJ a appuyé la communauté à rédiger une plainte et à la déposer à la P</w:t>
      </w:r>
      <w:r w:rsidR="00EB4B8E">
        <w:rPr>
          <w:color w:val="000000"/>
        </w:rPr>
        <w:t xml:space="preserve">olice </w:t>
      </w:r>
      <w:r w:rsidRPr="00DB2EC0">
        <w:rPr>
          <w:color w:val="000000"/>
        </w:rPr>
        <w:t>J</w:t>
      </w:r>
      <w:r w:rsidR="00EB4B8E">
        <w:rPr>
          <w:color w:val="000000"/>
        </w:rPr>
        <w:t>udiciaire</w:t>
      </w:r>
      <w:r w:rsidRPr="00DB2EC0">
        <w:rPr>
          <w:color w:val="000000"/>
        </w:rPr>
        <w:t xml:space="preserve"> de Makokou le 26 janvier 2022</w:t>
      </w:r>
      <w:r w:rsidR="00EB4B8E">
        <w:rPr>
          <w:color w:val="000000"/>
        </w:rPr>
        <w:t xml:space="preserve"> pour mauvaise gestion de la part du bureau exécutif</w:t>
      </w:r>
      <w:r w:rsidRPr="00DB2EC0">
        <w:rPr>
          <w:color w:val="000000"/>
        </w:rPr>
        <w:t xml:space="preserve">. Par la suite, le président a été convoqué, ainsi que les autres membres du bureau pour s’expliquer. La plainte a été classée sans suite par le Procureur de la République. </w:t>
      </w:r>
    </w:p>
    <w:p w14:paraId="1C63B4C8" w14:textId="381B2B42" w:rsidR="00C83FA2" w:rsidRDefault="00C83FA2" w:rsidP="005B4665">
      <w:pPr>
        <w:pStyle w:val="NormalWeb"/>
        <w:spacing w:before="0" w:beforeAutospacing="0" w:after="0" w:afterAutospacing="0"/>
        <w:jc w:val="both"/>
        <w:rPr>
          <w:color w:val="000000"/>
        </w:rPr>
      </w:pPr>
    </w:p>
    <w:p w14:paraId="05574B36" w14:textId="00ED0DFE" w:rsidR="00C83FA2" w:rsidRDefault="00C83FA2" w:rsidP="005B4665">
      <w:pPr>
        <w:pStyle w:val="NormalWeb"/>
        <w:spacing w:before="0" w:beforeAutospacing="0" w:after="0" w:afterAutospacing="0"/>
        <w:jc w:val="both"/>
        <w:rPr>
          <w:color w:val="000000"/>
        </w:rPr>
      </w:pPr>
    </w:p>
    <w:p w14:paraId="213E85AB" w14:textId="77777777" w:rsidR="00C83FA2" w:rsidRPr="00DB2EC0" w:rsidRDefault="00C83FA2" w:rsidP="005B4665">
      <w:pPr>
        <w:pStyle w:val="NormalWeb"/>
        <w:spacing w:before="0" w:beforeAutospacing="0" w:after="0" w:afterAutospacing="0"/>
        <w:jc w:val="both"/>
      </w:pPr>
    </w:p>
    <w:p w14:paraId="34E3C2E3" w14:textId="77777777" w:rsidR="00070691" w:rsidRDefault="00070691" w:rsidP="003F3C12">
      <w:pPr>
        <w:jc w:val="both"/>
        <w:rPr>
          <w:b/>
          <w:bCs/>
          <w:lang w:val="fr-FR"/>
        </w:rPr>
      </w:pPr>
    </w:p>
    <w:p w14:paraId="14DBCBE0" w14:textId="0EAB50EA" w:rsidR="003F3C12" w:rsidRPr="00EB4B8E" w:rsidRDefault="002536A3" w:rsidP="00EB4B8E">
      <w:pPr>
        <w:pStyle w:val="Paragraphedeliste"/>
        <w:numPr>
          <w:ilvl w:val="0"/>
          <w:numId w:val="31"/>
        </w:numPr>
        <w:jc w:val="both"/>
        <w:rPr>
          <w:szCs w:val="28"/>
          <w:lang w:val="fr-BE"/>
        </w:rPr>
      </w:pPr>
      <w:r w:rsidRPr="00EB4B8E">
        <w:rPr>
          <w:b/>
          <w:bCs/>
          <w:lang w:val="fr-FR"/>
        </w:rPr>
        <w:lastRenderedPageBreak/>
        <w:t>Kouagna-Ndougou</w:t>
      </w:r>
      <w:r w:rsidR="003F3C12" w:rsidRPr="00EB4B8E">
        <w:rPr>
          <w:b/>
          <w:bCs/>
          <w:lang w:val="fr-FR"/>
        </w:rPr>
        <w:t xml:space="preserve"> </w:t>
      </w:r>
      <w:r w:rsidR="003F3C12" w:rsidRPr="00EB4B8E">
        <w:rPr>
          <w:szCs w:val="28"/>
          <w:lang w:val="fr-BE"/>
        </w:rPr>
        <w:t>(province de la Ngounié)</w:t>
      </w:r>
      <w:r w:rsidR="00EB4B8E">
        <w:rPr>
          <w:szCs w:val="28"/>
          <w:lang w:val="fr-BE"/>
        </w:rPr>
        <w:t xml:space="preserve"> </w:t>
      </w:r>
      <w:r w:rsidR="003F3C12" w:rsidRPr="00EB4B8E">
        <w:rPr>
          <w:b/>
          <w:bCs/>
          <w:szCs w:val="28"/>
          <w:lang w:val="fr-BE"/>
        </w:rPr>
        <w:t>:</w:t>
      </w:r>
    </w:p>
    <w:p w14:paraId="41C7D82D" w14:textId="77777777" w:rsidR="003F3C12" w:rsidRDefault="003F3C12" w:rsidP="003F3C12">
      <w:pPr>
        <w:jc w:val="both"/>
        <w:rPr>
          <w:rStyle w:val="Accentuation"/>
          <w:rFonts w:asciiTheme="minorHAnsi" w:hAnsiTheme="minorHAnsi" w:cstheme="minorHAnsi"/>
          <w:b/>
          <w:lang w:val="fr-FR"/>
        </w:rPr>
      </w:pPr>
    </w:p>
    <w:p w14:paraId="4FED27F4" w14:textId="757EFFFB" w:rsidR="003F3C12" w:rsidRPr="003F3C12" w:rsidRDefault="003F3C12" w:rsidP="003F3C12">
      <w:pPr>
        <w:jc w:val="both"/>
        <w:rPr>
          <w:rStyle w:val="Accentuation"/>
          <w:i w:val="0"/>
          <w:iCs w:val="0"/>
          <w:u w:val="single"/>
          <w:lang w:val="fr-FR"/>
        </w:rPr>
      </w:pPr>
      <w:r>
        <w:rPr>
          <w:rStyle w:val="Accentuation"/>
          <w:i w:val="0"/>
          <w:iCs w:val="0"/>
          <w:lang w:val="fr-FR"/>
        </w:rPr>
        <w:t>Avec l’appui de C</w:t>
      </w:r>
      <w:r w:rsidR="00EB4B8E">
        <w:rPr>
          <w:rStyle w:val="Accentuation"/>
          <w:i w:val="0"/>
          <w:iCs w:val="0"/>
          <w:lang w:val="fr-FR"/>
        </w:rPr>
        <w:t xml:space="preserve">onservation </w:t>
      </w:r>
      <w:r>
        <w:rPr>
          <w:rStyle w:val="Accentuation"/>
          <w:i w:val="0"/>
          <w:iCs w:val="0"/>
          <w:lang w:val="fr-FR"/>
        </w:rPr>
        <w:t>J</w:t>
      </w:r>
      <w:r w:rsidR="00EB4B8E">
        <w:rPr>
          <w:rStyle w:val="Accentuation"/>
          <w:i w:val="0"/>
          <w:iCs w:val="0"/>
          <w:lang w:val="fr-FR"/>
        </w:rPr>
        <w:t>ustice</w:t>
      </w:r>
      <w:r>
        <w:rPr>
          <w:rStyle w:val="Accentuation"/>
          <w:i w:val="0"/>
          <w:iCs w:val="0"/>
          <w:lang w:val="fr-FR"/>
        </w:rPr>
        <w:t>, u</w:t>
      </w:r>
      <w:r w:rsidRPr="003F3C12">
        <w:rPr>
          <w:rStyle w:val="Accentuation"/>
          <w:i w:val="0"/>
          <w:iCs w:val="0"/>
          <w:lang w:val="fr-FR"/>
        </w:rPr>
        <w:t xml:space="preserve">ne plainte </w:t>
      </w:r>
      <w:r w:rsidR="0037272C">
        <w:rPr>
          <w:rStyle w:val="Accentuation"/>
          <w:i w:val="0"/>
          <w:iCs w:val="0"/>
          <w:lang w:val="fr-FR"/>
        </w:rPr>
        <w:t xml:space="preserve">contre le fermier, la Société Bois de la Ngounié, </w:t>
      </w:r>
      <w:r w:rsidRPr="003F3C12">
        <w:rPr>
          <w:rStyle w:val="Accentuation"/>
          <w:i w:val="0"/>
          <w:iCs w:val="0"/>
          <w:lang w:val="fr-FR"/>
        </w:rPr>
        <w:t>pour vol de bois et faux et usage de faux a été rédigée par l’association puis déposée au secrétariat du Parquet de Mouila le 15 juillet 2022.</w:t>
      </w:r>
    </w:p>
    <w:p w14:paraId="0C2C23A1" w14:textId="69A0C09C" w:rsidR="003F3C12" w:rsidRDefault="003F3C12" w:rsidP="003F3C12">
      <w:pPr>
        <w:jc w:val="both"/>
        <w:rPr>
          <w:lang w:val="fr-FR"/>
        </w:rPr>
      </w:pPr>
      <w:r w:rsidRPr="003F3C12">
        <w:rPr>
          <w:rStyle w:val="Accentuation"/>
          <w:i w:val="0"/>
          <w:iCs w:val="0"/>
          <w:lang w:val="fr-FR"/>
        </w:rPr>
        <w:t>Les parties ont été entendues par le Substitut du Procureur de Mouila. Une information judiciaire a</w:t>
      </w:r>
      <w:r>
        <w:rPr>
          <w:rStyle w:val="Accentuation"/>
          <w:i w:val="0"/>
          <w:iCs w:val="0"/>
          <w:lang w:val="fr-FR"/>
        </w:rPr>
        <w:t xml:space="preserve"> </w:t>
      </w:r>
      <w:r w:rsidRPr="003F3C12">
        <w:rPr>
          <w:rStyle w:val="Accentuation"/>
          <w:i w:val="0"/>
          <w:iCs w:val="0"/>
          <w:lang w:val="fr-FR"/>
        </w:rPr>
        <w:t>été ouverte</w:t>
      </w:r>
      <w:r w:rsidR="0037272C">
        <w:rPr>
          <w:rStyle w:val="Accentuation"/>
          <w:i w:val="0"/>
          <w:iCs w:val="0"/>
          <w:lang w:val="fr-FR"/>
        </w:rPr>
        <w:t xml:space="preserve"> et l</w:t>
      </w:r>
      <w:r w:rsidRPr="003F3C12">
        <w:rPr>
          <w:lang w:val="fr-FR"/>
        </w:rPr>
        <w:t>e mis en cause a été laissé en liberté</w:t>
      </w:r>
      <w:r>
        <w:rPr>
          <w:lang w:val="fr-FR"/>
        </w:rPr>
        <w:t xml:space="preserve"> </w:t>
      </w:r>
      <w:r w:rsidRPr="003F3C12">
        <w:rPr>
          <w:lang w:val="fr-FR"/>
        </w:rPr>
        <w:t>provisoire.</w:t>
      </w:r>
    </w:p>
    <w:p w14:paraId="11000CB4" w14:textId="77777777" w:rsidR="00453BBD" w:rsidRDefault="00453BBD" w:rsidP="003F3C12">
      <w:pPr>
        <w:jc w:val="both"/>
        <w:rPr>
          <w:b/>
          <w:bCs/>
          <w:lang w:val="fr-FR"/>
        </w:rPr>
      </w:pPr>
    </w:p>
    <w:p w14:paraId="141A26DB" w14:textId="031D1CC1" w:rsidR="003F3C12" w:rsidRPr="00EB4B8E" w:rsidRDefault="002536A3" w:rsidP="00EB4B8E">
      <w:pPr>
        <w:pStyle w:val="Paragraphedeliste"/>
        <w:numPr>
          <w:ilvl w:val="0"/>
          <w:numId w:val="31"/>
        </w:numPr>
        <w:jc w:val="both"/>
        <w:rPr>
          <w:szCs w:val="28"/>
          <w:lang w:val="fr-BE"/>
        </w:rPr>
      </w:pPr>
      <w:r w:rsidRPr="00EB4B8E">
        <w:rPr>
          <w:b/>
          <w:bCs/>
          <w:lang w:val="fr-FR"/>
        </w:rPr>
        <w:t>Mamiengué</w:t>
      </w:r>
      <w:r w:rsidRPr="00EB4B8E">
        <w:rPr>
          <w:b/>
          <w:bCs/>
          <w:szCs w:val="28"/>
          <w:lang w:val="fr-BE"/>
        </w:rPr>
        <w:t> </w:t>
      </w:r>
      <w:r w:rsidR="003F3C12" w:rsidRPr="00EB4B8E">
        <w:rPr>
          <w:szCs w:val="28"/>
          <w:lang w:val="fr-BE"/>
        </w:rPr>
        <w:t>(province de la Ngounié)</w:t>
      </w:r>
      <w:r w:rsidR="00982EAB" w:rsidRPr="00EB4B8E">
        <w:rPr>
          <w:szCs w:val="28"/>
          <w:lang w:val="fr-BE"/>
        </w:rPr>
        <w:t> :</w:t>
      </w:r>
    </w:p>
    <w:p w14:paraId="1E9EC628" w14:textId="77777777" w:rsidR="00982EAB" w:rsidRDefault="00982EAB" w:rsidP="003F3C12">
      <w:pPr>
        <w:jc w:val="both"/>
        <w:rPr>
          <w:szCs w:val="28"/>
          <w:lang w:val="fr-BE"/>
        </w:rPr>
      </w:pPr>
    </w:p>
    <w:p w14:paraId="172319CC" w14:textId="0934472D" w:rsidR="00982EAB" w:rsidRDefault="00982EAB" w:rsidP="003F3C12">
      <w:pPr>
        <w:jc w:val="both"/>
        <w:rPr>
          <w:b/>
          <w:bCs/>
          <w:szCs w:val="28"/>
          <w:lang w:val="fr-BE"/>
        </w:rPr>
      </w:pPr>
      <w:r>
        <w:rPr>
          <w:szCs w:val="28"/>
          <w:lang w:val="fr-BE"/>
        </w:rPr>
        <w:t>La communauté de Mamiengué a été appuyée par les équipes de CJ dans le cadre de deux plaintes.</w:t>
      </w:r>
    </w:p>
    <w:p w14:paraId="5ADB1AC7" w14:textId="77777777" w:rsidR="003F3C12" w:rsidRPr="003F3C12" w:rsidRDefault="003F3C12" w:rsidP="003F3C12">
      <w:pPr>
        <w:jc w:val="both"/>
        <w:rPr>
          <w:lang w:val="fr-BE"/>
        </w:rPr>
      </w:pPr>
    </w:p>
    <w:p w14:paraId="25997333" w14:textId="4017E0F2" w:rsidR="003F3C12" w:rsidRPr="0037272C" w:rsidRDefault="00982EAB" w:rsidP="00070691">
      <w:pPr>
        <w:jc w:val="both"/>
        <w:rPr>
          <w:rStyle w:val="Accentuation"/>
          <w:i w:val="0"/>
          <w:iCs w:val="0"/>
          <w:lang w:val="fr-FR"/>
        </w:rPr>
      </w:pPr>
      <w:r w:rsidRPr="0037272C">
        <w:rPr>
          <w:rStyle w:val="Accentuation"/>
          <w:i w:val="0"/>
          <w:iCs w:val="0"/>
          <w:lang w:val="fr-FR"/>
        </w:rPr>
        <w:t>1/</w:t>
      </w:r>
      <w:r w:rsidR="003F3C12" w:rsidRPr="0037272C">
        <w:rPr>
          <w:rStyle w:val="Accentuation"/>
          <w:i w:val="0"/>
          <w:iCs w:val="0"/>
          <w:lang w:val="fr-FR"/>
        </w:rPr>
        <w:t xml:space="preserve"> Une plainte pour abus de confiance contre la société </w:t>
      </w:r>
      <w:r w:rsidRPr="0037272C">
        <w:rPr>
          <w:rStyle w:val="Accentuation"/>
          <w:i w:val="0"/>
          <w:iCs w:val="0"/>
          <w:lang w:val="fr-FR"/>
        </w:rPr>
        <w:t>A</w:t>
      </w:r>
      <w:r w:rsidR="003F3C12" w:rsidRPr="0037272C">
        <w:rPr>
          <w:rStyle w:val="Accentuation"/>
          <w:i w:val="0"/>
          <w:iCs w:val="0"/>
          <w:lang w:val="fr-FR"/>
        </w:rPr>
        <w:t xml:space="preserve">lpha </w:t>
      </w:r>
      <w:r w:rsidRPr="0037272C">
        <w:rPr>
          <w:rStyle w:val="Accentuation"/>
          <w:i w:val="0"/>
          <w:iCs w:val="0"/>
          <w:lang w:val="fr-FR"/>
        </w:rPr>
        <w:t>P</w:t>
      </w:r>
      <w:r w:rsidR="003F3C12" w:rsidRPr="0037272C">
        <w:rPr>
          <w:rStyle w:val="Accentuation"/>
          <w:i w:val="0"/>
          <w:iCs w:val="0"/>
          <w:lang w:val="fr-FR"/>
        </w:rPr>
        <w:t xml:space="preserve">roduction a été rédigée par les juristes de l’équipe et validée par la présidente de l’association. </w:t>
      </w:r>
      <w:r w:rsidR="0037272C">
        <w:rPr>
          <w:rStyle w:val="Accentuation"/>
          <w:i w:val="0"/>
          <w:iCs w:val="0"/>
          <w:lang w:val="fr-FR"/>
        </w:rPr>
        <w:t>Elle</w:t>
      </w:r>
      <w:r w:rsidR="003F3C12" w:rsidRPr="0037272C">
        <w:rPr>
          <w:rStyle w:val="Accentuation"/>
          <w:i w:val="0"/>
          <w:iCs w:val="0"/>
          <w:lang w:val="fr-FR"/>
        </w:rPr>
        <w:t xml:space="preserve"> a été ensuite déposée à la Brigade Territoriale de gendarmerie de Fougamou</w:t>
      </w:r>
      <w:r w:rsidRPr="0037272C">
        <w:rPr>
          <w:rStyle w:val="Accentuation"/>
          <w:i w:val="0"/>
          <w:iCs w:val="0"/>
          <w:lang w:val="fr-FR"/>
        </w:rPr>
        <w:t xml:space="preserve"> </w:t>
      </w:r>
      <w:r w:rsidR="003F3C12" w:rsidRPr="0037272C">
        <w:rPr>
          <w:rStyle w:val="Accentuation"/>
          <w:i w:val="0"/>
          <w:iCs w:val="0"/>
          <w:lang w:val="fr-FR"/>
        </w:rPr>
        <w:t>le 13 juillet 2022</w:t>
      </w:r>
      <w:r w:rsidR="0037272C">
        <w:rPr>
          <w:rStyle w:val="Accentuation"/>
          <w:i w:val="0"/>
          <w:iCs w:val="0"/>
          <w:lang w:val="fr-FR"/>
        </w:rPr>
        <w:t xml:space="preserve"> mais sans suite</w:t>
      </w:r>
      <w:r w:rsidR="003F3C12" w:rsidRPr="0037272C">
        <w:rPr>
          <w:rStyle w:val="Accentuation"/>
          <w:i w:val="0"/>
          <w:iCs w:val="0"/>
          <w:lang w:val="fr-FR"/>
        </w:rPr>
        <w:t>. Ce constat fait, une nouvelle plainte a été rédigée</w:t>
      </w:r>
      <w:r w:rsidR="0037272C">
        <w:rPr>
          <w:rStyle w:val="Accentuation"/>
          <w:i w:val="0"/>
          <w:iCs w:val="0"/>
          <w:lang w:val="fr-FR"/>
        </w:rPr>
        <w:t xml:space="preserve"> </w:t>
      </w:r>
      <w:r w:rsidR="003F3C12" w:rsidRPr="0037272C">
        <w:rPr>
          <w:rStyle w:val="Accentuation"/>
          <w:i w:val="0"/>
          <w:iCs w:val="0"/>
          <w:lang w:val="fr-FR"/>
        </w:rPr>
        <w:t>au Procureur du Tribunal de Première Instance de Mouila</w:t>
      </w:r>
      <w:r w:rsidR="0037272C">
        <w:rPr>
          <w:rStyle w:val="Accentuation"/>
          <w:i w:val="0"/>
          <w:iCs w:val="0"/>
          <w:lang w:val="fr-FR"/>
        </w:rPr>
        <w:t xml:space="preserve"> </w:t>
      </w:r>
      <w:r w:rsidR="003F3C12" w:rsidRPr="0037272C">
        <w:rPr>
          <w:rStyle w:val="Accentuation"/>
          <w:i w:val="0"/>
          <w:iCs w:val="0"/>
          <w:lang w:val="fr-FR"/>
        </w:rPr>
        <w:t>le 03 août 2022.</w:t>
      </w:r>
    </w:p>
    <w:p w14:paraId="273D84E3" w14:textId="77777777" w:rsidR="00070691" w:rsidRPr="0037272C" w:rsidRDefault="00070691" w:rsidP="00070691">
      <w:pPr>
        <w:jc w:val="both"/>
        <w:rPr>
          <w:rStyle w:val="Accentuation"/>
          <w:lang w:val="fr-FR"/>
        </w:rPr>
      </w:pPr>
    </w:p>
    <w:p w14:paraId="308F1C0C" w14:textId="5C7DA791" w:rsidR="00453BBD" w:rsidRPr="001A4A2A" w:rsidRDefault="00982EAB" w:rsidP="003F3C12">
      <w:pPr>
        <w:jc w:val="both"/>
        <w:rPr>
          <w:rStyle w:val="Accentuation"/>
          <w:i w:val="0"/>
          <w:iCs w:val="0"/>
          <w:lang w:val="fr-FR"/>
        </w:rPr>
      </w:pPr>
      <w:r w:rsidRPr="0037272C">
        <w:rPr>
          <w:rStyle w:val="Accentuation"/>
          <w:i w:val="0"/>
          <w:iCs w:val="0"/>
          <w:lang w:val="fr-FR"/>
        </w:rPr>
        <w:t>2/</w:t>
      </w:r>
      <w:r w:rsidR="003F3C12" w:rsidRPr="0037272C">
        <w:rPr>
          <w:rStyle w:val="Accentuation"/>
          <w:i w:val="0"/>
          <w:iCs w:val="0"/>
          <w:lang w:val="fr-FR"/>
        </w:rPr>
        <w:t xml:space="preserve"> </w:t>
      </w:r>
      <w:r w:rsidR="003F3C12" w:rsidRPr="001A4A2A">
        <w:rPr>
          <w:rStyle w:val="Accentuation"/>
          <w:i w:val="0"/>
          <w:iCs w:val="0"/>
          <w:lang w:val="fr-FR"/>
        </w:rPr>
        <w:t xml:space="preserve">Une plainte pour vol de marteau forestier et carnets de chantier contre la société Groupe </w:t>
      </w:r>
      <w:r w:rsidR="001A4A2A">
        <w:rPr>
          <w:rStyle w:val="Accentuation"/>
          <w:i w:val="0"/>
          <w:iCs w:val="0"/>
          <w:lang w:val="fr-FR"/>
        </w:rPr>
        <w:t>Padrel</w:t>
      </w:r>
      <w:r w:rsidR="003F3C12" w:rsidRPr="001A4A2A">
        <w:rPr>
          <w:rStyle w:val="Accentuation"/>
          <w:i w:val="0"/>
          <w:iCs w:val="0"/>
          <w:lang w:val="fr-FR"/>
        </w:rPr>
        <w:t xml:space="preserve"> a été rédigée par l’association. Cette plainte a été ensuite déposée à la Brigade Territoriale de gendarmerie de Fougamou le 13 juillet 2022</w:t>
      </w:r>
      <w:r w:rsidR="001A4A2A">
        <w:rPr>
          <w:rStyle w:val="Accentuation"/>
          <w:i w:val="0"/>
          <w:iCs w:val="0"/>
          <w:lang w:val="fr-FR"/>
        </w:rPr>
        <w:t>, sans suite. U</w:t>
      </w:r>
      <w:r w:rsidR="003F3C12" w:rsidRPr="001A4A2A">
        <w:rPr>
          <w:rStyle w:val="Accentuation"/>
          <w:i w:val="0"/>
          <w:iCs w:val="0"/>
          <w:lang w:val="fr-FR"/>
        </w:rPr>
        <w:t xml:space="preserve">ne nouvelle plainte a </w:t>
      </w:r>
      <w:r w:rsidR="001A4A2A">
        <w:rPr>
          <w:rStyle w:val="Accentuation"/>
          <w:i w:val="0"/>
          <w:iCs w:val="0"/>
          <w:lang w:val="fr-FR"/>
        </w:rPr>
        <w:t xml:space="preserve">également </w:t>
      </w:r>
      <w:r w:rsidR="003F3C12" w:rsidRPr="001A4A2A">
        <w:rPr>
          <w:rStyle w:val="Accentuation"/>
          <w:i w:val="0"/>
          <w:iCs w:val="0"/>
          <w:lang w:val="fr-FR"/>
        </w:rPr>
        <w:t>été rédigée, cette fois-ci adressée au Procureur du Tribunal de Première Instance de Mouila</w:t>
      </w:r>
      <w:r w:rsidR="001A4A2A">
        <w:rPr>
          <w:rStyle w:val="Accentuation"/>
          <w:i w:val="0"/>
          <w:iCs w:val="0"/>
          <w:lang w:val="fr-FR"/>
        </w:rPr>
        <w:t xml:space="preserve"> </w:t>
      </w:r>
      <w:r w:rsidR="003F3C12" w:rsidRPr="001A4A2A">
        <w:rPr>
          <w:rStyle w:val="Accentuation"/>
          <w:i w:val="0"/>
          <w:iCs w:val="0"/>
          <w:lang w:val="fr-FR"/>
        </w:rPr>
        <w:t>le 03 août 2022</w:t>
      </w:r>
      <w:r w:rsidRPr="001A4A2A">
        <w:rPr>
          <w:rStyle w:val="Accentuation"/>
          <w:i w:val="0"/>
          <w:iCs w:val="0"/>
          <w:lang w:val="fr-FR"/>
        </w:rPr>
        <w:t>.</w:t>
      </w:r>
    </w:p>
    <w:p w14:paraId="473C29E6" w14:textId="77777777" w:rsidR="00453BBD" w:rsidRPr="001A4A2A" w:rsidRDefault="00453BBD" w:rsidP="003F3C12">
      <w:pPr>
        <w:jc w:val="both"/>
        <w:rPr>
          <w:rStyle w:val="Accentuation"/>
          <w:lang w:val="fr-FR"/>
        </w:rPr>
      </w:pPr>
    </w:p>
    <w:p w14:paraId="3915574E" w14:textId="437E04CB" w:rsidR="002B4581" w:rsidRPr="00453BBD" w:rsidRDefault="00453BBD" w:rsidP="003F3C12">
      <w:pPr>
        <w:jc w:val="both"/>
        <w:rPr>
          <w:rFonts w:asciiTheme="minorHAnsi" w:hAnsiTheme="minorHAnsi" w:cstheme="minorHAnsi"/>
          <w:iCs/>
          <w:lang w:val="fr-FR"/>
        </w:rPr>
      </w:pPr>
      <w:r w:rsidRPr="00453BBD">
        <w:rPr>
          <w:szCs w:val="28"/>
          <w:lang w:val="fr-BE"/>
        </w:rPr>
        <w:t>Ces deux cas sont toujours en cours.</w:t>
      </w:r>
      <w:r w:rsidR="002B4581" w:rsidRPr="00453BBD">
        <w:rPr>
          <w:szCs w:val="28"/>
          <w:highlight w:val="yellow"/>
          <w:lang w:val="fr-BE"/>
        </w:rPr>
        <w:br w:type="page"/>
      </w:r>
    </w:p>
    <w:p w14:paraId="02C30B55" w14:textId="7F9B996A" w:rsidR="003C6287" w:rsidRPr="00083E34" w:rsidRDefault="003C6287" w:rsidP="00620555">
      <w:pPr>
        <w:pStyle w:val="Titre1"/>
        <w:pBdr>
          <w:top w:val="single" w:sz="48" w:space="1" w:color="99FF33"/>
        </w:pBdr>
        <w:rPr>
          <w:color w:val="92D050"/>
          <w:sz w:val="52"/>
          <w:szCs w:val="52"/>
        </w:rPr>
      </w:pPr>
      <w:bookmarkStart w:id="8" w:name="_Toc129005438"/>
      <w:r w:rsidRPr="00083E34">
        <w:rPr>
          <w:color w:val="92D050"/>
          <w:sz w:val="52"/>
          <w:szCs w:val="52"/>
        </w:rPr>
        <w:lastRenderedPageBreak/>
        <w:t>Gestion</w:t>
      </w:r>
      <w:bookmarkEnd w:id="8"/>
    </w:p>
    <w:p w14:paraId="0F9664A5" w14:textId="77777777" w:rsidR="003C6287" w:rsidRPr="00C65046" w:rsidRDefault="003C6287">
      <w:pPr>
        <w:rPr>
          <w:highlight w:val="yellow"/>
          <w:lang w:val="fr-FR"/>
        </w:rPr>
      </w:pPr>
    </w:p>
    <w:p w14:paraId="179FBA3B" w14:textId="609A104E" w:rsidR="00ED5E1F" w:rsidRPr="00ED67B6" w:rsidRDefault="00ED5E1F" w:rsidP="00761B9D">
      <w:pPr>
        <w:spacing w:after="240" w:line="276" w:lineRule="auto"/>
        <w:jc w:val="both"/>
        <w:rPr>
          <w:highlight w:val="yellow"/>
          <w:lang w:val="fr-FR"/>
        </w:rPr>
      </w:pPr>
      <w:r w:rsidRPr="00E130A7">
        <w:rPr>
          <w:lang w:val="fr-FR"/>
        </w:rPr>
        <w:t xml:space="preserve">Au cours de cette année, plusieurs activités ont été menées au compte du département Management. Les </w:t>
      </w:r>
      <w:r w:rsidRPr="00453BBD">
        <w:rPr>
          <w:lang w:val="fr-FR"/>
        </w:rPr>
        <w:t>principaux résultats sont listés ci-dessous</w:t>
      </w:r>
      <w:r w:rsidR="001A4A2A">
        <w:rPr>
          <w:lang w:val="fr-FR"/>
        </w:rPr>
        <w:t>.</w:t>
      </w:r>
    </w:p>
    <w:p w14:paraId="63719AA0" w14:textId="4E40A079" w:rsidR="00453BBD" w:rsidRPr="00453BBD" w:rsidRDefault="00453BBD" w:rsidP="00453BBD">
      <w:pPr>
        <w:pStyle w:val="Paragraphedeliste"/>
        <w:numPr>
          <w:ilvl w:val="0"/>
          <w:numId w:val="17"/>
        </w:numPr>
        <w:jc w:val="both"/>
        <w:rPr>
          <w:lang w:val="fr-FR"/>
        </w:rPr>
      </w:pPr>
      <w:r w:rsidRPr="00453BBD">
        <w:rPr>
          <w:lang w:val="fr-FR" w:eastAsia="fr-FR"/>
        </w:rPr>
        <w:t>En janvier 2022, le Directeur Exécutif de Conservation</w:t>
      </w:r>
      <w:r w:rsidR="001A4A2A">
        <w:rPr>
          <w:lang w:val="fr-FR" w:eastAsia="fr-FR"/>
        </w:rPr>
        <w:t xml:space="preserve"> </w:t>
      </w:r>
      <w:r w:rsidRPr="00453BBD">
        <w:rPr>
          <w:lang w:val="fr-FR" w:eastAsia="fr-FR"/>
        </w:rPr>
        <w:t xml:space="preserve">Justice, accompagné du Coordonnateur des Activités ont rencontré et discuté avec le Directeur de cabinet du Commandant en chef de la Gendarmerie Nationale sur la possibilité </w:t>
      </w:r>
      <w:r w:rsidRPr="00453BBD">
        <w:rPr>
          <w:lang w:val="fr-FR"/>
        </w:rPr>
        <w:t>d’organiser des formations à l'endroit des Officiers et sous-officiers de l’École Nationale de Gendarmerie ;</w:t>
      </w:r>
    </w:p>
    <w:p w14:paraId="1845CE6F" w14:textId="77777777" w:rsidR="00453BBD" w:rsidRPr="00453BBD" w:rsidRDefault="00453BBD" w:rsidP="00453BBD">
      <w:pPr>
        <w:pStyle w:val="Paragraphedeliste"/>
        <w:jc w:val="both"/>
        <w:rPr>
          <w:lang w:val="fr-FR"/>
        </w:rPr>
      </w:pPr>
    </w:p>
    <w:p w14:paraId="490D37CA" w14:textId="20C4710D" w:rsidR="00453BBD" w:rsidRPr="00453BBD" w:rsidRDefault="00453BBD" w:rsidP="00453BBD">
      <w:pPr>
        <w:pStyle w:val="Paragraphedeliste"/>
        <w:numPr>
          <w:ilvl w:val="0"/>
          <w:numId w:val="17"/>
        </w:numPr>
        <w:jc w:val="both"/>
        <w:rPr>
          <w:lang w:val="fr-FR" w:eastAsia="fr-FR"/>
        </w:rPr>
      </w:pPr>
      <w:r w:rsidRPr="00453BBD">
        <w:rPr>
          <w:lang w:val="fr-FR"/>
        </w:rPr>
        <w:t xml:space="preserve">Aussi, dans le cadre de renforcement de la collaboration, </w:t>
      </w:r>
      <w:r w:rsidR="001A4A2A">
        <w:rPr>
          <w:lang w:val="fr-FR" w:eastAsia="fr-FR"/>
        </w:rPr>
        <w:t>l</w:t>
      </w:r>
      <w:r w:rsidRPr="00453BBD">
        <w:rPr>
          <w:lang w:val="fr-FR" w:eastAsia="fr-FR"/>
        </w:rPr>
        <w:t>e Directeur Exécutif de Conservation</w:t>
      </w:r>
      <w:r w:rsidR="001A4A2A">
        <w:rPr>
          <w:lang w:val="fr-FR" w:eastAsia="fr-FR"/>
        </w:rPr>
        <w:t xml:space="preserve"> </w:t>
      </w:r>
      <w:r w:rsidRPr="00453BBD">
        <w:rPr>
          <w:lang w:val="fr-FR" w:eastAsia="fr-FR"/>
        </w:rPr>
        <w:t xml:space="preserve">Justice a rencontré </w:t>
      </w:r>
      <w:r w:rsidR="00995E99">
        <w:rPr>
          <w:lang w:val="fr-FR" w:eastAsia="fr-FR"/>
        </w:rPr>
        <w:t xml:space="preserve">Monsieur </w:t>
      </w:r>
      <w:r w:rsidRPr="00453BBD">
        <w:rPr>
          <w:lang w:val="fr-FR" w:eastAsia="fr-FR"/>
        </w:rPr>
        <w:t>le Ministre des Eaux et Forêts et le Directeur Général de la Faune et des Aires protégées ;</w:t>
      </w:r>
    </w:p>
    <w:p w14:paraId="1B221474" w14:textId="77777777" w:rsidR="00453BBD" w:rsidRPr="00453BBD" w:rsidRDefault="00453BBD" w:rsidP="00453BBD">
      <w:pPr>
        <w:pStyle w:val="Paragraphedeliste"/>
        <w:rPr>
          <w:lang w:val="fr-FR" w:eastAsia="fr-FR"/>
        </w:rPr>
      </w:pPr>
    </w:p>
    <w:p w14:paraId="05777857" w14:textId="77777777" w:rsidR="00453BBD" w:rsidRPr="00453BBD" w:rsidRDefault="00453BBD" w:rsidP="00453BBD">
      <w:pPr>
        <w:pStyle w:val="Paragraphedeliste"/>
        <w:numPr>
          <w:ilvl w:val="0"/>
          <w:numId w:val="17"/>
        </w:numPr>
        <w:jc w:val="both"/>
        <w:rPr>
          <w:lang w:val="fr-FR" w:eastAsia="fr-FR"/>
        </w:rPr>
      </w:pPr>
      <w:r w:rsidRPr="00453BBD">
        <w:rPr>
          <w:color w:val="000000" w:themeColor="text1"/>
          <w:lang w:val="fr-FR"/>
        </w:rPr>
        <w:t>Au mois de mars, l</w:t>
      </w:r>
      <w:r w:rsidRPr="00453BBD">
        <w:rPr>
          <w:lang w:val="fr-FR"/>
        </w:rPr>
        <w:t>e Coordonnateur des activités de Conservation Justice a échangé avec le Directeur de l’école de Gendarmerie Nationale ainsi qu’avec celui de l’école de Police pour la suite des discussions sur la planification des formations dédiées aux officiers d’état-major ;</w:t>
      </w:r>
    </w:p>
    <w:p w14:paraId="53505F0C" w14:textId="77777777" w:rsidR="00453BBD" w:rsidRPr="00453BBD" w:rsidRDefault="00453BBD" w:rsidP="00453BBD">
      <w:pPr>
        <w:pStyle w:val="Paragraphedeliste"/>
        <w:rPr>
          <w:lang w:val="fr-FR" w:eastAsia="fr-FR"/>
        </w:rPr>
      </w:pPr>
    </w:p>
    <w:p w14:paraId="4D5B271A" w14:textId="2FD0B961" w:rsidR="00453BBD" w:rsidRPr="00453BBD" w:rsidRDefault="00453BBD" w:rsidP="00453BBD">
      <w:pPr>
        <w:pStyle w:val="Paragraphedeliste"/>
        <w:numPr>
          <w:ilvl w:val="0"/>
          <w:numId w:val="17"/>
        </w:numPr>
        <w:spacing w:line="259" w:lineRule="auto"/>
        <w:jc w:val="both"/>
        <w:rPr>
          <w:lang w:val="fr-FR"/>
        </w:rPr>
      </w:pPr>
      <w:r w:rsidRPr="00453BBD">
        <w:rPr>
          <w:lang w:val="fr-FR"/>
        </w:rPr>
        <w:t xml:space="preserve">Le Coordonnateur des activités a tenu une réunion en avril avec le Secrétaire </w:t>
      </w:r>
      <w:r w:rsidR="00995E99">
        <w:rPr>
          <w:lang w:val="fr-FR"/>
        </w:rPr>
        <w:t>E</w:t>
      </w:r>
      <w:r w:rsidRPr="00453BBD">
        <w:rPr>
          <w:lang w:val="fr-FR"/>
        </w:rPr>
        <w:t>xécutif de l’Agence Nationale des Parcs Nationaux, et du Directeur en charge de la gestion de la faune et de la chasse ;</w:t>
      </w:r>
    </w:p>
    <w:p w14:paraId="3CF7DED2" w14:textId="77777777" w:rsidR="00453BBD" w:rsidRPr="00453BBD" w:rsidRDefault="00453BBD" w:rsidP="00453BBD">
      <w:pPr>
        <w:pStyle w:val="Paragraphedeliste"/>
        <w:rPr>
          <w:lang w:val="fr-FR" w:eastAsia="fr-FR"/>
        </w:rPr>
      </w:pPr>
    </w:p>
    <w:p w14:paraId="0C2BF7FB" w14:textId="3C5F7861" w:rsidR="00453BBD" w:rsidRPr="00453BBD" w:rsidRDefault="001A4A2A" w:rsidP="00453BBD">
      <w:pPr>
        <w:pStyle w:val="Paragraphedeliste"/>
        <w:numPr>
          <w:ilvl w:val="0"/>
          <w:numId w:val="17"/>
        </w:numPr>
        <w:jc w:val="both"/>
        <w:rPr>
          <w:iCs/>
          <w:lang w:val="fr-BE"/>
        </w:rPr>
      </w:pPr>
      <w:r>
        <w:rPr>
          <w:rStyle w:val="Accentuation"/>
          <w:i w:val="0"/>
          <w:iCs w:val="0"/>
          <w:lang w:val="fr-BE"/>
        </w:rPr>
        <w:t>En m</w:t>
      </w:r>
      <w:r w:rsidR="00453BBD" w:rsidRPr="00453BBD">
        <w:rPr>
          <w:rStyle w:val="Accentuation"/>
          <w:i w:val="0"/>
          <w:iCs w:val="0"/>
          <w:lang w:val="fr-BE"/>
        </w:rPr>
        <w:t>ai 2022</w:t>
      </w:r>
      <w:r>
        <w:rPr>
          <w:rStyle w:val="Accentuation"/>
          <w:i w:val="0"/>
          <w:iCs w:val="0"/>
          <w:lang w:val="fr-BE"/>
        </w:rPr>
        <w:t>, d</w:t>
      </w:r>
      <w:r w:rsidR="00453BBD" w:rsidRPr="00453BBD">
        <w:rPr>
          <w:rStyle w:val="Accentuation"/>
          <w:i w:val="0"/>
          <w:iCs w:val="0"/>
          <w:lang w:val="fr-BE"/>
        </w:rPr>
        <w:t>es entretiens ont eu lieu</w:t>
      </w:r>
      <w:r w:rsidR="00453BBD" w:rsidRPr="00453BBD">
        <w:rPr>
          <w:rStyle w:val="Accentuation"/>
          <w:lang w:val="fr-BE"/>
        </w:rPr>
        <w:t xml:space="preserve"> </w:t>
      </w:r>
      <w:r w:rsidR="00453BBD" w:rsidRPr="00453BBD">
        <w:rPr>
          <w:lang w:val="fr-BE"/>
        </w:rPr>
        <w:t>a</w:t>
      </w:r>
      <w:r w:rsidR="00453BBD" w:rsidRPr="00453BBD">
        <w:rPr>
          <w:lang w:val="fr-FR"/>
        </w:rPr>
        <w:t xml:space="preserve">vec Maxime Stephen </w:t>
      </w:r>
      <w:r>
        <w:rPr>
          <w:lang w:val="fr-FR"/>
        </w:rPr>
        <w:t>Ginolin</w:t>
      </w:r>
      <w:r w:rsidR="00453BBD" w:rsidRPr="00453BBD">
        <w:rPr>
          <w:lang w:val="fr-FR"/>
        </w:rPr>
        <w:t xml:space="preserve"> et Guillaume Clément </w:t>
      </w:r>
      <w:r>
        <w:rPr>
          <w:lang w:val="fr-FR"/>
        </w:rPr>
        <w:t>Martinez</w:t>
      </w:r>
      <w:r w:rsidR="00453BBD" w:rsidRPr="00453BBD">
        <w:rPr>
          <w:lang w:val="fr-FR"/>
        </w:rPr>
        <w:t xml:space="preserve"> de </w:t>
      </w:r>
      <w:r w:rsidR="00453BBD" w:rsidRPr="001A4A2A">
        <w:rPr>
          <w:bCs/>
          <w:lang w:val="fr-FR"/>
        </w:rPr>
        <w:t>Ma</w:t>
      </w:r>
      <w:r w:rsidR="00995E99">
        <w:rPr>
          <w:bCs/>
          <w:lang w:val="fr-FR"/>
        </w:rPr>
        <w:t>g</w:t>
      </w:r>
      <w:r w:rsidR="00453BBD" w:rsidRPr="001A4A2A">
        <w:rPr>
          <w:bCs/>
          <w:lang w:val="fr-FR"/>
        </w:rPr>
        <w:t>i</w:t>
      </w:r>
      <w:r>
        <w:rPr>
          <w:bCs/>
          <w:lang w:val="fr-FR"/>
        </w:rPr>
        <w:t>C</w:t>
      </w:r>
      <w:r w:rsidR="00453BBD" w:rsidRPr="001A4A2A">
        <w:rPr>
          <w:bCs/>
          <w:lang w:val="fr-FR"/>
        </w:rPr>
        <w:t>Jack Production</w:t>
      </w:r>
      <w:r w:rsidR="00453BBD" w:rsidRPr="00453BBD">
        <w:rPr>
          <w:lang w:val="fr-FR"/>
        </w:rPr>
        <w:t xml:space="preserve"> s</w:t>
      </w:r>
      <w:r w:rsidR="00453BBD" w:rsidRPr="00453BBD">
        <w:rPr>
          <w:color w:val="000000"/>
          <w:lang w:val="fr-BE" w:eastAsia="fr-FR"/>
        </w:rPr>
        <w:t xml:space="preserve">ur </w:t>
      </w:r>
      <w:r w:rsidR="00453BBD" w:rsidRPr="00453BBD">
        <w:rPr>
          <w:color w:val="000000"/>
          <w:lang w:val="fr-FR" w:eastAsia="fr-FR"/>
        </w:rPr>
        <w:t>la vulgarisation des activités de Conservation Justice au village Ebyeng et à CEB ainsi que le renforcement des capacités en matière de création de contenu vidéos et photographiques ;</w:t>
      </w:r>
    </w:p>
    <w:p w14:paraId="0DD51BEC" w14:textId="77777777" w:rsidR="00453BBD" w:rsidRPr="00453BBD" w:rsidRDefault="00453BBD" w:rsidP="00453BBD">
      <w:pPr>
        <w:pStyle w:val="Paragraphedeliste"/>
        <w:rPr>
          <w:iCs/>
          <w:lang w:val="fr-BE"/>
        </w:rPr>
      </w:pPr>
    </w:p>
    <w:p w14:paraId="439CE801" w14:textId="7525FF82" w:rsidR="00453BBD" w:rsidRPr="00453BBD" w:rsidRDefault="00453BBD" w:rsidP="00453BBD">
      <w:pPr>
        <w:pStyle w:val="Paragraphedeliste"/>
        <w:numPr>
          <w:ilvl w:val="0"/>
          <w:numId w:val="17"/>
        </w:numPr>
        <w:jc w:val="both"/>
        <w:rPr>
          <w:iCs/>
          <w:lang w:val="fr-BE"/>
        </w:rPr>
      </w:pPr>
      <w:r w:rsidRPr="00453BBD">
        <w:rPr>
          <w:color w:val="000000" w:themeColor="text1"/>
          <w:lang w:val="fr-FR"/>
        </w:rPr>
        <w:t>En ao</w:t>
      </w:r>
      <w:r w:rsidR="001A4A2A">
        <w:rPr>
          <w:color w:val="000000" w:themeColor="text1"/>
          <w:lang w:val="fr-FR"/>
        </w:rPr>
        <w:t>û</w:t>
      </w:r>
      <w:r w:rsidRPr="00453BBD">
        <w:rPr>
          <w:color w:val="000000" w:themeColor="text1"/>
          <w:lang w:val="fr-FR"/>
        </w:rPr>
        <w:t>t 2022</w:t>
      </w:r>
      <w:r w:rsidR="001A4A2A">
        <w:rPr>
          <w:color w:val="000000" w:themeColor="text1"/>
          <w:lang w:val="fr-FR"/>
        </w:rPr>
        <w:t>,</w:t>
      </w:r>
      <w:r w:rsidRPr="00453BBD">
        <w:rPr>
          <w:color w:val="000000" w:themeColor="text1"/>
          <w:lang w:val="fr-FR"/>
        </w:rPr>
        <w:t xml:space="preserve"> </w:t>
      </w:r>
      <w:r w:rsidRPr="00453BBD">
        <w:rPr>
          <w:lang w:val="fr-FR"/>
        </w:rPr>
        <w:t xml:space="preserve">le </w:t>
      </w:r>
      <w:r w:rsidRPr="00453BBD">
        <w:rPr>
          <w:lang w:val="fr-FR" w:eastAsia="fr-FR"/>
        </w:rPr>
        <w:t>Directeur Exécutif de Conservation</w:t>
      </w:r>
      <w:r w:rsidR="001A4A2A">
        <w:rPr>
          <w:lang w:val="fr-FR" w:eastAsia="fr-FR"/>
        </w:rPr>
        <w:t xml:space="preserve"> </w:t>
      </w:r>
      <w:r w:rsidRPr="00453BBD">
        <w:rPr>
          <w:lang w:val="fr-FR" w:eastAsia="fr-FR"/>
        </w:rPr>
        <w:t xml:space="preserve">Justice </w:t>
      </w:r>
      <w:r w:rsidRPr="00453BBD">
        <w:rPr>
          <w:lang w:val="fr-FR"/>
        </w:rPr>
        <w:t>a rencontré et discuté avec le Directeur Général Adjoint des Douanes sur les aspects liés aux formations du personnel de cette administration ;</w:t>
      </w:r>
    </w:p>
    <w:p w14:paraId="757D3BD6" w14:textId="77777777" w:rsidR="00453BBD" w:rsidRPr="00453BBD" w:rsidRDefault="00453BBD" w:rsidP="00453BBD">
      <w:pPr>
        <w:jc w:val="both"/>
        <w:rPr>
          <w:iCs/>
          <w:lang w:val="fr-BE"/>
        </w:rPr>
      </w:pPr>
    </w:p>
    <w:p w14:paraId="606D79E6" w14:textId="0DCBFBBF" w:rsidR="00453BBD" w:rsidRPr="00453BBD" w:rsidRDefault="00453BBD" w:rsidP="00453BBD">
      <w:pPr>
        <w:pStyle w:val="Paragraphedeliste"/>
        <w:numPr>
          <w:ilvl w:val="0"/>
          <w:numId w:val="17"/>
        </w:numPr>
        <w:jc w:val="both"/>
        <w:rPr>
          <w:lang w:val="fr-FR"/>
        </w:rPr>
      </w:pPr>
      <w:r w:rsidRPr="00453BBD">
        <w:rPr>
          <w:lang w:val="fr-BE" w:eastAsia="fr-FR"/>
        </w:rPr>
        <w:t>L</w:t>
      </w:r>
      <w:r w:rsidRPr="00453BBD">
        <w:rPr>
          <w:lang w:val="fr-FR" w:eastAsia="fr-FR"/>
        </w:rPr>
        <w:t xml:space="preserve">e </w:t>
      </w:r>
      <w:r w:rsidRPr="001A4A2A">
        <w:rPr>
          <w:lang w:val="fr-FR" w:eastAsia="fr-FR"/>
        </w:rPr>
        <w:t xml:space="preserve">Directeur Exécutif </w:t>
      </w:r>
      <w:r w:rsidRPr="001A4A2A">
        <w:rPr>
          <w:rStyle w:val="Accentuation"/>
          <w:i w:val="0"/>
          <w:iCs w:val="0"/>
          <w:lang w:val="fr-FR"/>
        </w:rPr>
        <w:t xml:space="preserve">et le Coordonnateur des activités ont rencontré et discuté avec le Secrétaire </w:t>
      </w:r>
      <w:r w:rsidR="001A4A2A">
        <w:rPr>
          <w:rStyle w:val="Accentuation"/>
          <w:i w:val="0"/>
          <w:iCs w:val="0"/>
          <w:lang w:val="fr-FR"/>
        </w:rPr>
        <w:t>G</w:t>
      </w:r>
      <w:r w:rsidRPr="001A4A2A">
        <w:rPr>
          <w:rStyle w:val="Accentuation"/>
          <w:i w:val="0"/>
          <w:iCs w:val="0"/>
          <w:lang w:val="fr-FR"/>
        </w:rPr>
        <w:t>énéral du Ministère de la justice et</w:t>
      </w:r>
      <w:r w:rsidRPr="001A4A2A">
        <w:rPr>
          <w:rStyle w:val="Accentuation"/>
          <w:lang w:val="fr-FR"/>
        </w:rPr>
        <w:t xml:space="preserve"> </w:t>
      </w:r>
      <w:r w:rsidRPr="001A4A2A">
        <w:rPr>
          <w:lang w:val="fr-FR"/>
        </w:rPr>
        <w:t>l’Inspecteur général des services du Ministère de la justice, pour le suivi du cas de Lambaréné impliquant des magistrats ;</w:t>
      </w:r>
    </w:p>
    <w:p w14:paraId="62EA61D1" w14:textId="77777777" w:rsidR="00453BBD" w:rsidRPr="00453BBD" w:rsidRDefault="00453BBD" w:rsidP="00453BBD">
      <w:pPr>
        <w:pStyle w:val="Paragraphedeliste"/>
        <w:jc w:val="both"/>
        <w:rPr>
          <w:lang w:val="fr-FR"/>
        </w:rPr>
      </w:pPr>
    </w:p>
    <w:p w14:paraId="54B77307" w14:textId="1D16DC9E" w:rsidR="00453BBD" w:rsidRPr="00995E99" w:rsidRDefault="00995E99" w:rsidP="00453BBD">
      <w:pPr>
        <w:pStyle w:val="Paragraphedeliste"/>
        <w:numPr>
          <w:ilvl w:val="0"/>
          <w:numId w:val="17"/>
        </w:numPr>
        <w:jc w:val="both"/>
        <w:rPr>
          <w:rStyle w:val="Accentuation"/>
          <w:i w:val="0"/>
          <w:iCs w:val="0"/>
          <w:lang w:val="fr-FR"/>
        </w:rPr>
      </w:pPr>
      <w:r>
        <w:rPr>
          <w:iCs/>
          <w:lang w:val="fr-FR"/>
        </w:rPr>
        <w:t>En s</w:t>
      </w:r>
      <w:r w:rsidR="00453BBD" w:rsidRPr="00453BBD">
        <w:rPr>
          <w:iCs/>
          <w:lang w:val="fr-FR"/>
        </w:rPr>
        <w:t>eptembre 2022</w:t>
      </w:r>
      <w:r>
        <w:rPr>
          <w:iCs/>
          <w:lang w:val="fr-FR"/>
        </w:rPr>
        <w:t>,</w:t>
      </w:r>
      <w:r w:rsidR="00453BBD" w:rsidRPr="00453BBD">
        <w:rPr>
          <w:iCs/>
          <w:lang w:val="fr-FR"/>
        </w:rPr>
        <w:t xml:space="preserve"> le Coordonnateur des activités a eu une séance de travail avec le </w:t>
      </w:r>
      <w:r w:rsidR="00453BBD" w:rsidRPr="00995E99">
        <w:rPr>
          <w:rStyle w:val="Accentuation"/>
          <w:i w:val="0"/>
          <w:iCs w:val="0"/>
          <w:lang w:val="fr-FR"/>
        </w:rPr>
        <w:t>Chef d’Etat Major des Polices d’investigations Judiciaires sur sa mission en Thaïlande</w:t>
      </w:r>
      <w:r>
        <w:rPr>
          <w:rStyle w:val="Accentuation"/>
          <w:i w:val="0"/>
          <w:iCs w:val="0"/>
          <w:lang w:val="fr-FR"/>
        </w:rPr>
        <w:t xml:space="preserve"> à </w:t>
      </w:r>
      <w:r w:rsidR="00453BBD" w:rsidRPr="00995E99">
        <w:rPr>
          <w:rStyle w:val="Accentuation"/>
          <w:i w:val="0"/>
          <w:iCs w:val="0"/>
          <w:lang w:val="fr-FR"/>
        </w:rPr>
        <w:t>Bangkok portant sur la criminalité faunique ;</w:t>
      </w:r>
    </w:p>
    <w:p w14:paraId="1CC4C729" w14:textId="77777777" w:rsidR="00453BBD" w:rsidRPr="00453BBD" w:rsidRDefault="00453BBD" w:rsidP="00453BBD">
      <w:pPr>
        <w:pStyle w:val="Paragraphedeliste"/>
        <w:rPr>
          <w:rStyle w:val="Accentuation"/>
          <w:i w:val="0"/>
          <w:iCs w:val="0"/>
          <w:lang w:val="fr-FR"/>
        </w:rPr>
      </w:pPr>
    </w:p>
    <w:p w14:paraId="44192DC9" w14:textId="77777777" w:rsidR="00453BBD" w:rsidRPr="00453BBD" w:rsidRDefault="00453BBD" w:rsidP="00453BBD">
      <w:pPr>
        <w:pStyle w:val="Paragraphedeliste"/>
        <w:numPr>
          <w:ilvl w:val="0"/>
          <w:numId w:val="17"/>
        </w:numPr>
        <w:spacing w:line="259" w:lineRule="auto"/>
        <w:jc w:val="both"/>
        <w:rPr>
          <w:rStyle w:val="Accentuation"/>
          <w:i w:val="0"/>
          <w:iCs w:val="0"/>
          <w:lang w:val="fr-FR"/>
        </w:rPr>
      </w:pPr>
      <w:r w:rsidRPr="00453BBD">
        <w:rPr>
          <w:lang w:val="fr-FR"/>
        </w:rPr>
        <w:t>Le Directeur Exécutif et le Coordonnateur des activités ont tenu une réunion en octobre avec le commandant en chef et le Directeur des Enquêtes de la Direction Générale de la Recherche (DGR), ainsi qu’avec le Secrétaire Général du ministère de la Justice ;</w:t>
      </w:r>
    </w:p>
    <w:p w14:paraId="14FE5336" w14:textId="77777777" w:rsidR="00453BBD" w:rsidRPr="00453BBD" w:rsidRDefault="00453BBD" w:rsidP="00453BBD">
      <w:pPr>
        <w:pStyle w:val="Paragraphedeliste"/>
        <w:rPr>
          <w:rStyle w:val="Accentuation"/>
          <w:i w:val="0"/>
          <w:iCs w:val="0"/>
          <w:lang w:val="fr-FR"/>
        </w:rPr>
      </w:pPr>
    </w:p>
    <w:p w14:paraId="7BCAF443" w14:textId="668D81C2" w:rsidR="00453BBD" w:rsidRPr="00453BBD" w:rsidRDefault="00453BBD" w:rsidP="00453BBD">
      <w:pPr>
        <w:pStyle w:val="Paragraphedeliste"/>
        <w:numPr>
          <w:ilvl w:val="0"/>
          <w:numId w:val="17"/>
        </w:numPr>
        <w:spacing w:line="276" w:lineRule="auto"/>
        <w:jc w:val="both"/>
        <w:rPr>
          <w:lang w:val="fr-FR"/>
        </w:rPr>
      </w:pPr>
      <w:r w:rsidRPr="00453BBD">
        <w:rPr>
          <w:lang w:val="fr-FR"/>
        </w:rPr>
        <w:t>Décembre 2022</w:t>
      </w:r>
      <w:r w:rsidR="00995E99">
        <w:rPr>
          <w:lang w:val="fr-FR"/>
        </w:rPr>
        <w:t>, le</w:t>
      </w:r>
      <w:r w:rsidRPr="00453BBD">
        <w:rPr>
          <w:lang w:val="fr-FR"/>
        </w:rPr>
        <w:t xml:space="preserve"> Coordonnateur des activités a facilité la rencontre entre la délégation de l’ambassade des USA au Gabon et les responsables de l’école Nationale de Police pour des </w:t>
      </w:r>
      <w:r w:rsidRPr="00453BBD">
        <w:rPr>
          <w:lang w:val="fr-FR"/>
        </w:rPr>
        <w:lastRenderedPageBreak/>
        <w:t>échanges portant sur les questions relatives aux éventuelles formations in situ et ex-situ des agents et officiers de cette école ;</w:t>
      </w:r>
    </w:p>
    <w:p w14:paraId="3409B0A4" w14:textId="77777777" w:rsidR="00453BBD" w:rsidRPr="00453BBD" w:rsidRDefault="00453BBD" w:rsidP="00453BBD">
      <w:pPr>
        <w:pStyle w:val="Paragraphedeliste"/>
        <w:spacing w:line="276" w:lineRule="auto"/>
        <w:jc w:val="both"/>
        <w:rPr>
          <w:lang w:val="fr-FR"/>
        </w:rPr>
      </w:pPr>
    </w:p>
    <w:p w14:paraId="72CA589E" w14:textId="77777777" w:rsidR="00453BBD" w:rsidRPr="00453BBD" w:rsidRDefault="00453BBD" w:rsidP="00453BBD">
      <w:pPr>
        <w:pStyle w:val="Paragraphedeliste"/>
        <w:numPr>
          <w:ilvl w:val="0"/>
          <w:numId w:val="17"/>
        </w:numPr>
        <w:spacing w:line="259" w:lineRule="auto"/>
        <w:jc w:val="both"/>
        <w:rPr>
          <w:lang w:val="fr-FR"/>
        </w:rPr>
      </w:pPr>
      <w:r w:rsidRPr="00453BBD">
        <w:rPr>
          <w:lang w:val="fr-FR"/>
        </w:rPr>
        <w:t xml:space="preserve">En avril, juin et septembre 2022, un juriste appuyé par le coordonnateur des activités et son adjoint a formé des Officiers de Police Judiciaire à l’école de Gendarmerie et celle de la Police nationale, ainsi que les agents de la </w:t>
      </w:r>
      <w:r w:rsidRPr="00453BBD">
        <w:rPr>
          <w:color w:val="000000"/>
          <w:lang w:val="fr-FR"/>
        </w:rPr>
        <w:t xml:space="preserve">Direction Générale de la Faune et des Aires protégées </w:t>
      </w:r>
      <w:r w:rsidRPr="00453BBD">
        <w:rPr>
          <w:lang w:val="fr-FR"/>
        </w:rPr>
        <w:t>sur la règlementation de la faune sauvage et les méthodes de lutte contre la criminalité faunique ;</w:t>
      </w:r>
    </w:p>
    <w:p w14:paraId="57B6ABD2" w14:textId="77777777" w:rsidR="00453BBD" w:rsidRPr="00453BBD" w:rsidRDefault="00453BBD" w:rsidP="00453BBD">
      <w:pPr>
        <w:spacing w:line="259" w:lineRule="auto"/>
        <w:jc w:val="both"/>
        <w:rPr>
          <w:lang w:val="fr-FR"/>
        </w:rPr>
      </w:pPr>
    </w:p>
    <w:p w14:paraId="15EA6C09" w14:textId="77777777" w:rsidR="00453BBD" w:rsidRPr="00453BBD" w:rsidRDefault="00453BBD" w:rsidP="00453BBD">
      <w:pPr>
        <w:pStyle w:val="Paragraphedeliste"/>
        <w:numPr>
          <w:ilvl w:val="0"/>
          <w:numId w:val="17"/>
        </w:numPr>
        <w:spacing w:line="259" w:lineRule="auto"/>
        <w:jc w:val="both"/>
        <w:rPr>
          <w:lang w:val="fr-FR"/>
        </w:rPr>
      </w:pPr>
      <w:r w:rsidRPr="00453BBD">
        <w:rPr>
          <w:lang w:val="fr-FR"/>
        </w:rPr>
        <w:t>Au Cours de l’année, le Coordonnateur des Activités et un juriste du projet ont participé à plusieurs sessions de travail avec la société de chemin de fer SETRAG, au Ministère des Eaux et forêts sur le protocole relatif à la lutte contre le transport et la commercialisation illégale des produits fauniques le long du chemin de fer ;</w:t>
      </w:r>
    </w:p>
    <w:p w14:paraId="5D3F5974" w14:textId="77777777" w:rsidR="00453BBD" w:rsidRPr="00453BBD" w:rsidRDefault="00453BBD" w:rsidP="00453BBD">
      <w:pPr>
        <w:spacing w:line="259" w:lineRule="auto"/>
        <w:jc w:val="both"/>
        <w:rPr>
          <w:lang w:val="fr-FR"/>
        </w:rPr>
      </w:pPr>
    </w:p>
    <w:p w14:paraId="62579C38" w14:textId="77777777" w:rsidR="00453BBD" w:rsidRPr="00453BBD" w:rsidRDefault="00453BBD" w:rsidP="00453BBD">
      <w:pPr>
        <w:pStyle w:val="Paragraphedeliste"/>
        <w:numPr>
          <w:ilvl w:val="0"/>
          <w:numId w:val="17"/>
        </w:numPr>
        <w:spacing w:after="160" w:line="259" w:lineRule="auto"/>
        <w:jc w:val="both"/>
        <w:rPr>
          <w:lang w:val="fr-FR"/>
        </w:rPr>
      </w:pPr>
      <w:r w:rsidRPr="00453BBD">
        <w:rPr>
          <w:lang w:val="fr-FR"/>
        </w:rPr>
        <w:t>Tout au long de l’année, l’équipe juridique et le coordonnateur des activités ont tenu régulièrement des réunions avec les autorités judiciaires du pays, tant pour le suivi des affaires que pour le renforcement de la collaboration, notamment avec le Directeur de l’Économie et des Affaires Financières de la Police Nationale, le Directeur Général de la Faune et des Aires Protégées, plusieurs gouverneurs, conseillers, et chefs d’unités de police judiciaire.</w:t>
      </w:r>
    </w:p>
    <w:p w14:paraId="467379E5" w14:textId="77777777" w:rsidR="002B4581" w:rsidRPr="00C65046" w:rsidRDefault="002B4581">
      <w:pPr>
        <w:spacing w:after="160" w:line="259" w:lineRule="auto"/>
        <w:rPr>
          <w:highlight w:val="yellow"/>
          <w:lang w:val="fr-FR"/>
        </w:rPr>
      </w:pPr>
      <w:r w:rsidRPr="00C65046">
        <w:rPr>
          <w:highlight w:val="yellow"/>
          <w:lang w:val="fr-FR"/>
        </w:rPr>
        <w:br w:type="page"/>
      </w:r>
    </w:p>
    <w:p w14:paraId="52F38BB1" w14:textId="59C9A014" w:rsidR="003C6287" w:rsidRPr="00E61817" w:rsidRDefault="003C6287" w:rsidP="00D77087">
      <w:pPr>
        <w:pStyle w:val="Titre1"/>
        <w:pBdr>
          <w:top w:val="single" w:sz="48" w:space="1" w:color="99FF33"/>
        </w:pBdr>
        <w:ind w:left="432"/>
        <w:rPr>
          <w:color w:val="92D050"/>
          <w:sz w:val="52"/>
          <w:szCs w:val="52"/>
        </w:rPr>
      </w:pPr>
      <w:bookmarkStart w:id="9" w:name="_Toc129005439"/>
      <w:r w:rsidRPr="00E61817">
        <w:rPr>
          <w:color w:val="92D050"/>
          <w:sz w:val="52"/>
          <w:szCs w:val="52"/>
        </w:rPr>
        <w:lastRenderedPageBreak/>
        <w:t>Relations extérieures</w:t>
      </w:r>
      <w:bookmarkEnd w:id="9"/>
    </w:p>
    <w:p w14:paraId="6442DB2B" w14:textId="77777777" w:rsidR="003C6287" w:rsidRPr="00E61817" w:rsidRDefault="003C6287">
      <w:pPr>
        <w:rPr>
          <w:lang w:val="fr-FR"/>
        </w:rPr>
      </w:pPr>
    </w:p>
    <w:p w14:paraId="6055F619" w14:textId="77777777" w:rsidR="00453BBD" w:rsidRPr="00453BBD" w:rsidRDefault="00453BBD" w:rsidP="00453BBD">
      <w:pPr>
        <w:spacing w:after="240"/>
        <w:jc w:val="both"/>
        <w:rPr>
          <w:lang w:val="fr-FR"/>
        </w:rPr>
      </w:pPr>
      <w:r w:rsidRPr="00622243">
        <w:rPr>
          <w:b/>
          <w:lang w:val="fr-FR"/>
        </w:rPr>
        <w:t>Tableau 6</w:t>
      </w:r>
      <w:r w:rsidRPr="00622243">
        <w:rPr>
          <w:lang w:val="fr-FR"/>
        </w:rPr>
        <w:t> : Rencontres tenues</w:t>
      </w:r>
    </w:p>
    <w:tbl>
      <w:tblPr>
        <w:tblStyle w:val="Grilledetableauclaire10"/>
        <w:tblW w:w="0" w:type="auto"/>
        <w:tblLook w:val="04A0" w:firstRow="1" w:lastRow="0" w:firstColumn="1" w:lastColumn="0" w:noHBand="0" w:noVBand="1"/>
      </w:tblPr>
      <w:tblGrid>
        <w:gridCol w:w="4350"/>
        <w:gridCol w:w="4380"/>
      </w:tblGrid>
      <w:tr w:rsidR="00453BBD" w:rsidRPr="00453BBD" w14:paraId="0EF483FD" w14:textId="77777777" w:rsidTr="000473ED">
        <w:trPr>
          <w:trHeight w:val="323"/>
        </w:trPr>
        <w:tc>
          <w:tcPr>
            <w:tcW w:w="4350" w:type="dxa"/>
          </w:tcPr>
          <w:p w14:paraId="5CCF1950" w14:textId="77777777" w:rsidR="00453BBD" w:rsidRPr="00453BBD" w:rsidRDefault="00453BBD" w:rsidP="000473ED">
            <w:pPr>
              <w:jc w:val="both"/>
              <w:rPr>
                <w:lang w:val="fr-FR"/>
              </w:rPr>
            </w:pPr>
            <w:r w:rsidRPr="00453BBD">
              <w:rPr>
                <w:lang w:val="fr-FR"/>
              </w:rPr>
              <w:t>Nombre de rencontres</w:t>
            </w:r>
          </w:p>
        </w:tc>
        <w:tc>
          <w:tcPr>
            <w:tcW w:w="4380" w:type="dxa"/>
          </w:tcPr>
          <w:p w14:paraId="100AF20D" w14:textId="77777777" w:rsidR="00453BBD" w:rsidRPr="00453BBD" w:rsidRDefault="00453BBD" w:rsidP="000473ED">
            <w:pPr>
              <w:jc w:val="center"/>
              <w:rPr>
                <w:lang w:val="fr-FR"/>
              </w:rPr>
            </w:pPr>
            <w:r w:rsidRPr="00453BBD">
              <w:rPr>
                <w:lang w:val="fr-FR"/>
              </w:rPr>
              <w:t>344</w:t>
            </w:r>
          </w:p>
        </w:tc>
      </w:tr>
      <w:tr w:rsidR="00453BBD" w:rsidRPr="00453BBD" w14:paraId="560DD38B" w14:textId="77777777" w:rsidTr="000473ED">
        <w:trPr>
          <w:trHeight w:val="323"/>
        </w:trPr>
        <w:tc>
          <w:tcPr>
            <w:tcW w:w="4350" w:type="dxa"/>
          </w:tcPr>
          <w:p w14:paraId="55783B47" w14:textId="77777777" w:rsidR="00453BBD" w:rsidRPr="00453BBD" w:rsidRDefault="00453BBD" w:rsidP="000473ED">
            <w:pPr>
              <w:jc w:val="both"/>
              <w:rPr>
                <w:lang w:val="fr-FR"/>
              </w:rPr>
            </w:pPr>
            <w:r w:rsidRPr="00453BBD">
              <w:rPr>
                <w:lang w:val="fr-FR"/>
              </w:rPr>
              <w:t>Moyenne mensuelle</w:t>
            </w:r>
          </w:p>
        </w:tc>
        <w:tc>
          <w:tcPr>
            <w:tcW w:w="4380" w:type="dxa"/>
          </w:tcPr>
          <w:p w14:paraId="0086FFBE" w14:textId="77777777" w:rsidR="00453BBD" w:rsidRPr="00453BBD" w:rsidRDefault="00453BBD" w:rsidP="000473ED">
            <w:pPr>
              <w:jc w:val="center"/>
              <w:rPr>
                <w:lang w:val="fr-FR"/>
              </w:rPr>
            </w:pPr>
            <w:r w:rsidRPr="00453BBD">
              <w:rPr>
                <w:lang w:val="fr-FR"/>
              </w:rPr>
              <w:t>28</w:t>
            </w:r>
          </w:p>
        </w:tc>
      </w:tr>
    </w:tbl>
    <w:p w14:paraId="6B796C30" w14:textId="77777777" w:rsidR="00453BBD" w:rsidRPr="00453BBD" w:rsidRDefault="00453BBD" w:rsidP="00453BBD">
      <w:pPr>
        <w:spacing w:before="240" w:after="240"/>
        <w:jc w:val="both"/>
        <w:rPr>
          <w:lang w:val="fr-FR"/>
        </w:rPr>
      </w:pPr>
      <w:r w:rsidRPr="00453BBD">
        <w:rPr>
          <w:lang w:val="fr-FR"/>
        </w:rPr>
        <w:t>Nous devons souligner la bonne collaboration du projet AALF avec les autorités gabonaises à Libreville et dans les provinces ainsi qu'avec les représentations diplomatiques installées au Gabon. Plusieurs rencontres ont été tenues, notamment avec les autorités suivantes que nous tenons à remercier :</w:t>
      </w:r>
    </w:p>
    <w:p w14:paraId="2C3859EF" w14:textId="764414E0" w:rsidR="00453BBD" w:rsidRPr="00453BBD" w:rsidRDefault="00453BBD" w:rsidP="00453BBD">
      <w:pPr>
        <w:pStyle w:val="Paragraphedeliste"/>
        <w:numPr>
          <w:ilvl w:val="0"/>
          <w:numId w:val="14"/>
        </w:numPr>
        <w:spacing w:before="120" w:after="120"/>
        <w:contextualSpacing w:val="0"/>
        <w:jc w:val="both"/>
        <w:rPr>
          <w:lang w:val="fr-FR"/>
        </w:rPr>
      </w:pPr>
      <w:r w:rsidRPr="00453BBD">
        <w:rPr>
          <w:b/>
          <w:lang w:val="fr-FR"/>
        </w:rPr>
        <w:t>La Justice</w:t>
      </w:r>
      <w:r w:rsidRPr="00453BBD">
        <w:rPr>
          <w:lang w:val="fr-FR"/>
        </w:rPr>
        <w:t xml:space="preserve"> : Le Secrétaire Général de la chancellerie, l’Inspecteur Général des services judicaires, les Procureurs de la République et leurs adjoints, les Présidents des tribunaux et Vice-présidents, les greffiers en chef des tribunaux, les Présidents des cours d'Appel, les </w:t>
      </w:r>
      <w:r w:rsidR="00995E99">
        <w:rPr>
          <w:lang w:val="fr-FR"/>
        </w:rPr>
        <w:t>J</w:t>
      </w:r>
      <w:r w:rsidRPr="00453BBD">
        <w:rPr>
          <w:lang w:val="fr-FR"/>
        </w:rPr>
        <w:t xml:space="preserve">uges au siège, les </w:t>
      </w:r>
      <w:r w:rsidR="00995E99">
        <w:rPr>
          <w:lang w:val="fr-FR"/>
        </w:rPr>
        <w:t>J</w:t>
      </w:r>
      <w:r w:rsidRPr="00453BBD">
        <w:rPr>
          <w:lang w:val="fr-FR"/>
        </w:rPr>
        <w:t xml:space="preserve">uges d'instruction, les </w:t>
      </w:r>
      <w:r w:rsidR="00995E99">
        <w:rPr>
          <w:lang w:val="fr-FR"/>
        </w:rPr>
        <w:t>S</w:t>
      </w:r>
      <w:r w:rsidRPr="00453BBD">
        <w:rPr>
          <w:lang w:val="fr-FR"/>
        </w:rPr>
        <w:t>ecrétaires en chef des parquets ;</w:t>
      </w:r>
    </w:p>
    <w:p w14:paraId="08DF0044" w14:textId="77777777" w:rsidR="00453BBD" w:rsidRPr="00453BBD" w:rsidRDefault="00453BBD" w:rsidP="00453BBD">
      <w:pPr>
        <w:pStyle w:val="Paragraphedeliste"/>
        <w:numPr>
          <w:ilvl w:val="0"/>
          <w:numId w:val="14"/>
        </w:numPr>
        <w:spacing w:before="120" w:after="120"/>
        <w:contextualSpacing w:val="0"/>
        <w:jc w:val="both"/>
        <w:rPr>
          <w:lang w:val="fr-FR"/>
        </w:rPr>
      </w:pPr>
      <w:r w:rsidRPr="00453BBD">
        <w:rPr>
          <w:b/>
          <w:lang w:val="fr-FR"/>
        </w:rPr>
        <w:t>Les Eaux et Forêts</w:t>
      </w:r>
      <w:r w:rsidRPr="00453BBD">
        <w:rPr>
          <w:lang w:val="fr-FR"/>
        </w:rPr>
        <w:t> : Monsieur le Ministre, le Directeur de Cabinet, le Directeur Général de la Faune et des Aires protégées, le Directeur Général des Forêts, le Directeur de la Lutte Contre le Braconnage, les Directeurs Provinciaux et Chefs des Cantonnements des Eaux et Forêts, le Commandant de Brigade Faune de Ndangui et le Directeur en charge de la gestion de la faune et de la chasse ; </w:t>
      </w:r>
    </w:p>
    <w:p w14:paraId="6E19ED64" w14:textId="77777777" w:rsidR="00453BBD" w:rsidRPr="00453BBD" w:rsidRDefault="00453BBD" w:rsidP="00453BBD">
      <w:pPr>
        <w:pStyle w:val="Paragraphedeliste"/>
        <w:numPr>
          <w:ilvl w:val="0"/>
          <w:numId w:val="14"/>
        </w:numPr>
        <w:spacing w:before="120" w:after="120"/>
        <w:contextualSpacing w:val="0"/>
        <w:jc w:val="both"/>
        <w:rPr>
          <w:lang w:val="fr-FR"/>
        </w:rPr>
      </w:pPr>
      <w:r w:rsidRPr="00453BBD">
        <w:rPr>
          <w:b/>
          <w:lang w:val="fr-FR"/>
        </w:rPr>
        <w:t>Agence National des Parcs Nationaux </w:t>
      </w:r>
      <w:r w:rsidRPr="00453BBD">
        <w:rPr>
          <w:lang w:val="fr-FR"/>
        </w:rPr>
        <w:t>: Le Secrétaire Exécutif, le Directeur Technique, les juristes et les Conservateurs des Parcs Nationaux ;</w:t>
      </w:r>
    </w:p>
    <w:p w14:paraId="73B51A79" w14:textId="48EBE061" w:rsidR="00453BBD" w:rsidRPr="00453BBD" w:rsidRDefault="00453BBD" w:rsidP="00453BBD">
      <w:pPr>
        <w:pStyle w:val="Paragraphedeliste"/>
        <w:numPr>
          <w:ilvl w:val="0"/>
          <w:numId w:val="17"/>
        </w:numPr>
        <w:spacing w:line="259" w:lineRule="auto"/>
        <w:jc w:val="both"/>
        <w:rPr>
          <w:lang w:val="fr-FR"/>
        </w:rPr>
      </w:pPr>
      <w:r w:rsidRPr="00453BBD">
        <w:rPr>
          <w:b/>
          <w:lang w:val="fr-FR"/>
        </w:rPr>
        <w:t>Forces de l’ordre </w:t>
      </w:r>
      <w:r w:rsidRPr="00453BBD">
        <w:rPr>
          <w:lang w:val="fr-FR"/>
        </w:rPr>
        <w:t xml:space="preserve">: Le Chef d’État-major des Polices d’Investigations, le Commandant en chef de la Direction </w:t>
      </w:r>
      <w:r w:rsidR="00A57FF9">
        <w:rPr>
          <w:lang w:val="fr-FR"/>
        </w:rPr>
        <w:t>G</w:t>
      </w:r>
      <w:r w:rsidRPr="00453BBD">
        <w:rPr>
          <w:lang w:val="fr-FR"/>
        </w:rPr>
        <w:t>énérale de</w:t>
      </w:r>
      <w:r w:rsidR="00A57FF9">
        <w:rPr>
          <w:lang w:val="fr-FR"/>
        </w:rPr>
        <w:t>s</w:t>
      </w:r>
      <w:r w:rsidRPr="00453BBD">
        <w:rPr>
          <w:lang w:val="fr-FR"/>
        </w:rPr>
        <w:t xml:space="preserve"> </w:t>
      </w:r>
      <w:r w:rsidR="00A57FF9">
        <w:rPr>
          <w:lang w:val="fr-FR"/>
        </w:rPr>
        <w:t>R</w:t>
      </w:r>
      <w:r w:rsidRPr="00453BBD">
        <w:rPr>
          <w:lang w:val="fr-FR"/>
        </w:rPr>
        <w:t>echerche</w:t>
      </w:r>
      <w:r w:rsidR="00A57FF9">
        <w:rPr>
          <w:lang w:val="fr-FR"/>
        </w:rPr>
        <w:t>s</w:t>
      </w:r>
      <w:r w:rsidRPr="00453BBD">
        <w:rPr>
          <w:lang w:val="fr-FR"/>
        </w:rPr>
        <w:t xml:space="preserve"> (DGR), le commandant en chef de l’Office </w:t>
      </w:r>
      <w:r w:rsidR="00A57FF9">
        <w:rPr>
          <w:lang w:val="fr-FR"/>
        </w:rPr>
        <w:t>C</w:t>
      </w:r>
      <w:r w:rsidRPr="00453BBD">
        <w:rPr>
          <w:lang w:val="fr-FR"/>
        </w:rPr>
        <w:t xml:space="preserve">entral de </w:t>
      </w:r>
      <w:r w:rsidR="00A57FF9">
        <w:rPr>
          <w:lang w:val="fr-FR"/>
        </w:rPr>
        <w:t>L</w:t>
      </w:r>
      <w:r w:rsidRPr="00453BBD">
        <w:rPr>
          <w:lang w:val="fr-FR"/>
        </w:rPr>
        <w:t xml:space="preserve">utte </w:t>
      </w:r>
      <w:r w:rsidR="00A57FF9">
        <w:rPr>
          <w:lang w:val="fr-FR"/>
        </w:rPr>
        <w:t>A</w:t>
      </w:r>
      <w:r w:rsidRPr="00453BBD">
        <w:rPr>
          <w:lang w:val="fr-FR"/>
        </w:rPr>
        <w:t>nti-</w:t>
      </w:r>
      <w:r w:rsidR="00A57FF9">
        <w:rPr>
          <w:lang w:val="fr-FR"/>
        </w:rPr>
        <w:t>D</w:t>
      </w:r>
      <w:r w:rsidRPr="00453BBD">
        <w:rPr>
          <w:lang w:val="fr-FR"/>
        </w:rPr>
        <w:t xml:space="preserve">rogue (OCLAD), le Commandant de la </w:t>
      </w:r>
      <w:r w:rsidR="00A57FF9">
        <w:rPr>
          <w:lang w:val="fr-FR"/>
        </w:rPr>
        <w:t>D</w:t>
      </w:r>
      <w:r w:rsidRPr="00453BBD">
        <w:rPr>
          <w:lang w:val="fr-FR"/>
        </w:rPr>
        <w:t xml:space="preserve">irection de </w:t>
      </w:r>
      <w:r w:rsidR="00A57FF9">
        <w:rPr>
          <w:lang w:val="fr-FR"/>
        </w:rPr>
        <w:t>S</w:t>
      </w:r>
      <w:r w:rsidRPr="00453BBD">
        <w:rPr>
          <w:lang w:val="fr-FR"/>
        </w:rPr>
        <w:t xml:space="preserve">ureté </w:t>
      </w:r>
      <w:r w:rsidR="00A57FF9">
        <w:rPr>
          <w:lang w:val="fr-FR"/>
        </w:rPr>
        <w:t>U</w:t>
      </w:r>
      <w:r w:rsidRPr="00453BBD">
        <w:rPr>
          <w:lang w:val="fr-FR"/>
        </w:rPr>
        <w:t xml:space="preserve">rbaine (DSU), le Directeur des enquêtes de la DGR, le Directeur de l’Économie et des Affaires financières de la police judiciaire, le Directeur Général de l’École Nationale de Gendarmerie, les Commandants de brigade de gendarmeries, les Chefs d'antennes de la </w:t>
      </w:r>
      <w:r w:rsidR="00A57FF9">
        <w:rPr>
          <w:lang w:val="fr-FR"/>
        </w:rPr>
        <w:t>P</w:t>
      </w:r>
      <w:r w:rsidRPr="00453BBD">
        <w:rPr>
          <w:lang w:val="fr-FR"/>
        </w:rPr>
        <w:t xml:space="preserve">olice des investigations </w:t>
      </w:r>
      <w:r w:rsidR="00A57FF9">
        <w:rPr>
          <w:lang w:val="fr-FR"/>
        </w:rPr>
        <w:t>J</w:t>
      </w:r>
      <w:r w:rsidRPr="00453BBD">
        <w:rPr>
          <w:lang w:val="fr-FR"/>
        </w:rPr>
        <w:t xml:space="preserve">udiciaires, les Chefs d'antenne de la </w:t>
      </w:r>
      <w:r w:rsidR="00A57FF9">
        <w:rPr>
          <w:lang w:val="fr-FR"/>
        </w:rPr>
        <w:t>D</w:t>
      </w:r>
      <w:r w:rsidRPr="00453BBD">
        <w:rPr>
          <w:lang w:val="fr-FR"/>
        </w:rPr>
        <w:t xml:space="preserve">irection </w:t>
      </w:r>
      <w:r w:rsidR="00A57FF9">
        <w:rPr>
          <w:lang w:val="fr-FR"/>
        </w:rPr>
        <w:t xml:space="preserve">Générale </w:t>
      </w:r>
      <w:r w:rsidRPr="00453BBD">
        <w:rPr>
          <w:lang w:val="fr-FR"/>
        </w:rPr>
        <w:t xml:space="preserve">des </w:t>
      </w:r>
      <w:r w:rsidR="00A57FF9">
        <w:rPr>
          <w:lang w:val="fr-FR"/>
        </w:rPr>
        <w:t>R</w:t>
      </w:r>
      <w:r w:rsidRPr="00453BBD">
        <w:rPr>
          <w:lang w:val="fr-FR"/>
        </w:rPr>
        <w:t xml:space="preserve">echerches de la gendarmerie, les Chefs d'antenne </w:t>
      </w:r>
      <w:r w:rsidR="00A57FF9">
        <w:rPr>
          <w:lang w:val="fr-FR"/>
        </w:rPr>
        <w:t xml:space="preserve">des Contre-Ingérences et </w:t>
      </w:r>
      <w:r w:rsidRPr="00453BBD">
        <w:rPr>
          <w:lang w:val="fr-FR"/>
        </w:rPr>
        <w:t xml:space="preserve">de la </w:t>
      </w:r>
      <w:r w:rsidR="00A57FF9">
        <w:rPr>
          <w:lang w:val="fr-FR"/>
        </w:rPr>
        <w:t>S</w:t>
      </w:r>
      <w:r w:rsidRPr="00453BBD">
        <w:rPr>
          <w:lang w:val="fr-FR"/>
        </w:rPr>
        <w:t xml:space="preserve">écurité </w:t>
      </w:r>
      <w:r w:rsidR="00A57FF9">
        <w:rPr>
          <w:lang w:val="fr-FR"/>
        </w:rPr>
        <w:t>M</w:t>
      </w:r>
      <w:r w:rsidRPr="00453BBD">
        <w:rPr>
          <w:lang w:val="fr-FR"/>
        </w:rPr>
        <w:t xml:space="preserve">ilitaire et les Chefs d'antenne de la </w:t>
      </w:r>
      <w:r w:rsidR="00A57FF9">
        <w:rPr>
          <w:lang w:val="fr-FR"/>
        </w:rPr>
        <w:t>D</w:t>
      </w:r>
      <w:r w:rsidRPr="00453BBD">
        <w:rPr>
          <w:lang w:val="fr-FR"/>
        </w:rPr>
        <w:t xml:space="preserve">irection </w:t>
      </w:r>
      <w:r w:rsidR="00A57FF9">
        <w:rPr>
          <w:lang w:val="fr-FR"/>
        </w:rPr>
        <w:t xml:space="preserve">Générale </w:t>
      </w:r>
      <w:r w:rsidRPr="00453BBD">
        <w:rPr>
          <w:lang w:val="fr-FR"/>
        </w:rPr>
        <w:t xml:space="preserve">de </w:t>
      </w:r>
      <w:r w:rsidR="00A57FF9">
        <w:rPr>
          <w:lang w:val="fr-FR"/>
        </w:rPr>
        <w:t xml:space="preserve">la Documentation et de </w:t>
      </w:r>
      <w:r w:rsidRPr="00453BBD">
        <w:rPr>
          <w:lang w:val="fr-FR"/>
        </w:rPr>
        <w:t>l'</w:t>
      </w:r>
      <w:r w:rsidR="00A57FF9">
        <w:rPr>
          <w:lang w:val="fr-FR"/>
        </w:rPr>
        <w:t>I</w:t>
      </w:r>
      <w:r w:rsidRPr="00453BBD">
        <w:rPr>
          <w:lang w:val="fr-FR"/>
        </w:rPr>
        <w:t>mmigration ;</w:t>
      </w:r>
    </w:p>
    <w:p w14:paraId="05C58B9F" w14:textId="77777777" w:rsidR="00453BBD" w:rsidRPr="00453BBD" w:rsidRDefault="00453BBD" w:rsidP="00453BBD">
      <w:pPr>
        <w:pStyle w:val="Paragraphedeliste"/>
        <w:numPr>
          <w:ilvl w:val="0"/>
          <w:numId w:val="14"/>
        </w:numPr>
        <w:spacing w:before="120" w:after="120"/>
        <w:contextualSpacing w:val="0"/>
        <w:jc w:val="both"/>
        <w:rPr>
          <w:lang w:val="fr-FR"/>
        </w:rPr>
      </w:pPr>
      <w:r w:rsidRPr="00453BBD">
        <w:rPr>
          <w:b/>
          <w:lang w:val="fr-FR"/>
        </w:rPr>
        <w:t>Administration</w:t>
      </w:r>
      <w:r w:rsidRPr="00453BBD">
        <w:rPr>
          <w:lang w:val="fr-FR"/>
        </w:rPr>
        <w:t> : les Gouverneurs de province, les Préfets des Départements, les Présidents des Conseils Départementaux, les Maires et les auxiliaires de commandement ;</w:t>
      </w:r>
    </w:p>
    <w:p w14:paraId="068A0963" w14:textId="09E30C78" w:rsidR="00453BBD" w:rsidRPr="00453BBD" w:rsidRDefault="00453BBD" w:rsidP="00453BBD">
      <w:pPr>
        <w:pStyle w:val="Paragraphedeliste"/>
        <w:numPr>
          <w:ilvl w:val="0"/>
          <w:numId w:val="14"/>
        </w:numPr>
        <w:spacing w:after="120"/>
        <w:contextualSpacing w:val="0"/>
        <w:jc w:val="both"/>
        <w:rPr>
          <w:lang w:val="fr-FR"/>
        </w:rPr>
      </w:pPr>
      <w:r w:rsidRPr="00453BBD">
        <w:rPr>
          <w:b/>
          <w:lang w:val="fr-FR"/>
        </w:rPr>
        <w:t xml:space="preserve">Représentations diplomatiques et partenaires </w:t>
      </w:r>
      <w:r w:rsidRPr="00453BBD">
        <w:rPr>
          <w:lang w:val="fr-FR"/>
        </w:rPr>
        <w:t xml:space="preserve">: La Cheffe de Délégation de l'Union </w:t>
      </w:r>
      <w:r w:rsidR="00A57FF9">
        <w:rPr>
          <w:lang w:val="fr-FR"/>
        </w:rPr>
        <w:t>e</w:t>
      </w:r>
      <w:r w:rsidRPr="00453BBD">
        <w:rPr>
          <w:lang w:val="fr-FR"/>
        </w:rPr>
        <w:t>uropéenne au Gabon et ses collaborateurs en charge de l’Environnement et de la Bonne Gouvernance, la Chargée d’Affaires le Chef de Section Politique et Économique de l’Ambassade des USA, l’Attaché Sécurité Intérieure de l’Ambassade de France, le Directeur de l’Institut Français du Gabon ;</w:t>
      </w:r>
    </w:p>
    <w:p w14:paraId="7896DE66" w14:textId="59CCE7F5" w:rsidR="00453BBD" w:rsidRPr="00453BBD" w:rsidRDefault="00453BBD" w:rsidP="00453BBD">
      <w:pPr>
        <w:pStyle w:val="Paragraphedeliste"/>
        <w:numPr>
          <w:ilvl w:val="0"/>
          <w:numId w:val="14"/>
        </w:numPr>
        <w:spacing w:before="120" w:after="120"/>
        <w:contextualSpacing w:val="0"/>
        <w:jc w:val="both"/>
        <w:rPr>
          <w:lang w:val="fr-FR"/>
        </w:rPr>
      </w:pPr>
      <w:r w:rsidRPr="00453BBD">
        <w:rPr>
          <w:b/>
          <w:lang w:val="fr-FR"/>
        </w:rPr>
        <w:t>Autres </w:t>
      </w:r>
      <w:r w:rsidRPr="00453BBD">
        <w:rPr>
          <w:lang w:val="fr-FR"/>
        </w:rPr>
        <w:t xml:space="preserve">: Les responsables des organisations non-gouvernementales, </w:t>
      </w:r>
      <w:r w:rsidR="001A4A2A">
        <w:rPr>
          <w:lang w:val="fr-FR"/>
        </w:rPr>
        <w:t xml:space="preserve">la SETRAG, </w:t>
      </w:r>
      <w:r w:rsidRPr="00453BBD">
        <w:rPr>
          <w:lang w:val="fr-FR"/>
        </w:rPr>
        <w:t>les représentants des populations et les représentants de l’ONUDC au Gabon.</w:t>
      </w:r>
    </w:p>
    <w:p w14:paraId="4EDEDB2D" w14:textId="77777777" w:rsidR="00453BBD" w:rsidRPr="00453BBD" w:rsidRDefault="00453BBD" w:rsidP="00453BBD">
      <w:pPr>
        <w:jc w:val="both"/>
        <w:rPr>
          <w:lang w:val="fr-FR"/>
        </w:rPr>
      </w:pPr>
      <w:r w:rsidRPr="00453BBD">
        <w:rPr>
          <w:lang w:val="fr-FR"/>
        </w:rPr>
        <w:t>Au total, au moins 344 rencontres ont été tenues, soit une moyenne de 28 par mois.</w:t>
      </w:r>
    </w:p>
    <w:p w14:paraId="5DED62A7" w14:textId="77777777" w:rsidR="0013778C" w:rsidRPr="00453BBD" w:rsidRDefault="00CB3BD5" w:rsidP="00761B9D">
      <w:pPr>
        <w:spacing w:after="160" w:line="276" w:lineRule="auto"/>
        <w:rPr>
          <w:highlight w:val="yellow"/>
          <w:lang w:val="fr-FR"/>
        </w:rPr>
      </w:pPr>
      <w:r w:rsidRPr="00453BBD">
        <w:rPr>
          <w:highlight w:val="yellow"/>
          <w:lang w:val="fr-FR"/>
        </w:rPr>
        <w:br w:type="page"/>
      </w:r>
    </w:p>
    <w:p w14:paraId="76EE96AD" w14:textId="20412888" w:rsidR="003C6287" w:rsidRPr="00827209" w:rsidRDefault="003C6287" w:rsidP="00876EF6">
      <w:pPr>
        <w:pStyle w:val="Titre1"/>
        <w:pBdr>
          <w:top w:val="single" w:sz="48" w:space="1" w:color="82FF05"/>
        </w:pBdr>
        <w:rPr>
          <w:color w:val="92D050"/>
          <w:sz w:val="52"/>
          <w:szCs w:val="52"/>
        </w:rPr>
      </w:pPr>
      <w:bookmarkStart w:id="10" w:name="_Toc129005440"/>
      <w:r w:rsidRPr="00827209">
        <w:rPr>
          <w:color w:val="92D050"/>
          <w:sz w:val="52"/>
          <w:szCs w:val="52"/>
        </w:rPr>
        <w:lastRenderedPageBreak/>
        <w:t>Conclusion</w:t>
      </w:r>
      <w:bookmarkEnd w:id="10"/>
    </w:p>
    <w:p w14:paraId="53A323DE" w14:textId="77777777" w:rsidR="00510E4D" w:rsidRDefault="00DB67F4" w:rsidP="00761B9D">
      <w:pPr>
        <w:spacing w:before="120" w:after="120" w:line="276" w:lineRule="auto"/>
        <w:jc w:val="both"/>
        <w:rPr>
          <w:lang w:val="fr-FR"/>
        </w:rPr>
      </w:pPr>
      <w:r w:rsidRPr="00086B66">
        <w:rPr>
          <w:lang w:val="fr-FR"/>
        </w:rPr>
        <w:t>Cette année, le</w:t>
      </w:r>
      <w:r w:rsidR="00086B66" w:rsidRPr="00086B66">
        <w:rPr>
          <w:lang w:val="fr-FR"/>
        </w:rPr>
        <w:t>s équipes du</w:t>
      </w:r>
      <w:r w:rsidRPr="00086B66">
        <w:rPr>
          <w:lang w:val="fr-FR"/>
        </w:rPr>
        <w:t xml:space="preserve"> projet </w:t>
      </w:r>
      <w:r w:rsidR="00086B66" w:rsidRPr="00086B66">
        <w:rPr>
          <w:lang w:val="fr-FR"/>
        </w:rPr>
        <w:t>ont appuyé une dizaine de communautés dans le processus de plaintes dans des cas de détournement de</w:t>
      </w:r>
      <w:r w:rsidR="00A57FF9">
        <w:rPr>
          <w:lang w:val="fr-FR"/>
        </w:rPr>
        <w:t>s</w:t>
      </w:r>
      <w:r w:rsidR="00086B66" w:rsidRPr="00086B66">
        <w:rPr>
          <w:lang w:val="fr-FR"/>
        </w:rPr>
        <w:t xml:space="preserve"> F</w:t>
      </w:r>
      <w:r w:rsidR="00A57FF9">
        <w:rPr>
          <w:lang w:val="fr-FR"/>
        </w:rPr>
        <w:t xml:space="preserve">onds de </w:t>
      </w:r>
      <w:r w:rsidR="00086B66" w:rsidRPr="00086B66">
        <w:rPr>
          <w:lang w:val="fr-FR"/>
        </w:rPr>
        <w:t>D</w:t>
      </w:r>
      <w:r w:rsidR="00A57FF9">
        <w:rPr>
          <w:lang w:val="fr-FR"/>
        </w:rPr>
        <w:t xml:space="preserve">éveloppement </w:t>
      </w:r>
      <w:r w:rsidR="00086B66" w:rsidRPr="00086B66">
        <w:rPr>
          <w:lang w:val="fr-FR"/>
        </w:rPr>
        <w:t>L</w:t>
      </w:r>
      <w:r w:rsidR="00A57FF9">
        <w:rPr>
          <w:lang w:val="fr-FR"/>
        </w:rPr>
        <w:t>ocal</w:t>
      </w:r>
      <w:r w:rsidR="00086B66" w:rsidRPr="00086B66">
        <w:rPr>
          <w:lang w:val="fr-FR"/>
        </w:rPr>
        <w:t xml:space="preserve"> ou de mauvaise gestion de </w:t>
      </w:r>
      <w:r w:rsidR="00A57FF9">
        <w:rPr>
          <w:lang w:val="fr-FR"/>
        </w:rPr>
        <w:t xml:space="preserve">leur </w:t>
      </w:r>
      <w:r w:rsidR="00086B66" w:rsidRPr="00086B66">
        <w:rPr>
          <w:lang w:val="fr-FR"/>
        </w:rPr>
        <w:t>F</w:t>
      </w:r>
      <w:r w:rsidR="00A57FF9">
        <w:rPr>
          <w:lang w:val="fr-FR"/>
        </w:rPr>
        <w:t xml:space="preserve">orêt </w:t>
      </w:r>
      <w:r w:rsidR="00086B66" w:rsidRPr="00086B66">
        <w:rPr>
          <w:lang w:val="fr-FR"/>
        </w:rPr>
        <w:t>C</w:t>
      </w:r>
      <w:r w:rsidR="00A57FF9">
        <w:rPr>
          <w:lang w:val="fr-FR"/>
        </w:rPr>
        <w:t>ommunautaire</w:t>
      </w:r>
      <w:r w:rsidR="00086B66" w:rsidRPr="00086B66">
        <w:rPr>
          <w:lang w:val="fr-FR"/>
        </w:rPr>
        <w:t xml:space="preserve">. </w:t>
      </w:r>
      <w:r w:rsidR="00A57FF9">
        <w:rPr>
          <w:lang w:val="fr-FR"/>
        </w:rPr>
        <w:t>Le</w:t>
      </w:r>
      <w:r w:rsidR="00086B66">
        <w:rPr>
          <w:lang w:val="fr-FR"/>
        </w:rPr>
        <w:t xml:space="preserve"> suivi </w:t>
      </w:r>
      <w:r w:rsidR="00A57FF9">
        <w:rPr>
          <w:lang w:val="fr-FR"/>
        </w:rPr>
        <w:t xml:space="preserve">en justice </w:t>
      </w:r>
      <w:r w:rsidR="00086B66">
        <w:rPr>
          <w:lang w:val="fr-FR"/>
        </w:rPr>
        <w:t xml:space="preserve">continue et certaines plaintes n’ayant pas abouti seront relancées en 2023. </w:t>
      </w:r>
    </w:p>
    <w:p w14:paraId="2FEE3DFC" w14:textId="285D55C0" w:rsidR="00D55B9C" w:rsidRPr="00ED67B6" w:rsidRDefault="00086B66" w:rsidP="00761B9D">
      <w:pPr>
        <w:spacing w:before="120" w:after="120" w:line="276" w:lineRule="auto"/>
        <w:jc w:val="both"/>
        <w:rPr>
          <w:highlight w:val="yellow"/>
          <w:lang w:val="fr-FR"/>
        </w:rPr>
      </w:pPr>
      <w:r>
        <w:rPr>
          <w:lang w:val="fr-FR"/>
        </w:rPr>
        <w:t xml:space="preserve">Dans le Woleu-Ntem, les enquêtes menées par le projet ont permis l’identification de plusieurs sites de </w:t>
      </w:r>
      <w:r w:rsidR="00A57FF9">
        <w:rPr>
          <w:lang w:val="fr-FR"/>
        </w:rPr>
        <w:t>coupe et de sciage</w:t>
      </w:r>
      <w:r>
        <w:rPr>
          <w:lang w:val="fr-FR"/>
        </w:rPr>
        <w:t xml:space="preserve"> illégale.</w:t>
      </w:r>
      <w:r w:rsidR="00A57FF9">
        <w:rPr>
          <w:lang w:val="fr-FR"/>
        </w:rPr>
        <w:t xml:space="preserve"> Ces cas </w:t>
      </w:r>
      <w:r w:rsidR="00510E4D">
        <w:rPr>
          <w:lang w:val="fr-FR"/>
        </w:rPr>
        <w:t xml:space="preserve">relativement petits </w:t>
      </w:r>
      <w:r w:rsidR="00A57FF9">
        <w:rPr>
          <w:lang w:val="fr-FR"/>
        </w:rPr>
        <w:t>sont</w:t>
      </w:r>
      <w:r w:rsidR="00510E4D">
        <w:rPr>
          <w:lang w:val="fr-FR"/>
        </w:rPr>
        <w:t xml:space="preserve"> traités par des </w:t>
      </w:r>
      <w:r w:rsidR="00E565BC" w:rsidRPr="00827209">
        <w:rPr>
          <w:lang w:val="fr-FR"/>
        </w:rPr>
        <w:t>amendes transactionnelles plutôt que d’</w:t>
      </w:r>
      <w:r w:rsidR="00510E4D">
        <w:rPr>
          <w:lang w:val="fr-FR"/>
        </w:rPr>
        <w:t xml:space="preserve">être </w:t>
      </w:r>
      <w:r w:rsidR="00E565BC" w:rsidRPr="00827209">
        <w:rPr>
          <w:lang w:val="fr-FR"/>
        </w:rPr>
        <w:t>envoy</w:t>
      </w:r>
      <w:r w:rsidR="00510E4D">
        <w:rPr>
          <w:lang w:val="fr-FR"/>
        </w:rPr>
        <w:t>és</w:t>
      </w:r>
      <w:r w:rsidR="00E565BC" w:rsidRPr="00827209">
        <w:rPr>
          <w:lang w:val="fr-FR"/>
        </w:rPr>
        <w:t xml:space="preserve"> en justice.</w:t>
      </w:r>
    </w:p>
    <w:p w14:paraId="0659C75C" w14:textId="4C9ECA47" w:rsidR="00E565BC" w:rsidRPr="00086B66" w:rsidRDefault="00E565BC" w:rsidP="00761B9D">
      <w:pPr>
        <w:spacing w:before="120" w:after="120" w:line="276" w:lineRule="auto"/>
        <w:jc w:val="both"/>
        <w:rPr>
          <w:lang w:val="fr-FR"/>
        </w:rPr>
      </w:pPr>
      <w:r w:rsidRPr="00086B66">
        <w:rPr>
          <w:lang w:val="fr-FR"/>
        </w:rPr>
        <w:t>Le</w:t>
      </w:r>
      <w:r w:rsidR="00D27BEC" w:rsidRPr="00086B66">
        <w:rPr>
          <w:lang w:val="fr-FR"/>
        </w:rPr>
        <w:t xml:space="preserve">s résultats </w:t>
      </w:r>
      <w:r w:rsidR="00086B66" w:rsidRPr="00086B66">
        <w:rPr>
          <w:lang w:val="fr-FR"/>
        </w:rPr>
        <w:t>restent</w:t>
      </w:r>
      <w:r w:rsidR="00D27BEC" w:rsidRPr="00086B66">
        <w:rPr>
          <w:lang w:val="fr-FR"/>
        </w:rPr>
        <w:t xml:space="preserve"> réguliers et stables</w:t>
      </w:r>
      <w:r w:rsidRPr="00086B66">
        <w:rPr>
          <w:lang w:val="fr-FR"/>
        </w:rPr>
        <w:t xml:space="preserve"> pour le département social. Les équipes ont appuyé </w:t>
      </w:r>
      <w:r w:rsidR="00F64191" w:rsidRPr="00086B66">
        <w:rPr>
          <w:lang w:val="fr-FR"/>
        </w:rPr>
        <w:t>1</w:t>
      </w:r>
      <w:r w:rsidR="00086B66" w:rsidRPr="00086B66">
        <w:rPr>
          <w:lang w:val="fr-FR"/>
        </w:rPr>
        <w:t>21</w:t>
      </w:r>
      <w:r w:rsidRPr="00086B66">
        <w:rPr>
          <w:lang w:val="fr-FR"/>
        </w:rPr>
        <w:t xml:space="preserve"> villages cette année. </w:t>
      </w:r>
      <w:r w:rsidR="00BE6A11" w:rsidRPr="00086B66">
        <w:rPr>
          <w:lang w:val="fr-FR"/>
        </w:rPr>
        <w:t>Les C</w:t>
      </w:r>
      <w:r w:rsidR="00510E4D">
        <w:rPr>
          <w:lang w:val="fr-FR"/>
        </w:rPr>
        <w:t xml:space="preserve">omités de </w:t>
      </w:r>
      <w:r w:rsidR="00BE6A11" w:rsidRPr="00086B66">
        <w:rPr>
          <w:lang w:val="fr-FR"/>
        </w:rPr>
        <w:t>G</w:t>
      </w:r>
      <w:r w:rsidR="00510E4D">
        <w:rPr>
          <w:lang w:val="fr-FR"/>
        </w:rPr>
        <w:t xml:space="preserve">estion et de </w:t>
      </w:r>
      <w:r w:rsidR="00BE6A11" w:rsidRPr="00086B66">
        <w:rPr>
          <w:lang w:val="fr-FR"/>
        </w:rPr>
        <w:t>S</w:t>
      </w:r>
      <w:r w:rsidR="00510E4D">
        <w:rPr>
          <w:lang w:val="fr-FR"/>
        </w:rPr>
        <w:t xml:space="preserve">uivi des </w:t>
      </w:r>
      <w:r w:rsidR="00BE6A11" w:rsidRPr="00086B66">
        <w:rPr>
          <w:lang w:val="fr-FR"/>
        </w:rPr>
        <w:t>P</w:t>
      </w:r>
      <w:r w:rsidR="00510E4D">
        <w:rPr>
          <w:lang w:val="fr-FR"/>
        </w:rPr>
        <w:t>rojets</w:t>
      </w:r>
      <w:r w:rsidR="00BE6A11" w:rsidRPr="00086B66">
        <w:rPr>
          <w:lang w:val="fr-FR"/>
        </w:rPr>
        <w:t xml:space="preserve"> de 1</w:t>
      </w:r>
      <w:r w:rsidR="00827209">
        <w:rPr>
          <w:lang w:val="fr-FR"/>
        </w:rPr>
        <w:t>8</w:t>
      </w:r>
      <w:r w:rsidR="00BE6A11" w:rsidRPr="00086B66">
        <w:rPr>
          <w:lang w:val="fr-FR"/>
        </w:rPr>
        <w:t xml:space="preserve"> départements ont été renforcés à chaque visite des équipes</w:t>
      </w:r>
      <w:r w:rsidR="00086B66" w:rsidRPr="00086B66">
        <w:rPr>
          <w:lang w:val="fr-FR"/>
        </w:rPr>
        <w:t>.</w:t>
      </w:r>
      <w:r w:rsidR="00F64191" w:rsidRPr="00086B66">
        <w:rPr>
          <w:lang w:val="fr-FR"/>
        </w:rPr>
        <w:t xml:space="preserve"> </w:t>
      </w:r>
      <w:r w:rsidR="00BE6A11" w:rsidRPr="00086B66">
        <w:rPr>
          <w:lang w:val="fr-FR"/>
        </w:rPr>
        <w:t xml:space="preserve">Cependant, il faut noter </w:t>
      </w:r>
      <w:r w:rsidR="00086B66">
        <w:rPr>
          <w:lang w:val="fr-FR"/>
        </w:rPr>
        <w:t>qu’encore beaucoup de</w:t>
      </w:r>
      <w:r w:rsidR="00BE6A11" w:rsidRPr="00086B66">
        <w:rPr>
          <w:lang w:val="fr-FR"/>
        </w:rPr>
        <w:t xml:space="preserve"> C</w:t>
      </w:r>
      <w:r w:rsidR="00510E4D">
        <w:rPr>
          <w:lang w:val="fr-FR"/>
        </w:rPr>
        <w:t xml:space="preserve">ahiers des </w:t>
      </w:r>
      <w:r w:rsidR="00BE6A11" w:rsidRPr="00086B66">
        <w:rPr>
          <w:lang w:val="fr-FR"/>
        </w:rPr>
        <w:t>C</w:t>
      </w:r>
      <w:r w:rsidR="00510E4D">
        <w:rPr>
          <w:lang w:val="fr-FR"/>
        </w:rPr>
        <w:t xml:space="preserve">harges </w:t>
      </w:r>
      <w:r w:rsidR="00BE6A11" w:rsidRPr="00086B66">
        <w:rPr>
          <w:lang w:val="fr-FR"/>
        </w:rPr>
        <w:t>C</w:t>
      </w:r>
      <w:r w:rsidR="00510E4D">
        <w:rPr>
          <w:lang w:val="fr-FR"/>
        </w:rPr>
        <w:t>ontractuelles</w:t>
      </w:r>
      <w:r w:rsidR="00BE6A11" w:rsidRPr="00086B66">
        <w:rPr>
          <w:lang w:val="fr-FR"/>
        </w:rPr>
        <w:t xml:space="preserve"> </w:t>
      </w:r>
      <w:r w:rsidR="00EF0C47" w:rsidRPr="00086B66">
        <w:rPr>
          <w:lang w:val="fr-FR"/>
        </w:rPr>
        <w:t xml:space="preserve">suivis par le projet rencontrent </w:t>
      </w:r>
      <w:r w:rsidR="00086B66">
        <w:rPr>
          <w:lang w:val="fr-FR"/>
        </w:rPr>
        <w:t>des</w:t>
      </w:r>
      <w:r w:rsidR="00EF0C47" w:rsidRPr="00086B66">
        <w:rPr>
          <w:lang w:val="fr-FR"/>
        </w:rPr>
        <w:t xml:space="preserve"> difficultés. </w:t>
      </w:r>
      <w:r w:rsidR="00BE6A11" w:rsidRPr="00086B66">
        <w:rPr>
          <w:lang w:val="fr-FR"/>
        </w:rPr>
        <w:t>De multiples blocages empêche</w:t>
      </w:r>
      <w:r w:rsidR="00534F12" w:rsidRPr="00086B66">
        <w:rPr>
          <w:lang w:val="fr-FR"/>
        </w:rPr>
        <w:t>nt</w:t>
      </w:r>
      <w:r w:rsidR="00BE6A11" w:rsidRPr="00086B66">
        <w:rPr>
          <w:lang w:val="fr-FR"/>
        </w:rPr>
        <w:t xml:space="preserve"> leur bon fonctionnement, </w:t>
      </w:r>
      <w:r w:rsidR="00534F12" w:rsidRPr="00086B66">
        <w:rPr>
          <w:lang w:val="fr-FR"/>
        </w:rPr>
        <w:t>qu’ils soient</w:t>
      </w:r>
      <w:r w:rsidR="00262B20" w:rsidRPr="00086B66">
        <w:rPr>
          <w:lang w:val="fr-FR"/>
        </w:rPr>
        <w:t xml:space="preserve"> </w:t>
      </w:r>
      <w:r w:rsidR="00263705" w:rsidRPr="00086B66">
        <w:rPr>
          <w:lang w:val="fr-FR"/>
        </w:rPr>
        <w:t>dus</w:t>
      </w:r>
      <w:r w:rsidR="00BE6A11" w:rsidRPr="00086B66">
        <w:rPr>
          <w:lang w:val="fr-FR"/>
        </w:rPr>
        <w:t xml:space="preserve"> aux exploitants forestiers</w:t>
      </w:r>
      <w:r w:rsidR="00510E4D">
        <w:rPr>
          <w:lang w:val="fr-FR"/>
        </w:rPr>
        <w:t xml:space="preserve"> et à leurs complices</w:t>
      </w:r>
      <w:r w:rsidR="00BE6A11" w:rsidRPr="00086B66">
        <w:rPr>
          <w:lang w:val="fr-FR"/>
        </w:rPr>
        <w:t xml:space="preserve">, aux </w:t>
      </w:r>
      <w:r w:rsidR="00510E4D">
        <w:rPr>
          <w:lang w:val="fr-FR"/>
        </w:rPr>
        <w:t>lenteurs administratives</w:t>
      </w:r>
      <w:r w:rsidR="00BE6A11" w:rsidRPr="00086B66">
        <w:rPr>
          <w:lang w:val="fr-FR"/>
        </w:rPr>
        <w:t xml:space="preserve"> ou aux communautés elles-mêmes. </w:t>
      </w:r>
    </w:p>
    <w:p w14:paraId="3D41BC95" w14:textId="062978C4" w:rsidR="00A86BAC" w:rsidRPr="00ED67B6" w:rsidRDefault="00871970" w:rsidP="00761B9D">
      <w:pPr>
        <w:spacing w:before="120" w:after="120" w:line="276" w:lineRule="auto"/>
        <w:jc w:val="both"/>
        <w:rPr>
          <w:highlight w:val="yellow"/>
          <w:lang w:val="fr-FR"/>
        </w:rPr>
      </w:pPr>
      <w:r w:rsidRPr="00086B66">
        <w:rPr>
          <w:lang w:val="fr-FR"/>
        </w:rPr>
        <w:t>Pour 202</w:t>
      </w:r>
      <w:r w:rsidR="00086B66" w:rsidRPr="00086B66">
        <w:rPr>
          <w:lang w:val="fr-FR"/>
        </w:rPr>
        <w:t>3</w:t>
      </w:r>
      <w:r w:rsidRPr="00086B66">
        <w:rPr>
          <w:lang w:val="fr-FR"/>
        </w:rPr>
        <w:t xml:space="preserve">, </w:t>
      </w:r>
      <w:r w:rsidR="00411FE2" w:rsidRPr="00086B66">
        <w:rPr>
          <w:lang w:val="fr-FR"/>
        </w:rPr>
        <w:t>l’objectif</w:t>
      </w:r>
      <w:r w:rsidRPr="00086B66">
        <w:rPr>
          <w:lang w:val="fr-FR"/>
        </w:rPr>
        <w:t xml:space="preserve"> reste</w:t>
      </w:r>
      <w:r w:rsidR="00534F12" w:rsidRPr="00086B66">
        <w:rPr>
          <w:lang w:val="fr-FR"/>
        </w:rPr>
        <w:t xml:space="preserve"> celui </w:t>
      </w:r>
      <w:r w:rsidRPr="00086B66">
        <w:rPr>
          <w:lang w:val="fr-FR"/>
        </w:rPr>
        <w:t xml:space="preserve">d’appuyer le gouvernement à faire respecter la loi, et </w:t>
      </w:r>
      <w:r w:rsidR="00CE78BC" w:rsidRPr="00086B66">
        <w:rPr>
          <w:lang w:val="fr-FR"/>
        </w:rPr>
        <w:t xml:space="preserve">à </w:t>
      </w:r>
      <w:r w:rsidRPr="00086B66">
        <w:rPr>
          <w:lang w:val="fr-FR"/>
        </w:rPr>
        <w:t xml:space="preserve">lutter contre l’exploitation illégale de </w:t>
      </w:r>
      <w:r w:rsidR="00510E4D">
        <w:rPr>
          <w:lang w:val="fr-FR"/>
        </w:rPr>
        <w:t>ses forêts</w:t>
      </w:r>
      <w:r w:rsidRPr="00086B66">
        <w:rPr>
          <w:lang w:val="fr-FR"/>
        </w:rPr>
        <w:t xml:space="preserve">. </w:t>
      </w:r>
      <w:r w:rsidR="00A86BAC" w:rsidRPr="00086B66">
        <w:rPr>
          <w:lang w:val="fr-FR"/>
        </w:rPr>
        <w:t>De nouvelles enquêtes seront menées afin d’identifier les exploitants illégaux. La coopération avec les autorités sera encouragée</w:t>
      </w:r>
      <w:r w:rsidR="00F64068" w:rsidRPr="00086B66">
        <w:rPr>
          <w:lang w:val="fr-FR"/>
        </w:rPr>
        <w:t xml:space="preserve"> pour mener des opérations et </w:t>
      </w:r>
      <w:r w:rsidR="00510E4D">
        <w:rPr>
          <w:lang w:val="fr-FR"/>
        </w:rPr>
        <w:t xml:space="preserve">faire </w:t>
      </w:r>
      <w:r w:rsidR="00F64068" w:rsidRPr="00086B66">
        <w:rPr>
          <w:lang w:val="fr-FR"/>
        </w:rPr>
        <w:t xml:space="preserve">interpeler les contrevenants. </w:t>
      </w:r>
      <w:r w:rsidR="00D55F08" w:rsidRPr="00086B66">
        <w:rPr>
          <w:lang w:val="fr-FR"/>
        </w:rPr>
        <w:t>Un accent particulier est à mettre sur la collaboration avec les parquets et tribunaux provinciaux.</w:t>
      </w:r>
    </w:p>
    <w:p w14:paraId="1DEC87C2" w14:textId="4C6263A1" w:rsidR="00DB67F4" w:rsidRPr="003C6287" w:rsidRDefault="00F64068" w:rsidP="00761B9D">
      <w:pPr>
        <w:spacing w:before="120" w:after="120" w:line="276" w:lineRule="auto"/>
        <w:jc w:val="both"/>
        <w:rPr>
          <w:lang w:val="fr-FR"/>
        </w:rPr>
      </w:pPr>
      <w:r w:rsidRPr="00086B66">
        <w:rPr>
          <w:lang w:val="fr-FR"/>
        </w:rPr>
        <w:t xml:space="preserve">Les équipes sociales continueront à appuyer les communautés villageoises </w:t>
      </w:r>
      <w:r w:rsidR="00510E4D">
        <w:rPr>
          <w:lang w:val="fr-FR"/>
        </w:rPr>
        <w:t>en faveur de</w:t>
      </w:r>
      <w:r w:rsidRPr="00086B66">
        <w:rPr>
          <w:lang w:val="fr-FR"/>
        </w:rPr>
        <w:t xml:space="preserve"> l’application de leurs droits</w:t>
      </w:r>
      <w:r w:rsidR="00510E4D">
        <w:rPr>
          <w:lang w:val="fr-FR"/>
        </w:rPr>
        <w:t>, notamment en les conseillant</w:t>
      </w:r>
      <w:r w:rsidRPr="00086B66">
        <w:rPr>
          <w:lang w:val="fr-FR"/>
        </w:rPr>
        <w:t xml:space="preserve"> concernant le</w:t>
      </w:r>
      <w:r w:rsidR="00510E4D">
        <w:rPr>
          <w:lang w:val="fr-FR"/>
        </w:rPr>
        <w:t>ur</w:t>
      </w:r>
      <w:r w:rsidRPr="00086B66">
        <w:rPr>
          <w:lang w:val="fr-FR"/>
        </w:rPr>
        <w:t xml:space="preserve">s </w:t>
      </w:r>
      <w:r w:rsidR="00510E4D">
        <w:rPr>
          <w:lang w:val="fr-FR"/>
        </w:rPr>
        <w:t xml:space="preserve">Forêts Communautaires et les </w:t>
      </w:r>
      <w:r w:rsidRPr="00086B66">
        <w:rPr>
          <w:lang w:val="fr-FR"/>
        </w:rPr>
        <w:t>C</w:t>
      </w:r>
      <w:r w:rsidR="00510E4D">
        <w:rPr>
          <w:lang w:val="fr-FR"/>
        </w:rPr>
        <w:t xml:space="preserve">ahiers des </w:t>
      </w:r>
      <w:r w:rsidRPr="00086B66">
        <w:rPr>
          <w:lang w:val="fr-FR"/>
        </w:rPr>
        <w:t>C</w:t>
      </w:r>
      <w:r w:rsidR="00510E4D">
        <w:rPr>
          <w:lang w:val="fr-FR"/>
        </w:rPr>
        <w:t xml:space="preserve">harges </w:t>
      </w:r>
      <w:r w:rsidR="00510E4D" w:rsidRPr="00086B66">
        <w:rPr>
          <w:lang w:val="fr-FR"/>
        </w:rPr>
        <w:t>C</w:t>
      </w:r>
      <w:r w:rsidR="00510E4D">
        <w:rPr>
          <w:lang w:val="fr-FR"/>
        </w:rPr>
        <w:t>ontractuelles</w:t>
      </w:r>
      <w:r w:rsidRPr="00086B66">
        <w:rPr>
          <w:lang w:val="fr-FR"/>
        </w:rPr>
        <w:t xml:space="preserve"> </w:t>
      </w:r>
      <w:r w:rsidR="00510E4D">
        <w:rPr>
          <w:lang w:val="fr-FR"/>
        </w:rPr>
        <w:t>non mis en œuvre adéquatement</w:t>
      </w:r>
      <w:r w:rsidRPr="00086B66">
        <w:rPr>
          <w:lang w:val="fr-FR"/>
        </w:rPr>
        <w:t xml:space="preserve">. </w:t>
      </w:r>
      <w:r w:rsidR="00D55B9C" w:rsidRPr="00086B66">
        <w:rPr>
          <w:lang w:val="fr-FR"/>
        </w:rPr>
        <w:t>L</w:t>
      </w:r>
      <w:r w:rsidRPr="00086B66">
        <w:rPr>
          <w:lang w:val="fr-FR"/>
        </w:rPr>
        <w:t>e projet épaulera</w:t>
      </w:r>
      <w:r w:rsidR="00D55B9C" w:rsidRPr="00086B66">
        <w:rPr>
          <w:lang w:val="fr-FR"/>
        </w:rPr>
        <w:t xml:space="preserve"> également</w:t>
      </w:r>
      <w:r w:rsidRPr="00086B66">
        <w:rPr>
          <w:lang w:val="fr-FR"/>
        </w:rPr>
        <w:t xml:space="preserve"> les communautés souhaitant </w:t>
      </w:r>
      <w:r w:rsidR="00534F12" w:rsidRPr="00086B66">
        <w:rPr>
          <w:lang w:val="fr-FR"/>
        </w:rPr>
        <w:t>mener une action en justice</w:t>
      </w:r>
      <w:r w:rsidR="00086B66">
        <w:rPr>
          <w:lang w:val="fr-FR"/>
        </w:rPr>
        <w:t xml:space="preserve"> comme cela a été fait cette année</w:t>
      </w:r>
      <w:r w:rsidR="000A2F45">
        <w:rPr>
          <w:lang w:val="fr-FR"/>
        </w:rPr>
        <w:t xml:space="preserve"> pour les cas les plus problématiques</w:t>
      </w:r>
      <w:r w:rsidR="00086B66">
        <w:rPr>
          <w:lang w:val="fr-FR"/>
        </w:rPr>
        <w:t>.</w:t>
      </w:r>
    </w:p>
    <w:sectPr w:rsidR="00DB67F4" w:rsidRPr="003C6287" w:rsidSect="00871650">
      <w:headerReference w:type="default" r:id="rId27"/>
      <w:footerReference w:type="default" r:id="rId28"/>
      <w:pgSz w:w="11906" w:h="16838"/>
      <w:pgMar w:top="1560" w:right="991" w:bottom="1702" w:left="993"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C55EA" w14:textId="77777777" w:rsidR="001622AA" w:rsidRDefault="001622AA" w:rsidP="00A12DCD">
      <w:r>
        <w:separator/>
      </w:r>
    </w:p>
  </w:endnote>
  <w:endnote w:type="continuationSeparator" w:id="0">
    <w:p w14:paraId="7E261266" w14:textId="77777777" w:rsidR="001622AA" w:rsidRDefault="001622AA" w:rsidP="00A12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7088689"/>
      <w:docPartObj>
        <w:docPartGallery w:val="Page Numbers (Bottom of Page)"/>
        <w:docPartUnique/>
      </w:docPartObj>
    </w:sdtPr>
    <w:sdtContent>
      <w:p w14:paraId="39657999" w14:textId="42CF106C" w:rsidR="002B0F45" w:rsidRDefault="0081526D" w:rsidP="00F96288">
        <w:pPr>
          <w:pStyle w:val="Pieddepage"/>
          <w:pBdr>
            <w:top w:val="single" w:sz="48" w:space="0" w:color="99FF33"/>
          </w:pBdr>
          <w:jc w:val="right"/>
        </w:pPr>
        <w:r>
          <w:rPr>
            <w:noProof/>
          </w:rPr>
          <mc:AlternateContent>
            <mc:Choice Requires="wps">
              <w:drawing>
                <wp:anchor distT="0" distB="0" distL="114300" distR="114300" simplePos="0" relativeHeight="251661312" behindDoc="0" locked="0" layoutInCell="1" allowOverlap="1" wp14:anchorId="3900584E" wp14:editId="3D09FA2B">
                  <wp:simplePos x="0" y="0"/>
                  <wp:positionH relativeFrom="margin">
                    <wp:posOffset>-163830</wp:posOffset>
                  </wp:positionH>
                  <wp:positionV relativeFrom="paragraph">
                    <wp:posOffset>93345</wp:posOffset>
                  </wp:positionV>
                  <wp:extent cx="6296025" cy="419100"/>
                  <wp:effectExtent l="0" t="0" r="0" b="0"/>
                  <wp:wrapNone/>
                  <wp:docPr id="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4E8E4EC" w14:textId="77777777" w:rsidR="002B0F45" w:rsidRPr="008C2C87" w:rsidRDefault="002B0F45" w:rsidP="001179F9">
                              <w:pPr>
                                <w:rPr>
                                  <w:color w:val="385623" w:themeColor="accent6" w:themeShade="80"/>
                                  <w:sz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900584E" id="Rectangle 32" o:spid="_x0000_s1027" style="position:absolute;left:0;text-align:left;margin-left:-12.9pt;margin-top:7.35pt;width:495.75pt;height:3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" filled="f" stroked="f" strokeweight="1pt">
                  <v:textbox>
                    <w:txbxContent>
                      <w:p w14:paraId="14E8E4EC" w14:textId="77777777" w:rsidR="002B0F45" w:rsidRPr="008C2C87" w:rsidRDefault="002B0F45" w:rsidP="001179F9">
                        <w:pPr>
                          <w:rPr>
                            <w:color w:val="385623" w:themeColor="accent6" w:themeShade="80"/>
                            <w:sz w:val="22"/>
                          </w:rPr>
                        </w:pPr>
                      </w:p>
                    </w:txbxContent>
                  </v:textbox>
                  <w10:wrap anchorx="margin"/>
                </v:rect>
              </w:pict>
            </mc:Fallback>
          </mc:AlternateContent>
        </w:r>
        <w:r>
          <w:rPr>
            <w:rFonts w:asciiTheme="majorHAnsi" w:eastAsiaTheme="majorEastAsia" w:hAnsiTheme="majorHAnsi" w:cstheme="majorBidi"/>
            <w:noProof/>
            <w:sz w:val="28"/>
            <w:szCs w:val="28"/>
          </w:rPr>
          <mc:AlternateContent>
            <mc:Choice Requires="wps">
              <w:drawing>
                <wp:anchor distT="0" distB="0" distL="114300" distR="114300" simplePos="0" relativeHeight="251663360" behindDoc="0" locked="0" layoutInCell="0" allowOverlap="1" wp14:anchorId="5D486EEB" wp14:editId="64F82019">
                  <wp:simplePos x="0" y="0"/>
                  <wp:positionH relativeFrom="rightMargin">
                    <wp:posOffset>-329565</wp:posOffset>
                  </wp:positionH>
                  <wp:positionV relativeFrom="page">
                    <wp:posOffset>9963150</wp:posOffset>
                  </wp:positionV>
                  <wp:extent cx="344170" cy="3048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304800"/>
                          </a:xfrm>
                          <a:prstGeom prst="rect">
                            <a:avLst/>
                          </a:prstGeom>
                          <a:solidFill>
                            <a:srgbClr val="99FF33"/>
                          </a:solidFill>
                          <a:ln>
                            <a:noFill/>
                          </a:ln>
                        </wps:spPr>
                        <wps:txbx>
                          <w:txbxContent>
                            <w:p w14:paraId="169BEAA5" w14:textId="77777777" w:rsidR="002B0F45" w:rsidRPr="008C2C87" w:rsidRDefault="002B0F45" w:rsidP="009346CD">
                              <w:pPr>
                                <w:jc w:val="center"/>
                                <w:rPr>
                                  <w:rStyle w:val="Numrodepage"/>
                                  <w:color w:val="385623" w:themeColor="accent6" w:themeShade="80"/>
                                </w:rPr>
                              </w:pPr>
                              <w:r w:rsidRPr="008C2C87">
                                <w:rPr>
                                  <w:sz w:val="22"/>
                                  <w:szCs w:val="22"/>
                                </w:rPr>
                                <w:fldChar w:fldCharType="begin"/>
                              </w:r>
                              <w:r w:rsidRPr="008C2C87">
                                <w:rPr>
                                  <w:color w:val="385623" w:themeColor="accent6" w:themeShade="80"/>
                                </w:rPr>
                                <w:instrText>PAGE    \* MERGEFORMAT</w:instrText>
                              </w:r>
                              <w:r w:rsidRPr="008C2C87">
                                <w:rPr>
                                  <w:sz w:val="22"/>
                                  <w:szCs w:val="22"/>
                                </w:rPr>
                                <w:fldChar w:fldCharType="separate"/>
                              </w:r>
                              <w:r w:rsidR="00262B20" w:rsidRPr="00262B20">
                                <w:rPr>
                                  <w:rStyle w:val="Numrodepage"/>
                                  <w:b/>
                                  <w:bCs/>
                                  <w:noProof/>
                                  <w:lang w:val="fr-FR"/>
                                </w:rPr>
                                <w:t>1</w:t>
                              </w:r>
                              <w:r w:rsidRPr="008C2C87">
                                <w:rPr>
                                  <w:rStyle w:val="Numrodepage"/>
                                  <w:b/>
                                  <w:bCs/>
                                  <w:color w:val="385623" w:themeColor="accent6" w:themeShade="80"/>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486EEB" id="_x0000_s1028" style="position:absolute;left:0;text-align:left;margin-left:-25.95pt;margin-top:784.5pt;width:27.1pt;height:24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" o:allowincell="f" fillcolor="#9f3" stroked="f">
                  <v:textbox inset="0,,0">
                    <w:txbxContent>
                      <w:p w14:paraId="169BEAA5" w14:textId="77777777" w:rsidR="002B0F45" w:rsidRPr="008C2C87" w:rsidRDefault="002B0F45" w:rsidP="009346CD">
                        <w:pPr>
                          <w:jc w:val="center"/>
                          <w:rPr>
                            <w:rStyle w:val="Numrodepage"/>
                            <w:color w:val="385623" w:themeColor="accent6" w:themeShade="80"/>
                          </w:rPr>
                        </w:pPr>
                        <w:r w:rsidRPr="008C2C87">
                          <w:rPr>
                            <w:sz w:val="22"/>
                            <w:szCs w:val="22"/>
                          </w:rPr>
                          <w:fldChar w:fldCharType="begin"/>
                        </w:r>
                        <w:r w:rsidRPr="008C2C87">
                          <w:rPr>
                            <w:color w:val="385623" w:themeColor="accent6" w:themeShade="80"/>
                          </w:rPr>
                          <w:instrText>PAGE    \* MERGEFORMAT</w:instrText>
                        </w:r>
                        <w:r w:rsidRPr="008C2C87">
                          <w:rPr>
                            <w:sz w:val="22"/>
                            <w:szCs w:val="22"/>
                          </w:rPr>
                          <w:fldChar w:fldCharType="separate"/>
                        </w:r>
                        <w:r w:rsidR="00262B20" w:rsidRPr="00262B20">
                          <w:rPr>
                            <w:rStyle w:val="Numrodepage"/>
                            <w:b/>
                            <w:bCs/>
                            <w:noProof/>
                            <w:lang w:val="fr-FR"/>
                          </w:rPr>
                          <w:t>1</w:t>
                        </w:r>
                        <w:r w:rsidRPr="008C2C87">
                          <w:rPr>
                            <w:rStyle w:val="Numrodepage"/>
                            <w:b/>
                            <w:bCs/>
                            <w:color w:val="385623" w:themeColor="accent6" w:themeShade="80"/>
                          </w:rPr>
                          <w:fldChar w:fldCharType="end"/>
                        </w:r>
                      </w:p>
                    </w:txbxContent>
                  </v:textbox>
                  <w10:wrap anchorx="margin" anchory="page"/>
                </v:rect>
              </w:pict>
            </mc:Fallback>
          </mc:AlternateContent>
        </w:r>
      </w:p>
    </w:sdtContent>
  </w:sdt>
  <w:p w14:paraId="04F6BDEC" w14:textId="77777777" w:rsidR="002B0F45" w:rsidRPr="00F9448D" w:rsidRDefault="002B0F45" w:rsidP="002A04E8">
    <w:pPr>
      <w:pStyle w:val="Pieddepage"/>
      <w:jc w:val="right"/>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324C5" w14:textId="77777777" w:rsidR="001622AA" w:rsidRDefault="001622AA" w:rsidP="00A12DCD">
      <w:r>
        <w:separator/>
      </w:r>
    </w:p>
  </w:footnote>
  <w:footnote w:type="continuationSeparator" w:id="0">
    <w:p w14:paraId="3C732766" w14:textId="77777777" w:rsidR="001622AA" w:rsidRDefault="001622AA" w:rsidP="00A12D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5CCC8" w14:textId="1373538C" w:rsidR="00995E99" w:rsidRPr="00995E99" w:rsidRDefault="00995E99" w:rsidP="00995E99">
    <w:pPr>
      <w:pStyle w:val="En-tte"/>
      <w:jc w:val="center"/>
      <w:rPr>
        <w:lang w:val="fr-FR"/>
      </w:rPr>
    </w:pPr>
    <w:r>
      <w:rPr>
        <w:lang w:val="fr-FR"/>
      </w:rPr>
      <w:t>Projet ALEFI : Appui à la Lutte contre l’Exploitation Forestière Illégale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73D4"/>
    <w:multiLevelType w:val="hybridMultilevel"/>
    <w:tmpl w:val="7DF21DCE"/>
    <w:lvl w:ilvl="0" w:tplc="94AE53AC">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46AE4"/>
    <w:multiLevelType w:val="hybridMultilevel"/>
    <w:tmpl w:val="644AD1C8"/>
    <w:lvl w:ilvl="0" w:tplc="19BA3BAA">
      <w:numFmt w:val="bullet"/>
      <w:lvlText w:val="•"/>
      <w:lvlJc w:val="left"/>
      <w:pPr>
        <w:ind w:left="1065" w:hanging="705"/>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36B51"/>
    <w:multiLevelType w:val="hybridMultilevel"/>
    <w:tmpl w:val="AB6825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D8C5884"/>
    <w:multiLevelType w:val="hybridMultilevel"/>
    <w:tmpl w:val="73309AE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DFB7B0F"/>
    <w:multiLevelType w:val="hybridMultilevel"/>
    <w:tmpl w:val="A18603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5477F2"/>
    <w:multiLevelType w:val="hybridMultilevel"/>
    <w:tmpl w:val="E57C67C0"/>
    <w:lvl w:ilvl="0" w:tplc="11CABBD2">
      <w:start w:val="1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9FD2AFA"/>
    <w:multiLevelType w:val="hybridMultilevel"/>
    <w:tmpl w:val="333CDDC4"/>
    <w:lvl w:ilvl="0" w:tplc="80C2306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C82620C"/>
    <w:multiLevelType w:val="hybridMultilevel"/>
    <w:tmpl w:val="EFB6D8B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E07807"/>
    <w:multiLevelType w:val="hybridMultilevel"/>
    <w:tmpl w:val="E98ADAD0"/>
    <w:lvl w:ilvl="0" w:tplc="04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3A7ED3"/>
    <w:multiLevelType w:val="hybridMultilevel"/>
    <w:tmpl w:val="671C2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945F76"/>
    <w:multiLevelType w:val="hybridMultilevel"/>
    <w:tmpl w:val="04AA65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0F4732"/>
    <w:multiLevelType w:val="hybridMultilevel"/>
    <w:tmpl w:val="333CDD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7E25FC5"/>
    <w:multiLevelType w:val="hybridMultilevel"/>
    <w:tmpl w:val="C126619C"/>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77027D"/>
    <w:multiLevelType w:val="hybridMultilevel"/>
    <w:tmpl w:val="E160B5B6"/>
    <w:lvl w:ilvl="0" w:tplc="A792F8E2">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CFD50C3"/>
    <w:multiLevelType w:val="multilevel"/>
    <w:tmpl w:val="080C0025"/>
    <w:lvl w:ilvl="0">
      <w:start w:val="1"/>
      <w:numFmt w:val="decimal"/>
      <w:pStyle w:val="Titre1"/>
      <w:lvlText w:val="%1"/>
      <w:lvlJc w:val="left"/>
      <w:pPr>
        <w:ind w:left="716"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5" w15:restartNumberingAfterBreak="0">
    <w:nsid w:val="506F0ACD"/>
    <w:multiLevelType w:val="hybridMultilevel"/>
    <w:tmpl w:val="9AA430CA"/>
    <w:lvl w:ilvl="0" w:tplc="B734ED5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2AE1BCB"/>
    <w:multiLevelType w:val="hybridMultilevel"/>
    <w:tmpl w:val="566AA56C"/>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2531B2"/>
    <w:multiLevelType w:val="hybridMultilevel"/>
    <w:tmpl w:val="77044972"/>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A31C76"/>
    <w:multiLevelType w:val="hybridMultilevel"/>
    <w:tmpl w:val="011CD8F4"/>
    <w:lvl w:ilvl="0" w:tplc="12C44F5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D4D260B"/>
    <w:multiLevelType w:val="hybridMultilevel"/>
    <w:tmpl w:val="775ECD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5FF75F45"/>
    <w:multiLevelType w:val="hybridMultilevel"/>
    <w:tmpl w:val="67323EA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4F4463"/>
    <w:multiLevelType w:val="hybridMultilevel"/>
    <w:tmpl w:val="94E495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683C1C56"/>
    <w:multiLevelType w:val="hybridMultilevel"/>
    <w:tmpl w:val="705C0A6E"/>
    <w:lvl w:ilvl="0" w:tplc="AF56F1A0">
      <w:start w:val="3"/>
      <w:numFmt w:val="bullet"/>
      <w:lvlText w:val=""/>
      <w:lvlJc w:val="left"/>
      <w:pPr>
        <w:ind w:left="720" w:hanging="360"/>
      </w:pPr>
      <w:rPr>
        <w:rFonts w:ascii="Wingdings" w:eastAsia="Times New Roman" w:hAnsi="Wingdings"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688632FF"/>
    <w:multiLevelType w:val="hybridMultilevel"/>
    <w:tmpl w:val="B0D8CBAC"/>
    <w:lvl w:ilvl="0" w:tplc="20000001">
      <w:start w:val="1"/>
      <w:numFmt w:val="bullet"/>
      <w:lvlText w:val=""/>
      <w:lvlJc w:val="left"/>
      <w:rPr>
        <w:rFonts w:ascii="Symbol" w:hAnsi="Symbol" w:hint="default"/>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24" w15:restartNumberingAfterBreak="0">
    <w:nsid w:val="746D3C0E"/>
    <w:multiLevelType w:val="hybridMultilevel"/>
    <w:tmpl w:val="CAC6A8C4"/>
    <w:lvl w:ilvl="0" w:tplc="E60C162A">
      <w:start w:val="1"/>
      <w:numFmt w:val="bullet"/>
      <w:lvlText w:val=""/>
      <w:lvlJc w:val="left"/>
      <w:pPr>
        <w:ind w:left="720" w:hanging="360"/>
      </w:pPr>
      <w:rPr>
        <w:rFonts w:ascii="Wingdings" w:hAnsi="Wingdings"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7A5C6CF9"/>
    <w:multiLevelType w:val="hybridMultilevel"/>
    <w:tmpl w:val="AD00850C"/>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637C10"/>
    <w:multiLevelType w:val="hybridMultilevel"/>
    <w:tmpl w:val="DBE2E5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BE976DE"/>
    <w:multiLevelType w:val="hybridMultilevel"/>
    <w:tmpl w:val="0F30EF10"/>
    <w:lvl w:ilvl="0" w:tplc="AF56F1A0">
      <w:start w:val="3"/>
      <w:numFmt w:val="bullet"/>
      <w:lvlText w:val=""/>
      <w:lvlJc w:val="left"/>
      <w:pPr>
        <w:ind w:left="720" w:hanging="360"/>
      </w:pPr>
      <w:rPr>
        <w:rFonts w:ascii="Wingdings" w:eastAsia="Times New Roman" w:hAnsi="Wingdings"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097363591">
    <w:abstractNumId w:val="14"/>
  </w:num>
  <w:num w:numId="2" w16cid:durableId="1959481462">
    <w:abstractNumId w:val="7"/>
  </w:num>
  <w:num w:numId="3" w16cid:durableId="1976056301">
    <w:abstractNumId w:val="20"/>
  </w:num>
  <w:num w:numId="4" w16cid:durableId="1829327482">
    <w:abstractNumId w:val="1"/>
  </w:num>
  <w:num w:numId="5" w16cid:durableId="900292004">
    <w:abstractNumId w:val="8"/>
  </w:num>
  <w:num w:numId="6" w16cid:durableId="1833057316">
    <w:abstractNumId w:val="0"/>
  </w:num>
  <w:num w:numId="7" w16cid:durableId="1043139676">
    <w:abstractNumId w:val="16"/>
  </w:num>
  <w:num w:numId="8" w16cid:durableId="1703477951">
    <w:abstractNumId w:val="12"/>
  </w:num>
  <w:num w:numId="9" w16cid:durableId="574751705">
    <w:abstractNumId w:val="9"/>
  </w:num>
  <w:num w:numId="10" w16cid:durableId="1337882065">
    <w:abstractNumId w:val="25"/>
  </w:num>
  <w:num w:numId="11" w16cid:durableId="1348681129">
    <w:abstractNumId w:val="14"/>
  </w:num>
  <w:num w:numId="12" w16cid:durableId="1801874749">
    <w:abstractNumId w:val="26"/>
  </w:num>
  <w:num w:numId="13" w16cid:durableId="19942186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30101673">
    <w:abstractNumId w:val="17"/>
  </w:num>
  <w:num w:numId="15" w16cid:durableId="543297574">
    <w:abstractNumId w:val="10"/>
  </w:num>
  <w:num w:numId="16" w16cid:durableId="448550659">
    <w:abstractNumId w:val="14"/>
  </w:num>
  <w:num w:numId="17" w16cid:durableId="1863977419">
    <w:abstractNumId w:val="24"/>
  </w:num>
  <w:num w:numId="18" w16cid:durableId="980034492">
    <w:abstractNumId w:val="27"/>
  </w:num>
  <w:num w:numId="19" w16cid:durableId="1851989293">
    <w:abstractNumId w:val="19"/>
  </w:num>
  <w:num w:numId="20" w16cid:durableId="1442144810">
    <w:abstractNumId w:val="22"/>
  </w:num>
  <w:num w:numId="21" w16cid:durableId="1160580799">
    <w:abstractNumId w:val="4"/>
  </w:num>
  <w:num w:numId="22" w16cid:durableId="1746489020">
    <w:abstractNumId w:val="2"/>
  </w:num>
  <w:num w:numId="23" w16cid:durableId="2057504479">
    <w:abstractNumId w:val="23"/>
  </w:num>
  <w:num w:numId="24" w16cid:durableId="1440179171">
    <w:abstractNumId w:val="5"/>
  </w:num>
  <w:num w:numId="25" w16cid:durableId="1373773039">
    <w:abstractNumId w:val="3"/>
  </w:num>
  <w:num w:numId="26" w16cid:durableId="701128875">
    <w:abstractNumId w:val="21"/>
  </w:num>
  <w:num w:numId="27" w16cid:durableId="1287389275">
    <w:abstractNumId w:val="6"/>
  </w:num>
  <w:num w:numId="28" w16cid:durableId="646862120">
    <w:abstractNumId w:val="11"/>
  </w:num>
  <w:num w:numId="29" w16cid:durableId="2067751012">
    <w:abstractNumId w:val="13"/>
  </w:num>
  <w:num w:numId="30" w16cid:durableId="424425359">
    <w:abstractNumId w:val="15"/>
  </w:num>
  <w:num w:numId="31" w16cid:durableId="96137800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A2MDE3s7AwNzO2NDBR0lEKTi0uzszPAykwNKkFAIUvSiUtAAAA"/>
  </w:docVars>
  <w:rsids>
    <w:rsidRoot w:val="00FC005E"/>
    <w:rsid w:val="0000120A"/>
    <w:rsid w:val="0000361B"/>
    <w:rsid w:val="00004145"/>
    <w:rsid w:val="000165FA"/>
    <w:rsid w:val="000204AA"/>
    <w:rsid w:val="00022DA1"/>
    <w:rsid w:val="00023C61"/>
    <w:rsid w:val="00023D6E"/>
    <w:rsid w:val="000276BD"/>
    <w:rsid w:val="0002771D"/>
    <w:rsid w:val="00027E0F"/>
    <w:rsid w:val="00030679"/>
    <w:rsid w:val="000316AF"/>
    <w:rsid w:val="000337A1"/>
    <w:rsid w:val="0003732D"/>
    <w:rsid w:val="00043DFE"/>
    <w:rsid w:val="000459A6"/>
    <w:rsid w:val="00046404"/>
    <w:rsid w:val="00046693"/>
    <w:rsid w:val="000477E1"/>
    <w:rsid w:val="00047BA7"/>
    <w:rsid w:val="000514BF"/>
    <w:rsid w:val="000525D8"/>
    <w:rsid w:val="00052819"/>
    <w:rsid w:val="00053F44"/>
    <w:rsid w:val="00054FC1"/>
    <w:rsid w:val="00055A9A"/>
    <w:rsid w:val="00055B5D"/>
    <w:rsid w:val="000574E5"/>
    <w:rsid w:val="00063E83"/>
    <w:rsid w:val="000642AD"/>
    <w:rsid w:val="00067017"/>
    <w:rsid w:val="00070691"/>
    <w:rsid w:val="00072321"/>
    <w:rsid w:val="00073518"/>
    <w:rsid w:val="000772B4"/>
    <w:rsid w:val="0008279C"/>
    <w:rsid w:val="00082C99"/>
    <w:rsid w:val="00082CB7"/>
    <w:rsid w:val="00083E34"/>
    <w:rsid w:val="0008426B"/>
    <w:rsid w:val="00084DAE"/>
    <w:rsid w:val="00086B66"/>
    <w:rsid w:val="00086DF9"/>
    <w:rsid w:val="00087986"/>
    <w:rsid w:val="00087B25"/>
    <w:rsid w:val="000901CA"/>
    <w:rsid w:val="000904CB"/>
    <w:rsid w:val="00090AEF"/>
    <w:rsid w:val="000913B9"/>
    <w:rsid w:val="0009175B"/>
    <w:rsid w:val="000921EC"/>
    <w:rsid w:val="00092D5A"/>
    <w:rsid w:val="000952F1"/>
    <w:rsid w:val="00097809"/>
    <w:rsid w:val="000A2F45"/>
    <w:rsid w:val="000A429C"/>
    <w:rsid w:val="000A4EBC"/>
    <w:rsid w:val="000A6C24"/>
    <w:rsid w:val="000B111C"/>
    <w:rsid w:val="000B11CC"/>
    <w:rsid w:val="000B56D3"/>
    <w:rsid w:val="000B5929"/>
    <w:rsid w:val="000B7236"/>
    <w:rsid w:val="000C15C6"/>
    <w:rsid w:val="000C37DC"/>
    <w:rsid w:val="000C382A"/>
    <w:rsid w:val="000C4D96"/>
    <w:rsid w:val="000C4F1A"/>
    <w:rsid w:val="000C58CE"/>
    <w:rsid w:val="000D357E"/>
    <w:rsid w:val="000D372F"/>
    <w:rsid w:val="000D3E06"/>
    <w:rsid w:val="000D5CC0"/>
    <w:rsid w:val="000D76B4"/>
    <w:rsid w:val="000E0F9C"/>
    <w:rsid w:val="000E1173"/>
    <w:rsid w:val="000E6F6D"/>
    <w:rsid w:val="000E749B"/>
    <w:rsid w:val="000F075D"/>
    <w:rsid w:val="000F148A"/>
    <w:rsid w:val="000F4019"/>
    <w:rsid w:val="000F5AE1"/>
    <w:rsid w:val="000F7942"/>
    <w:rsid w:val="001016D9"/>
    <w:rsid w:val="00102793"/>
    <w:rsid w:val="00104283"/>
    <w:rsid w:val="0010746E"/>
    <w:rsid w:val="00113225"/>
    <w:rsid w:val="0011393D"/>
    <w:rsid w:val="001144BD"/>
    <w:rsid w:val="00114763"/>
    <w:rsid w:val="001179F9"/>
    <w:rsid w:val="00123AFB"/>
    <w:rsid w:val="00131723"/>
    <w:rsid w:val="001358F3"/>
    <w:rsid w:val="0013778C"/>
    <w:rsid w:val="0014059E"/>
    <w:rsid w:val="00140CAD"/>
    <w:rsid w:val="001423DB"/>
    <w:rsid w:val="001424C2"/>
    <w:rsid w:val="0014429C"/>
    <w:rsid w:val="0014459F"/>
    <w:rsid w:val="00145D40"/>
    <w:rsid w:val="00146CC6"/>
    <w:rsid w:val="001471D2"/>
    <w:rsid w:val="001533D1"/>
    <w:rsid w:val="00153507"/>
    <w:rsid w:val="0015416A"/>
    <w:rsid w:val="001559AB"/>
    <w:rsid w:val="00157B72"/>
    <w:rsid w:val="00160395"/>
    <w:rsid w:val="00161904"/>
    <w:rsid w:val="001622AA"/>
    <w:rsid w:val="00162C14"/>
    <w:rsid w:val="00163835"/>
    <w:rsid w:val="00163A82"/>
    <w:rsid w:val="00167A04"/>
    <w:rsid w:val="00170A61"/>
    <w:rsid w:val="00172DA5"/>
    <w:rsid w:val="001748E5"/>
    <w:rsid w:val="00176F47"/>
    <w:rsid w:val="001826A5"/>
    <w:rsid w:val="00183274"/>
    <w:rsid w:val="001838B1"/>
    <w:rsid w:val="00187D2C"/>
    <w:rsid w:val="00190FB8"/>
    <w:rsid w:val="001918AB"/>
    <w:rsid w:val="00192FD1"/>
    <w:rsid w:val="0019424C"/>
    <w:rsid w:val="001957D6"/>
    <w:rsid w:val="00195D7A"/>
    <w:rsid w:val="00196C97"/>
    <w:rsid w:val="00197E18"/>
    <w:rsid w:val="001A1778"/>
    <w:rsid w:val="001A1920"/>
    <w:rsid w:val="001A28DE"/>
    <w:rsid w:val="001A321D"/>
    <w:rsid w:val="001A47A7"/>
    <w:rsid w:val="001A4A2A"/>
    <w:rsid w:val="001A639F"/>
    <w:rsid w:val="001A74BB"/>
    <w:rsid w:val="001A7C45"/>
    <w:rsid w:val="001B0753"/>
    <w:rsid w:val="001B1A48"/>
    <w:rsid w:val="001B34BC"/>
    <w:rsid w:val="001B4708"/>
    <w:rsid w:val="001B4E19"/>
    <w:rsid w:val="001B55BB"/>
    <w:rsid w:val="001B5C1E"/>
    <w:rsid w:val="001C3769"/>
    <w:rsid w:val="001C61A4"/>
    <w:rsid w:val="001C6F2E"/>
    <w:rsid w:val="001D0135"/>
    <w:rsid w:val="001D0B7F"/>
    <w:rsid w:val="001D3038"/>
    <w:rsid w:val="001D44DB"/>
    <w:rsid w:val="001D5B7F"/>
    <w:rsid w:val="001D6936"/>
    <w:rsid w:val="001E08FA"/>
    <w:rsid w:val="001E164B"/>
    <w:rsid w:val="001E3DAE"/>
    <w:rsid w:val="001E3F1C"/>
    <w:rsid w:val="001E66AF"/>
    <w:rsid w:val="001E66EF"/>
    <w:rsid w:val="001E6F22"/>
    <w:rsid w:val="001F18E4"/>
    <w:rsid w:val="001F1D5A"/>
    <w:rsid w:val="001F2A32"/>
    <w:rsid w:val="001F32AE"/>
    <w:rsid w:val="001F3CE8"/>
    <w:rsid w:val="001F47E7"/>
    <w:rsid w:val="001F4A08"/>
    <w:rsid w:val="001F5902"/>
    <w:rsid w:val="0020256A"/>
    <w:rsid w:val="00204B41"/>
    <w:rsid w:val="00205732"/>
    <w:rsid w:val="00205EE7"/>
    <w:rsid w:val="0020736A"/>
    <w:rsid w:val="0021140E"/>
    <w:rsid w:val="0021341F"/>
    <w:rsid w:val="002134FE"/>
    <w:rsid w:val="00216DE9"/>
    <w:rsid w:val="00217230"/>
    <w:rsid w:val="00222356"/>
    <w:rsid w:val="002336F8"/>
    <w:rsid w:val="00237A92"/>
    <w:rsid w:val="00243EDF"/>
    <w:rsid w:val="00244BAD"/>
    <w:rsid w:val="0024532F"/>
    <w:rsid w:val="0024599D"/>
    <w:rsid w:val="002467A7"/>
    <w:rsid w:val="00251E22"/>
    <w:rsid w:val="00251EBE"/>
    <w:rsid w:val="00252A1E"/>
    <w:rsid w:val="00252E89"/>
    <w:rsid w:val="002536A3"/>
    <w:rsid w:val="00254441"/>
    <w:rsid w:val="00256E1D"/>
    <w:rsid w:val="00262B20"/>
    <w:rsid w:val="00263705"/>
    <w:rsid w:val="00265C76"/>
    <w:rsid w:val="00265C94"/>
    <w:rsid w:val="00265D39"/>
    <w:rsid w:val="00270047"/>
    <w:rsid w:val="00276B5D"/>
    <w:rsid w:val="002802EB"/>
    <w:rsid w:val="00281ED8"/>
    <w:rsid w:val="002828B6"/>
    <w:rsid w:val="0028475F"/>
    <w:rsid w:val="00284BD9"/>
    <w:rsid w:val="00285A5B"/>
    <w:rsid w:val="00286986"/>
    <w:rsid w:val="00292D0E"/>
    <w:rsid w:val="0029493E"/>
    <w:rsid w:val="00295095"/>
    <w:rsid w:val="002A04E8"/>
    <w:rsid w:val="002A4479"/>
    <w:rsid w:val="002A4D10"/>
    <w:rsid w:val="002A61F1"/>
    <w:rsid w:val="002A6BEE"/>
    <w:rsid w:val="002B07C5"/>
    <w:rsid w:val="002B0F45"/>
    <w:rsid w:val="002B319D"/>
    <w:rsid w:val="002B386B"/>
    <w:rsid w:val="002B4581"/>
    <w:rsid w:val="002C4119"/>
    <w:rsid w:val="002C7695"/>
    <w:rsid w:val="002D13F4"/>
    <w:rsid w:val="002D186A"/>
    <w:rsid w:val="002D5CEF"/>
    <w:rsid w:val="002D68D4"/>
    <w:rsid w:val="002E162C"/>
    <w:rsid w:val="002E3A31"/>
    <w:rsid w:val="002E4447"/>
    <w:rsid w:val="002E6AB8"/>
    <w:rsid w:val="002E6D13"/>
    <w:rsid w:val="002F232E"/>
    <w:rsid w:val="002F3B20"/>
    <w:rsid w:val="002F41FA"/>
    <w:rsid w:val="002F49D7"/>
    <w:rsid w:val="002F4AE4"/>
    <w:rsid w:val="002F4D20"/>
    <w:rsid w:val="002F4EDF"/>
    <w:rsid w:val="002F53BE"/>
    <w:rsid w:val="002F5DCC"/>
    <w:rsid w:val="002F6333"/>
    <w:rsid w:val="003058B5"/>
    <w:rsid w:val="003066FF"/>
    <w:rsid w:val="003105A8"/>
    <w:rsid w:val="00313411"/>
    <w:rsid w:val="00313DB7"/>
    <w:rsid w:val="00323DF5"/>
    <w:rsid w:val="00323F0A"/>
    <w:rsid w:val="00325305"/>
    <w:rsid w:val="003307C0"/>
    <w:rsid w:val="003309B9"/>
    <w:rsid w:val="00333F90"/>
    <w:rsid w:val="003346E4"/>
    <w:rsid w:val="003359BE"/>
    <w:rsid w:val="00340EFD"/>
    <w:rsid w:val="003416ED"/>
    <w:rsid w:val="00343C14"/>
    <w:rsid w:val="00346B48"/>
    <w:rsid w:val="00354612"/>
    <w:rsid w:val="003558DE"/>
    <w:rsid w:val="003560B2"/>
    <w:rsid w:val="003648FA"/>
    <w:rsid w:val="00365F45"/>
    <w:rsid w:val="00370B01"/>
    <w:rsid w:val="00371DBF"/>
    <w:rsid w:val="0037272C"/>
    <w:rsid w:val="003732A8"/>
    <w:rsid w:val="00374D20"/>
    <w:rsid w:val="00375628"/>
    <w:rsid w:val="003772E8"/>
    <w:rsid w:val="003867DB"/>
    <w:rsid w:val="00387C42"/>
    <w:rsid w:val="0039170D"/>
    <w:rsid w:val="0039270C"/>
    <w:rsid w:val="00392D9D"/>
    <w:rsid w:val="00396173"/>
    <w:rsid w:val="003962F5"/>
    <w:rsid w:val="003967B7"/>
    <w:rsid w:val="003A1C68"/>
    <w:rsid w:val="003A573D"/>
    <w:rsid w:val="003B3354"/>
    <w:rsid w:val="003B5C1A"/>
    <w:rsid w:val="003B774E"/>
    <w:rsid w:val="003B7C7F"/>
    <w:rsid w:val="003C0BB5"/>
    <w:rsid w:val="003C1312"/>
    <w:rsid w:val="003C1EAD"/>
    <w:rsid w:val="003C4545"/>
    <w:rsid w:val="003C493B"/>
    <w:rsid w:val="003C57EF"/>
    <w:rsid w:val="003C6287"/>
    <w:rsid w:val="003C72F1"/>
    <w:rsid w:val="003D089A"/>
    <w:rsid w:val="003D34B1"/>
    <w:rsid w:val="003D415C"/>
    <w:rsid w:val="003D56C1"/>
    <w:rsid w:val="003E0FBD"/>
    <w:rsid w:val="003E53C4"/>
    <w:rsid w:val="003E6473"/>
    <w:rsid w:val="003F3C12"/>
    <w:rsid w:val="003F43A5"/>
    <w:rsid w:val="003F5D95"/>
    <w:rsid w:val="003F6247"/>
    <w:rsid w:val="003F6963"/>
    <w:rsid w:val="00401BCF"/>
    <w:rsid w:val="00403A81"/>
    <w:rsid w:val="00406589"/>
    <w:rsid w:val="00410953"/>
    <w:rsid w:val="00411CD1"/>
    <w:rsid w:val="00411FE2"/>
    <w:rsid w:val="0041337C"/>
    <w:rsid w:val="00413A23"/>
    <w:rsid w:val="00422220"/>
    <w:rsid w:val="00424047"/>
    <w:rsid w:val="0042438E"/>
    <w:rsid w:val="004262FB"/>
    <w:rsid w:val="004277FF"/>
    <w:rsid w:val="004306EA"/>
    <w:rsid w:val="00431B4C"/>
    <w:rsid w:val="00432C53"/>
    <w:rsid w:val="00432EC9"/>
    <w:rsid w:val="00433B4F"/>
    <w:rsid w:val="00435D7C"/>
    <w:rsid w:val="00436D1D"/>
    <w:rsid w:val="0044001B"/>
    <w:rsid w:val="0044076A"/>
    <w:rsid w:val="004458CF"/>
    <w:rsid w:val="004471F4"/>
    <w:rsid w:val="004536C8"/>
    <w:rsid w:val="0045399F"/>
    <w:rsid w:val="00453BBD"/>
    <w:rsid w:val="004555E8"/>
    <w:rsid w:val="004559EA"/>
    <w:rsid w:val="0045748D"/>
    <w:rsid w:val="00457F76"/>
    <w:rsid w:val="00460CA3"/>
    <w:rsid w:val="00462F1A"/>
    <w:rsid w:val="0046336F"/>
    <w:rsid w:val="00463D5B"/>
    <w:rsid w:val="004642A0"/>
    <w:rsid w:val="00464A8B"/>
    <w:rsid w:val="0046728F"/>
    <w:rsid w:val="00470065"/>
    <w:rsid w:val="00470A1E"/>
    <w:rsid w:val="0047185F"/>
    <w:rsid w:val="004725A1"/>
    <w:rsid w:val="00477442"/>
    <w:rsid w:val="004854E4"/>
    <w:rsid w:val="00485B09"/>
    <w:rsid w:val="004860D6"/>
    <w:rsid w:val="004862C2"/>
    <w:rsid w:val="00486C91"/>
    <w:rsid w:val="004902D7"/>
    <w:rsid w:val="00492E16"/>
    <w:rsid w:val="00493A46"/>
    <w:rsid w:val="00495DF9"/>
    <w:rsid w:val="00497ADD"/>
    <w:rsid w:val="004A0103"/>
    <w:rsid w:val="004A057A"/>
    <w:rsid w:val="004A0F8E"/>
    <w:rsid w:val="004A34A6"/>
    <w:rsid w:val="004A4D5A"/>
    <w:rsid w:val="004A5E38"/>
    <w:rsid w:val="004A649C"/>
    <w:rsid w:val="004A682F"/>
    <w:rsid w:val="004A73C6"/>
    <w:rsid w:val="004C032B"/>
    <w:rsid w:val="004C12CD"/>
    <w:rsid w:val="004C238C"/>
    <w:rsid w:val="004C5092"/>
    <w:rsid w:val="004C5A30"/>
    <w:rsid w:val="004C7B9B"/>
    <w:rsid w:val="004D0175"/>
    <w:rsid w:val="004D1A87"/>
    <w:rsid w:val="004D1F7C"/>
    <w:rsid w:val="004D1FB9"/>
    <w:rsid w:val="004D23AB"/>
    <w:rsid w:val="004D459D"/>
    <w:rsid w:val="004D4ACA"/>
    <w:rsid w:val="004D69E4"/>
    <w:rsid w:val="004E217E"/>
    <w:rsid w:val="004E2A64"/>
    <w:rsid w:val="004E4B01"/>
    <w:rsid w:val="004E6B4A"/>
    <w:rsid w:val="004E706E"/>
    <w:rsid w:val="004F0A31"/>
    <w:rsid w:val="004F4AD5"/>
    <w:rsid w:val="004F4F91"/>
    <w:rsid w:val="004F5CC3"/>
    <w:rsid w:val="005007C7"/>
    <w:rsid w:val="005022D7"/>
    <w:rsid w:val="00506CCC"/>
    <w:rsid w:val="00510E4D"/>
    <w:rsid w:val="00512F8C"/>
    <w:rsid w:val="00513A8B"/>
    <w:rsid w:val="00514313"/>
    <w:rsid w:val="00515FE1"/>
    <w:rsid w:val="00525933"/>
    <w:rsid w:val="00527CB1"/>
    <w:rsid w:val="00530F87"/>
    <w:rsid w:val="0053140D"/>
    <w:rsid w:val="00533B40"/>
    <w:rsid w:val="00534F12"/>
    <w:rsid w:val="0054039D"/>
    <w:rsid w:val="00541724"/>
    <w:rsid w:val="00546267"/>
    <w:rsid w:val="00553177"/>
    <w:rsid w:val="00553764"/>
    <w:rsid w:val="005538BC"/>
    <w:rsid w:val="00553A6D"/>
    <w:rsid w:val="00556DC9"/>
    <w:rsid w:val="00557676"/>
    <w:rsid w:val="00560F27"/>
    <w:rsid w:val="0056251A"/>
    <w:rsid w:val="00565464"/>
    <w:rsid w:val="005667B7"/>
    <w:rsid w:val="00566AC9"/>
    <w:rsid w:val="00567572"/>
    <w:rsid w:val="005705A9"/>
    <w:rsid w:val="005774D7"/>
    <w:rsid w:val="005778CA"/>
    <w:rsid w:val="00580F78"/>
    <w:rsid w:val="0058278C"/>
    <w:rsid w:val="005857C7"/>
    <w:rsid w:val="0058752E"/>
    <w:rsid w:val="005877C9"/>
    <w:rsid w:val="0059038C"/>
    <w:rsid w:val="00590913"/>
    <w:rsid w:val="0059215D"/>
    <w:rsid w:val="00594EAD"/>
    <w:rsid w:val="00596121"/>
    <w:rsid w:val="00597ADB"/>
    <w:rsid w:val="005A0696"/>
    <w:rsid w:val="005A753B"/>
    <w:rsid w:val="005B0268"/>
    <w:rsid w:val="005B0536"/>
    <w:rsid w:val="005B1CDB"/>
    <w:rsid w:val="005B454F"/>
    <w:rsid w:val="005B4665"/>
    <w:rsid w:val="005B4A63"/>
    <w:rsid w:val="005B5071"/>
    <w:rsid w:val="005B53E4"/>
    <w:rsid w:val="005B569D"/>
    <w:rsid w:val="005B68FD"/>
    <w:rsid w:val="005B7406"/>
    <w:rsid w:val="005C10D9"/>
    <w:rsid w:val="005C23FE"/>
    <w:rsid w:val="005C3479"/>
    <w:rsid w:val="005C43B6"/>
    <w:rsid w:val="005C56E5"/>
    <w:rsid w:val="005C5F64"/>
    <w:rsid w:val="005C6C75"/>
    <w:rsid w:val="005D50E1"/>
    <w:rsid w:val="005E0AFD"/>
    <w:rsid w:val="005E35D3"/>
    <w:rsid w:val="005E4AB0"/>
    <w:rsid w:val="005E51A1"/>
    <w:rsid w:val="005F0D89"/>
    <w:rsid w:val="005F3F0C"/>
    <w:rsid w:val="005F43E7"/>
    <w:rsid w:val="005F5DFE"/>
    <w:rsid w:val="005F7D95"/>
    <w:rsid w:val="0060208C"/>
    <w:rsid w:val="006024AE"/>
    <w:rsid w:val="00605279"/>
    <w:rsid w:val="00605DE8"/>
    <w:rsid w:val="00606949"/>
    <w:rsid w:val="0061351D"/>
    <w:rsid w:val="0061671A"/>
    <w:rsid w:val="00617DA8"/>
    <w:rsid w:val="00620555"/>
    <w:rsid w:val="00621F47"/>
    <w:rsid w:val="00622243"/>
    <w:rsid w:val="0062291C"/>
    <w:rsid w:val="0062480D"/>
    <w:rsid w:val="00624AB1"/>
    <w:rsid w:val="00625646"/>
    <w:rsid w:val="00627207"/>
    <w:rsid w:val="00640D78"/>
    <w:rsid w:val="00641143"/>
    <w:rsid w:val="0064403F"/>
    <w:rsid w:val="006470C6"/>
    <w:rsid w:val="0065204E"/>
    <w:rsid w:val="00655A5A"/>
    <w:rsid w:val="00661E47"/>
    <w:rsid w:val="00664814"/>
    <w:rsid w:val="00665A28"/>
    <w:rsid w:val="00665F10"/>
    <w:rsid w:val="00666147"/>
    <w:rsid w:val="00670B5A"/>
    <w:rsid w:val="00671EA0"/>
    <w:rsid w:val="006751E8"/>
    <w:rsid w:val="00675B88"/>
    <w:rsid w:val="006765EE"/>
    <w:rsid w:val="006772EB"/>
    <w:rsid w:val="0068085E"/>
    <w:rsid w:val="0068150E"/>
    <w:rsid w:val="00685CB5"/>
    <w:rsid w:val="006862FE"/>
    <w:rsid w:val="00692708"/>
    <w:rsid w:val="00692B4C"/>
    <w:rsid w:val="006952D6"/>
    <w:rsid w:val="00696B08"/>
    <w:rsid w:val="00697AC8"/>
    <w:rsid w:val="006A02AA"/>
    <w:rsid w:val="006A0443"/>
    <w:rsid w:val="006A4A2F"/>
    <w:rsid w:val="006A5AE8"/>
    <w:rsid w:val="006B1DE4"/>
    <w:rsid w:val="006B2253"/>
    <w:rsid w:val="006B76A8"/>
    <w:rsid w:val="006C3C02"/>
    <w:rsid w:val="006C3CFD"/>
    <w:rsid w:val="006D38F3"/>
    <w:rsid w:val="006D5F85"/>
    <w:rsid w:val="006D6E72"/>
    <w:rsid w:val="006D7280"/>
    <w:rsid w:val="006E326F"/>
    <w:rsid w:val="006E602C"/>
    <w:rsid w:val="006E62B9"/>
    <w:rsid w:val="006F1FC8"/>
    <w:rsid w:val="006F2C11"/>
    <w:rsid w:val="006F3CE0"/>
    <w:rsid w:val="006F6B74"/>
    <w:rsid w:val="00700B77"/>
    <w:rsid w:val="00702A95"/>
    <w:rsid w:val="00706594"/>
    <w:rsid w:val="0070725F"/>
    <w:rsid w:val="0071127F"/>
    <w:rsid w:val="00711FF5"/>
    <w:rsid w:val="00714781"/>
    <w:rsid w:val="00715392"/>
    <w:rsid w:val="007202BD"/>
    <w:rsid w:val="00722757"/>
    <w:rsid w:val="007233A8"/>
    <w:rsid w:val="00724052"/>
    <w:rsid w:val="0072512E"/>
    <w:rsid w:val="0072567E"/>
    <w:rsid w:val="0073024C"/>
    <w:rsid w:val="007364C9"/>
    <w:rsid w:val="0073748F"/>
    <w:rsid w:val="00742043"/>
    <w:rsid w:val="007449E3"/>
    <w:rsid w:val="00745D30"/>
    <w:rsid w:val="00754046"/>
    <w:rsid w:val="00756BE2"/>
    <w:rsid w:val="0076166A"/>
    <w:rsid w:val="00761B9D"/>
    <w:rsid w:val="00764288"/>
    <w:rsid w:val="00764731"/>
    <w:rsid w:val="00770263"/>
    <w:rsid w:val="007723EE"/>
    <w:rsid w:val="00775D1A"/>
    <w:rsid w:val="00775F48"/>
    <w:rsid w:val="00776CB3"/>
    <w:rsid w:val="00776D87"/>
    <w:rsid w:val="00781419"/>
    <w:rsid w:val="00781469"/>
    <w:rsid w:val="00784301"/>
    <w:rsid w:val="0078479C"/>
    <w:rsid w:val="00785367"/>
    <w:rsid w:val="007858D9"/>
    <w:rsid w:val="00786461"/>
    <w:rsid w:val="00787378"/>
    <w:rsid w:val="00792194"/>
    <w:rsid w:val="0079293F"/>
    <w:rsid w:val="00793E35"/>
    <w:rsid w:val="007941E6"/>
    <w:rsid w:val="00795169"/>
    <w:rsid w:val="00795DAC"/>
    <w:rsid w:val="007A07FF"/>
    <w:rsid w:val="007A3B69"/>
    <w:rsid w:val="007A57AD"/>
    <w:rsid w:val="007A5D4A"/>
    <w:rsid w:val="007B0330"/>
    <w:rsid w:val="007B0558"/>
    <w:rsid w:val="007B0D61"/>
    <w:rsid w:val="007B3490"/>
    <w:rsid w:val="007B70FA"/>
    <w:rsid w:val="007B7B49"/>
    <w:rsid w:val="007B7B9E"/>
    <w:rsid w:val="007C20F0"/>
    <w:rsid w:val="007C43CB"/>
    <w:rsid w:val="007C6D40"/>
    <w:rsid w:val="007C7317"/>
    <w:rsid w:val="007D5041"/>
    <w:rsid w:val="007D57AF"/>
    <w:rsid w:val="007D6116"/>
    <w:rsid w:val="007D678E"/>
    <w:rsid w:val="007D780D"/>
    <w:rsid w:val="007E186F"/>
    <w:rsid w:val="007E1D27"/>
    <w:rsid w:val="007E2BAA"/>
    <w:rsid w:val="007E3EB3"/>
    <w:rsid w:val="007E3FDF"/>
    <w:rsid w:val="007E42D2"/>
    <w:rsid w:val="007E5B6D"/>
    <w:rsid w:val="007E7020"/>
    <w:rsid w:val="007F2BC9"/>
    <w:rsid w:val="007F33AA"/>
    <w:rsid w:val="007F3E4E"/>
    <w:rsid w:val="007F4DAD"/>
    <w:rsid w:val="007F5E6F"/>
    <w:rsid w:val="007F6484"/>
    <w:rsid w:val="00802D4A"/>
    <w:rsid w:val="00804246"/>
    <w:rsid w:val="00804D43"/>
    <w:rsid w:val="00805A31"/>
    <w:rsid w:val="0080640E"/>
    <w:rsid w:val="00806EA4"/>
    <w:rsid w:val="008108EE"/>
    <w:rsid w:val="00811783"/>
    <w:rsid w:val="00813D31"/>
    <w:rsid w:val="0081526D"/>
    <w:rsid w:val="00816E92"/>
    <w:rsid w:val="00817A6C"/>
    <w:rsid w:val="008218A5"/>
    <w:rsid w:val="0082333B"/>
    <w:rsid w:val="00825720"/>
    <w:rsid w:val="00827209"/>
    <w:rsid w:val="0083132A"/>
    <w:rsid w:val="00833532"/>
    <w:rsid w:val="00833F5A"/>
    <w:rsid w:val="00834C6A"/>
    <w:rsid w:val="00842AD6"/>
    <w:rsid w:val="00844C52"/>
    <w:rsid w:val="008469BA"/>
    <w:rsid w:val="00850078"/>
    <w:rsid w:val="00851C01"/>
    <w:rsid w:val="0085615B"/>
    <w:rsid w:val="00856742"/>
    <w:rsid w:val="00857D57"/>
    <w:rsid w:val="00860C44"/>
    <w:rsid w:val="00861448"/>
    <w:rsid w:val="0086190D"/>
    <w:rsid w:val="00863440"/>
    <w:rsid w:val="008650A5"/>
    <w:rsid w:val="0087049F"/>
    <w:rsid w:val="00870968"/>
    <w:rsid w:val="00871327"/>
    <w:rsid w:val="00871650"/>
    <w:rsid w:val="00871970"/>
    <w:rsid w:val="00873E06"/>
    <w:rsid w:val="00876EF6"/>
    <w:rsid w:val="00881531"/>
    <w:rsid w:val="00881AB7"/>
    <w:rsid w:val="00882764"/>
    <w:rsid w:val="00885783"/>
    <w:rsid w:val="008875F3"/>
    <w:rsid w:val="00887977"/>
    <w:rsid w:val="00891834"/>
    <w:rsid w:val="0089246A"/>
    <w:rsid w:val="008926DA"/>
    <w:rsid w:val="008928AE"/>
    <w:rsid w:val="008A22A3"/>
    <w:rsid w:val="008A4085"/>
    <w:rsid w:val="008A7EE3"/>
    <w:rsid w:val="008B13A8"/>
    <w:rsid w:val="008B2B6D"/>
    <w:rsid w:val="008B2E81"/>
    <w:rsid w:val="008B39C8"/>
    <w:rsid w:val="008B44C7"/>
    <w:rsid w:val="008B7E8E"/>
    <w:rsid w:val="008C1D99"/>
    <w:rsid w:val="008C2C87"/>
    <w:rsid w:val="008C2E2D"/>
    <w:rsid w:val="008C4636"/>
    <w:rsid w:val="008C65A8"/>
    <w:rsid w:val="008C7660"/>
    <w:rsid w:val="008D2046"/>
    <w:rsid w:val="008D250A"/>
    <w:rsid w:val="008D2D48"/>
    <w:rsid w:val="008D47DF"/>
    <w:rsid w:val="008D5E9C"/>
    <w:rsid w:val="008D6E78"/>
    <w:rsid w:val="008D6EC7"/>
    <w:rsid w:val="008D767B"/>
    <w:rsid w:val="008E2659"/>
    <w:rsid w:val="008E28F5"/>
    <w:rsid w:val="008E378E"/>
    <w:rsid w:val="008E3CB4"/>
    <w:rsid w:val="008E4B93"/>
    <w:rsid w:val="008F0B44"/>
    <w:rsid w:val="008F1055"/>
    <w:rsid w:val="008F10EC"/>
    <w:rsid w:val="008F1BFD"/>
    <w:rsid w:val="008F5B3A"/>
    <w:rsid w:val="008F5D3B"/>
    <w:rsid w:val="008F7059"/>
    <w:rsid w:val="008F7775"/>
    <w:rsid w:val="00900EF7"/>
    <w:rsid w:val="00902291"/>
    <w:rsid w:val="00902826"/>
    <w:rsid w:val="00903520"/>
    <w:rsid w:val="009058E4"/>
    <w:rsid w:val="00907C8C"/>
    <w:rsid w:val="00910154"/>
    <w:rsid w:val="009122D9"/>
    <w:rsid w:val="00912859"/>
    <w:rsid w:val="00920A23"/>
    <w:rsid w:val="00921299"/>
    <w:rsid w:val="009236E1"/>
    <w:rsid w:val="009245DF"/>
    <w:rsid w:val="00926311"/>
    <w:rsid w:val="00927778"/>
    <w:rsid w:val="00927ACA"/>
    <w:rsid w:val="009306BD"/>
    <w:rsid w:val="00931F3C"/>
    <w:rsid w:val="009322D6"/>
    <w:rsid w:val="009345D1"/>
    <w:rsid w:val="0093465D"/>
    <w:rsid w:val="009346CD"/>
    <w:rsid w:val="0093610E"/>
    <w:rsid w:val="00937D66"/>
    <w:rsid w:val="00937FB3"/>
    <w:rsid w:val="0094013F"/>
    <w:rsid w:val="0094202B"/>
    <w:rsid w:val="00943130"/>
    <w:rsid w:val="00951F53"/>
    <w:rsid w:val="00953023"/>
    <w:rsid w:val="00953043"/>
    <w:rsid w:val="00953FDF"/>
    <w:rsid w:val="0095541E"/>
    <w:rsid w:val="00955FC6"/>
    <w:rsid w:val="00956695"/>
    <w:rsid w:val="00956D20"/>
    <w:rsid w:val="0096084A"/>
    <w:rsid w:val="009611DF"/>
    <w:rsid w:val="009663C3"/>
    <w:rsid w:val="00971E61"/>
    <w:rsid w:val="00974DFD"/>
    <w:rsid w:val="00976700"/>
    <w:rsid w:val="00980DCC"/>
    <w:rsid w:val="009828E1"/>
    <w:rsid w:val="00982EAB"/>
    <w:rsid w:val="009836E9"/>
    <w:rsid w:val="0098674E"/>
    <w:rsid w:val="009872C7"/>
    <w:rsid w:val="00987421"/>
    <w:rsid w:val="0099076B"/>
    <w:rsid w:val="009907A9"/>
    <w:rsid w:val="00993D21"/>
    <w:rsid w:val="00994936"/>
    <w:rsid w:val="00994E66"/>
    <w:rsid w:val="00995E99"/>
    <w:rsid w:val="00996212"/>
    <w:rsid w:val="009A1A54"/>
    <w:rsid w:val="009A2759"/>
    <w:rsid w:val="009A2B83"/>
    <w:rsid w:val="009A2FAF"/>
    <w:rsid w:val="009A3D3D"/>
    <w:rsid w:val="009A4A6A"/>
    <w:rsid w:val="009B1074"/>
    <w:rsid w:val="009B3D30"/>
    <w:rsid w:val="009B4122"/>
    <w:rsid w:val="009B4384"/>
    <w:rsid w:val="009B5060"/>
    <w:rsid w:val="009B5C43"/>
    <w:rsid w:val="009B72AC"/>
    <w:rsid w:val="009C0481"/>
    <w:rsid w:val="009C0C4A"/>
    <w:rsid w:val="009C1060"/>
    <w:rsid w:val="009C1EC9"/>
    <w:rsid w:val="009C2DB1"/>
    <w:rsid w:val="009C3DA4"/>
    <w:rsid w:val="009C5145"/>
    <w:rsid w:val="009C51BF"/>
    <w:rsid w:val="009C58B8"/>
    <w:rsid w:val="009C7674"/>
    <w:rsid w:val="009C7D7E"/>
    <w:rsid w:val="009D0D6C"/>
    <w:rsid w:val="009D29B8"/>
    <w:rsid w:val="009D386B"/>
    <w:rsid w:val="009D4419"/>
    <w:rsid w:val="009D6290"/>
    <w:rsid w:val="009D6330"/>
    <w:rsid w:val="009E1481"/>
    <w:rsid w:val="009E1E6B"/>
    <w:rsid w:val="009E3560"/>
    <w:rsid w:val="009E3AB7"/>
    <w:rsid w:val="009E436C"/>
    <w:rsid w:val="009E6337"/>
    <w:rsid w:val="009E7D52"/>
    <w:rsid w:val="009F0303"/>
    <w:rsid w:val="009F0B17"/>
    <w:rsid w:val="009F2CF9"/>
    <w:rsid w:val="009F5DDF"/>
    <w:rsid w:val="009F69A4"/>
    <w:rsid w:val="009F7FCE"/>
    <w:rsid w:val="00A01029"/>
    <w:rsid w:val="00A018C0"/>
    <w:rsid w:val="00A0209B"/>
    <w:rsid w:val="00A02E40"/>
    <w:rsid w:val="00A04041"/>
    <w:rsid w:val="00A049B0"/>
    <w:rsid w:val="00A05FB9"/>
    <w:rsid w:val="00A064D7"/>
    <w:rsid w:val="00A0680F"/>
    <w:rsid w:val="00A0799B"/>
    <w:rsid w:val="00A103D5"/>
    <w:rsid w:val="00A10618"/>
    <w:rsid w:val="00A1192C"/>
    <w:rsid w:val="00A124A5"/>
    <w:rsid w:val="00A12A9F"/>
    <w:rsid w:val="00A12DCD"/>
    <w:rsid w:val="00A138C8"/>
    <w:rsid w:val="00A21724"/>
    <w:rsid w:val="00A21CEC"/>
    <w:rsid w:val="00A21E1E"/>
    <w:rsid w:val="00A21FD2"/>
    <w:rsid w:val="00A23434"/>
    <w:rsid w:val="00A23A1C"/>
    <w:rsid w:val="00A24630"/>
    <w:rsid w:val="00A26B1F"/>
    <w:rsid w:val="00A27758"/>
    <w:rsid w:val="00A311B5"/>
    <w:rsid w:val="00A31837"/>
    <w:rsid w:val="00A31ABA"/>
    <w:rsid w:val="00A3436A"/>
    <w:rsid w:val="00A36D61"/>
    <w:rsid w:val="00A40FE0"/>
    <w:rsid w:val="00A41A60"/>
    <w:rsid w:val="00A45FF6"/>
    <w:rsid w:val="00A50A0F"/>
    <w:rsid w:val="00A50A35"/>
    <w:rsid w:val="00A53070"/>
    <w:rsid w:val="00A5602D"/>
    <w:rsid w:val="00A57FF9"/>
    <w:rsid w:val="00A60D26"/>
    <w:rsid w:val="00A64FB4"/>
    <w:rsid w:val="00A64FEF"/>
    <w:rsid w:val="00A65C9E"/>
    <w:rsid w:val="00A7585D"/>
    <w:rsid w:val="00A776C4"/>
    <w:rsid w:val="00A77D49"/>
    <w:rsid w:val="00A80364"/>
    <w:rsid w:val="00A824E7"/>
    <w:rsid w:val="00A824EA"/>
    <w:rsid w:val="00A8481E"/>
    <w:rsid w:val="00A86BAC"/>
    <w:rsid w:val="00A90806"/>
    <w:rsid w:val="00A91BC5"/>
    <w:rsid w:val="00A927D7"/>
    <w:rsid w:val="00A95ED4"/>
    <w:rsid w:val="00A96492"/>
    <w:rsid w:val="00A96B3E"/>
    <w:rsid w:val="00A96D23"/>
    <w:rsid w:val="00A97E51"/>
    <w:rsid w:val="00AA023D"/>
    <w:rsid w:val="00AA1785"/>
    <w:rsid w:val="00AA18D3"/>
    <w:rsid w:val="00AA2DFD"/>
    <w:rsid w:val="00AA3D50"/>
    <w:rsid w:val="00AA47C4"/>
    <w:rsid w:val="00AA4EA7"/>
    <w:rsid w:val="00AB0CF8"/>
    <w:rsid w:val="00AB1E19"/>
    <w:rsid w:val="00AB2506"/>
    <w:rsid w:val="00AB4EC5"/>
    <w:rsid w:val="00AB65E9"/>
    <w:rsid w:val="00AC078F"/>
    <w:rsid w:val="00AC26E6"/>
    <w:rsid w:val="00AC425D"/>
    <w:rsid w:val="00AC480B"/>
    <w:rsid w:val="00AC4976"/>
    <w:rsid w:val="00AC7A59"/>
    <w:rsid w:val="00AD0A2B"/>
    <w:rsid w:val="00AD3211"/>
    <w:rsid w:val="00AE0579"/>
    <w:rsid w:val="00AE0AE0"/>
    <w:rsid w:val="00AE4E22"/>
    <w:rsid w:val="00AE634C"/>
    <w:rsid w:val="00AF02AC"/>
    <w:rsid w:val="00AF1053"/>
    <w:rsid w:val="00AF2CC9"/>
    <w:rsid w:val="00AF4CEA"/>
    <w:rsid w:val="00AF4E58"/>
    <w:rsid w:val="00AF5B6C"/>
    <w:rsid w:val="00AF7B6E"/>
    <w:rsid w:val="00B00819"/>
    <w:rsid w:val="00B00D3B"/>
    <w:rsid w:val="00B03091"/>
    <w:rsid w:val="00B05696"/>
    <w:rsid w:val="00B1014F"/>
    <w:rsid w:val="00B104EF"/>
    <w:rsid w:val="00B1081A"/>
    <w:rsid w:val="00B1223A"/>
    <w:rsid w:val="00B13CED"/>
    <w:rsid w:val="00B13E4F"/>
    <w:rsid w:val="00B15F82"/>
    <w:rsid w:val="00B202CA"/>
    <w:rsid w:val="00B246E1"/>
    <w:rsid w:val="00B25699"/>
    <w:rsid w:val="00B26131"/>
    <w:rsid w:val="00B266E7"/>
    <w:rsid w:val="00B271CC"/>
    <w:rsid w:val="00B322C8"/>
    <w:rsid w:val="00B33E4A"/>
    <w:rsid w:val="00B34E6B"/>
    <w:rsid w:val="00B3655A"/>
    <w:rsid w:val="00B462D6"/>
    <w:rsid w:val="00B46DFE"/>
    <w:rsid w:val="00B5639E"/>
    <w:rsid w:val="00B57052"/>
    <w:rsid w:val="00B638FC"/>
    <w:rsid w:val="00B63F6B"/>
    <w:rsid w:val="00B64F97"/>
    <w:rsid w:val="00B65A5E"/>
    <w:rsid w:val="00B70919"/>
    <w:rsid w:val="00B70E13"/>
    <w:rsid w:val="00B77732"/>
    <w:rsid w:val="00B777C2"/>
    <w:rsid w:val="00B80EDE"/>
    <w:rsid w:val="00B82B72"/>
    <w:rsid w:val="00B84ADA"/>
    <w:rsid w:val="00B85334"/>
    <w:rsid w:val="00B85E49"/>
    <w:rsid w:val="00B87307"/>
    <w:rsid w:val="00B87D58"/>
    <w:rsid w:val="00B93EFA"/>
    <w:rsid w:val="00B94B94"/>
    <w:rsid w:val="00B9573F"/>
    <w:rsid w:val="00BA1767"/>
    <w:rsid w:val="00BA29FB"/>
    <w:rsid w:val="00BA3091"/>
    <w:rsid w:val="00BA3591"/>
    <w:rsid w:val="00BA377B"/>
    <w:rsid w:val="00BA398A"/>
    <w:rsid w:val="00BA3DB0"/>
    <w:rsid w:val="00BA5800"/>
    <w:rsid w:val="00BA6210"/>
    <w:rsid w:val="00BA69E7"/>
    <w:rsid w:val="00BB1362"/>
    <w:rsid w:val="00BB30AD"/>
    <w:rsid w:val="00BB3CAD"/>
    <w:rsid w:val="00BB443F"/>
    <w:rsid w:val="00BB4EE4"/>
    <w:rsid w:val="00BB7235"/>
    <w:rsid w:val="00BB7816"/>
    <w:rsid w:val="00BC371F"/>
    <w:rsid w:val="00BC47CC"/>
    <w:rsid w:val="00BC644E"/>
    <w:rsid w:val="00BD11E4"/>
    <w:rsid w:val="00BD327B"/>
    <w:rsid w:val="00BD3687"/>
    <w:rsid w:val="00BD38A1"/>
    <w:rsid w:val="00BD3D02"/>
    <w:rsid w:val="00BD3F84"/>
    <w:rsid w:val="00BD7A1E"/>
    <w:rsid w:val="00BD7EA1"/>
    <w:rsid w:val="00BE0612"/>
    <w:rsid w:val="00BE07C9"/>
    <w:rsid w:val="00BE5FC0"/>
    <w:rsid w:val="00BE6A11"/>
    <w:rsid w:val="00BF031E"/>
    <w:rsid w:val="00BF0E38"/>
    <w:rsid w:val="00BF1E11"/>
    <w:rsid w:val="00BF2649"/>
    <w:rsid w:val="00BF2691"/>
    <w:rsid w:val="00BF31C9"/>
    <w:rsid w:val="00BF770A"/>
    <w:rsid w:val="00C00E6A"/>
    <w:rsid w:val="00C04C52"/>
    <w:rsid w:val="00C06312"/>
    <w:rsid w:val="00C12012"/>
    <w:rsid w:val="00C12D13"/>
    <w:rsid w:val="00C16E3F"/>
    <w:rsid w:val="00C178AC"/>
    <w:rsid w:val="00C20D11"/>
    <w:rsid w:val="00C22492"/>
    <w:rsid w:val="00C2377C"/>
    <w:rsid w:val="00C328C1"/>
    <w:rsid w:val="00C32C11"/>
    <w:rsid w:val="00C3458A"/>
    <w:rsid w:val="00C357B1"/>
    <w:rsid w:val="00C37D97"/>
    <w:rsid w:val="00C42A15"/>
    <w:rsid w:val="00C42E9C"/>
    <w:rsid w:val="00C4464F"/>
    <w:rsid w:val="00C47445"/>
    <w:rsid w:val="00C52062"/>
    <w:rsid w:val="00C5253A"/>
    <w:rsid w:val="00C528D5"/>
    <w:rsid w:val="00C53152"/>
    <w:rsid w:val="00C5337B"/>
    <w:rsid w:val="00C53886"/>
    <w:rsid w:val="00C56F4F"/>
    <w:rsid w:val="00C64EB1"/>
    <w:rsid w:val="00C65046"/>
    <w:rsid w:val="00C67627"/>
    <w:rsid w:val="00C67997"/>
    <w:rsid w:val="00C731CB"/>
    <w:rsid w:val="00C73307"/>
    <w:rsid w:val="00C736D2"/>
    <w:rsid w:val="00C762D0"/>
    <w:rsid w:val="00C80730"/>
    <w:rsid w:val="00C808C3"/>
    <w:rsid w:val="00C81DE7"/>
    <w:rsid w:val="00C81FE5"/>
    <w:rsid w:val="00C82971"/>
    <w:rsid w:val="00C83FA2"/>
    <w:rsid w:val="00C8587E"/>
    <w:rsid w:val="00C90369"/>
    <w:rsid w:val="00C90C1D"/>
    <w:rsid w:val="00C9113E"/>
    <w:rsid w:val="00C92740"/>
    <w:rsid w:val="00C9282E"/>
    <w:rsid w:val="00CA020A"/>
    <w:rsid w:val="00CA046C"/>
    <w:rsid w:val="00CA478A"/>
    <w:rsid w:val="00CA6A38"/>
    <w:rsid w:val="00CA6DE1"/>
    <w:rsid w:val="00CB3869"/>
    <w:rsid w:val="00CB3BD5"/>
    <w:rsid w:val="00CB3E7C"/>
    <w:rsid w:val="00CC1225"/>
    <w:rsid w:val="00CC24B8"/>
    <w:rsid w:val="00CC4FBE"/>
    <w:rsid w:val="00CC56C4"/>
    <w:rsid w:val="00CC65D6"/>
    <w:rsid w:val="00CD25F7"/>
    <w:rsid w:val="00CD3FB8"/>
    <w:rsid w:val="00CE0939"/>
    <w:rsid w:val="00CE0B8B"/>
    <w:rsid w:val="00CE0C95"/>
    <w:rsid w:val="00CE45AF"/>
    <w:rsid w:val="00CE622E"/>
    <w:rsid w:val="00CE73FA"/>
    <w:rsid w:val="00CE78BC"/>
    <w:rsid w:val="00CF07E8"/>
    <w:rsid w:val="00CF22D6"/>
    <w:rsid w:val="00CF7846"/>
    <w:rsid w:val="00D0146C"/>
    <w:rsid w:val="00D01838"/>
    <w:rsid w:val="00D019ED"/>
    <w:rsid w:val="00D01B9C"/>
    <w:rsid w:val="00D02736"/>
    <w:rsid w:val="00D05451"/>
    <w:rsid w:val="00D1042D"/>
    <w:rsid w:val="00D1072F"/>
    <w:rsid w:val="00D1184D"/>
    <w:rsid w:val="00D15656"/>
    <w:rsid w:val="00D1581F"/>
    <w:rsid w:val="00D17E1D"/>
    <w:rsid w:val="00D219B4"/>
    <w:rsid w:val="00D2361B"/>
    <w:rsid w:val="00D26C45"/>
    <w:rsid w:val="00D27051"/>
    <w:rsid w:val="00D278F0"/>
    <w:rsid w:val="00D27BEC"/>
    <w:rsid w:val="00D303A3"/>
    <w:rsid w:val="00D305ED"/>
    <w:rsid w:val="00D30D1B"/>
    <w:rsid w:val="00D32F41"/>
    <w:rsid w:val="00D40B6C"/>
    <w:rsid w:val="00D4796E"/>
    <w:rsid w:val="00D5103E"/>
    <w:rsid w:val="00D528F3"/>
    <w:rsid w:val="00D548B0"/>
    <w:rsid w:val="00D55B9C"/>
    <w:rsid w:val="00D55F08"/>
    <w:rsid w:val="00D57A47"/>
    <w:rsid w:val="00D60809"/>
    <w:rsid w:val="00D60E9B"/>
    <w:rsid w:val="00D6181A"/>
    <w:rsid w:val="00D62ACA"/>
    <w:rsid w:val="00D63B31"/>
    <w:rsid w:val="00D63DEA"/>
    <w:rsid w:val="00D66276"/>
    <w:rsid w:val="00D70515"/>
    <w:rsid w:val="00D736DE"/>
    <w:rsid w:val="00D763E8"/>
    <w:rsid w:val="00D77087"/>
    <w:rsid w:val="00D82228"/>
    <w:rsid w:val="00D8455C"/>
    <w:rsid w:val="00D87C24"/>
    <w:rsid w:val="00D87F69"/>
    <w:rsid w:val="00D9116A"/>
    <w:rsid w:val="00D926C1"/>
    <w:rsid w:val="00D95FDA"/>
    <w:rsid w:val="00D964FD"/>
    <w:rsid w:val="00DA052A"/>
    <w:rsid w:val="00DA3BD5"/>
    <w:rsid w:val="00DA489D"/>
    <w:rsid w:val="00DA6645"/>
    <w:rsid w:val="00DA6938"/>
    <w:rsid w:val="00DA7E27"/>
    <w:rsid w:val="00DB02AA"/>
    <w:rsid w:val="00DB0697"/>
    <w:rsid w:val="00DB0B65"/>
    <w:rsid w:val="00DB2EC0"/>
    <w:rsid w:val="00DB36A1"/>
    <w:rsid w:val="00DB5A47"/>
    <w:rsid w:val="00DB67F4"/>
    <w:rsid w:val="00DC049C"/>
    <w:rsid w:val="00DC5863"/>
    <w:rsid w:val="00DD0261"/>
    <w:rsid w:val="00DD0872"/>
    <w:rsid w:val="00DD2FF0"/>
    <w:rsid w:val="00DD61D3"/>
    <w:rsid w:val="00DD7DB3"/>
    <w:rsid w:val="00DE5471"/>
    <w:rsid w:val="00DF1B61"/>
    <w:rsid w:val="00DF23C4"/>
    <w:rsid w:val="00DF2457"/>
    <w:rsid w:val="00DF2EE3"/>
    <w:rsid w:val="00DF2F10"/>
    <w:rsid w:val="00DF311E"/>
    <w:rsid w:val="00DF3670"/>
    <w:rsid w:val="00DF4EA7"/>
    <w:rsid w:val="00DF5DE0"/>
    <w:rsid w:val="00E01B0D"/>
    <w:rsid w:val="00E02F30"/>
    <w:rsid w:val="00E02F96"/>
    <w:rsid w:val="00E032BF"/>
    <w:rsid w:val="00E0549B"/>
    <w:rsid w:val="00E120AE"/>
    <w:rsid w:val="00E12E30"/>
    <w:rsid w:val="00E130A7"/>
    <w:rsid w:val="00E138D3"/>
    <w:rsid w:val="00E14631"/>
    <w:rsid w:val="00E14C49"/>
    <w:rsid w:val="00E16F9C"/>
    <w:rsid w:val="00E20CB7"/>
    <w:rsid w:val="00E22B9B"/>
    <w:rsid w:val="00E22F4C"/>
    <w:rsid w:val="00E2371C"/>
    <w:rsid w:val="00E24113"/>
    <w:rsid w:val="00E31831"/>
    <w:rsid w:val="00E34FB8"/>
    <w:rsid w:val="00E352CA"/>
    <w:rsid w:val="00E36EC2"/>
    <w:rsid w:val="00E36FA4"/>
    <w:rsid w:val="00E372C7"/>
    <w:rsid w:val="00E41896"/>
    <w:rsid w:val="00E43E13"/>
    <w:rsid w:val="00E44E2F"/>
    <w:rsid w:val="00E46AAD"/>
    <w:rsid w:val="00E479F9"/>
    <w:rsid w:val="00E51926"/>
    <w:rsid w:val="00E51AE9"/>
    <w:rsid w:val="00E52EC7"/>
    <w:rsid w:val="00E565BC"/>
    <w:rsid w:val="00E57AB6"/>
    <w:rsid w:val="00E57CC4"/>
    <w:rsid w:val="00E61817"/>
    <w:rsid w:val="00E6686E"/>
    <w:rsid w:val="00E673F9"/>
    <w:rsid w:val="00E70B69"/>
    <w:rsid w:val="00E71CAB"/>
    <w:rsid w:val="00E73101"/>
    <w:rsid w:val="00E74D5C"/>
    <w:rsid w:val="00E75A6F"/>
    <w:rsid w:val="00E75B76"/>
    <w:rsid w:val="00E767BD"/>
    <w:rsid w:val="00E830B1"/>
    <w:rsid w:val="00E83188"/>
    <w:rsid w:val="00E840A0"/>
    <w:rsid w:val="00E873C4"/>
    <w:rsid w:val="00E87595"/>
    <w:rsid w:val="00E90586"/>
    <w:rsid w:val="00E914A0"/>
    <w:rsid w:val="00E9191A"/>
    <w:rsid w:val="00E930DE"/>
    <w:rsid w:val="00E93759"/>
    <w:rsid w:val="00EA0662"/>
    <w:rsid w:val="00EA1670"/>
    <w:rsid w:val="00EA1C4C"/>
    <w:rsid w:val="00EA2262"/>
    <w:rsid w:val="00EA4996"/>
    <w:rsid w:val="00EA4D74"/>
    <w:rsid w:val="00EA637C"/>
    <w:rsid w:val="00EA63BA"/>
    <w:rsid w:val="00EA648F"/>
    <w:rsid w:val="00EA66AF"/>
    <w:rsid w:val="00EA6FDC"/>
    <w:rsid w:val="00EA7F13"/>
    <w:rsid w:val="00EB1576"/>
    <w:rsid w:val="00EB3E87"/>
    <w:rsid w:val="00EB4B8E"/>
    <w:rsid w:val="00EB4EB5"/>
    <w:rsid w:val="00EB5459"/>
    <w:rsid w:val="00EB5700"/>
    <w:rsid w:val="00EB6D35"/>
    <w:rsid w:val="00EB71A3"/>
    <w:rsid w:val="00EC1993"/>
    <w:rsid w:val="00EC2FD6"/>
    <w:rsid w:val="00EC34D7"/>
    <w:rsid w:val="00EC38F1"/>
    <w:rsid w:val="00EC4EDA"/>
    <w:rsid w:val="00EC50CB"/>
    <w:rsid w:val="00EC5E91"/>
    <w:rsid w:val="00EC7F1C"/>
    <w:rsid w:val="00ED1AD9"/>
    <w:rsid w:val="00ED5E1F"/>
    <w:rsid w:val="00ED67B6"/>
    <w:rsid w:val="00ED79E3"/>
    <w:rsid w:val="00EE1406"/>
    <w:rsid w:val="00EE1A42"/>
    <w:rsid w:val="00EE1DC9"/>
    <w:rsid w:val="00EE4604"/>
    <w:rsid w:val="00EF03C6"/>
    <w:rsid w:val="00EF057A"/>
    <w:rsid w:val="00EF068B"/>
    <w:rsid w:val="00EF0C47"/>
    <w:rsid w:val="00EF319C"/>
    <w:rsid w:val="00EF4E4C"/>
    <w:rsid w:val="00EF5D0A"/>
    <w:rsid w:val="00EF61BA"/>
    <w:rsid w:val="00EF7E50"/>
    <w:rsid w:val="00EF7E77"/>
    <w:rsid w:val="00F0095B"/>
    <w:rsid w:val="00F02DC9"/>
    <w:rsid w:val="00F03826"/>
    <w:rsid w:val="00F04080"/>
    <w:rsid w:val="00F05D33"/>
    <w:rsid w:val="00F10603"/>
    <w:rsid w:val="00F1342E"/>
    <w:rsid w:val="00F152E3"/>
    <w:rsid w:val="00F15FD9"/>
    <w:rsid w:val="00F167BE"/>
    <w:rsid w:val="00F2102F"/>
    <w:rsid w:val="00F21624"/>
    <w:rsid w:val="00F24E4C"/>
    <w:rsid w:val="00F2571A"/>
    <w:rsid w:val="00F2582D"/>
    <w:rsid w:val="00F27F25"/>
    <w:rsid w:val="00F35A33"/>
    <w:rsid w:val="00F45EE0"/>
    <w:rsid w:val="00F475BC"/>
    <w:rsid w:val="00F4763C"/>
    <w:rsid w:val="00F50630"/>
    <w:rsid w:val="00F51466"/>
    <w:rsid w:val="00F52F55"/>
    <w:rsid w:val="00F53291"/>
    <w:rsid w:val="00F555EE"/>
    <w:rsid w:val="00F562EA"/>
    <w:rsid w:val="00F570C8"/>
    <w:rsid w:val="00F620BA"/>
    <w:rsid w:val="00F630A9"/>
    <w:rsid w:val="00F64068"/>
    <w:rsid w:val="00F64191"/>
    <w:rsid w:val="00F6487A"/>
    <w:rsid w:val="00F752F6"/>
    <w:rsid w:val="00F779F8"/>
    <w:rsid w:val="00F83075"/>
    <w:rsid w:val="00F8347F"/>
    <w:rsid w:val="00F8522B"/>
    <w:rsid w:val="00F8779F"/>
    <w:rsid w:val="00F929AE"/>
    <w:rsid w:val="00F92F1B"/>
    <w:rsid w:val="00F9436F"/>
    <w:rsid w:val="00F9448D"/>
    <w:rsid w:val="00F9551E"/>
    <w:rsid w:val="00F96288"/>
    <w:rsid w:val="00F9738E"/>
    <w:rsid w:val="00F97BD3"/>
    <w:rsid w:val="00FA2516"/>
    <w:rsid w:val="00FA6E95"/>
    <w:rsid w:val="00FA7792"/>
    <w:rsid w:val="00FB11AA"/>
    <w:rsid w:val="00FB162E"/>
    <w:rsid w:val="00FB340D"/>
    <w:rsid w:val="00FB6C24"/>
    <w:rsid w:val="00FC005E"/>
    <w:rsid w:val="00FC0505"/>
    <w:rsid w:val="00FC057B"/>
    <w:rsid w:val="00FC1ADD"/>
    <w:rsid w:val="00FC2E6B"/>
    <w:rsid w:val="00FC2FB4"/>
    <w:rsid w:val="00FC3483"/>
    <w:rsid w:val="00FC6F74"/>
    <w:rsid w:val="00FC7539"/>
    <w:rsid w:val="00FD1785"/>
    <w:rsid w:val="00FD198E"/>
    <w:rsid w:val="00FD1DEA"/>
    <w:rsid w:val="00FD233B"/>
    <w:rsid w:val="00FD4945"/>
    <w:rsid w:val="00FD5578"/>
    <w:rsid w:val="00FD6D79"/>
    <w:rsid w:val="00FE33A8"/>
    <w:rsid w:val="00FE372D"/>
    <w:rsid w:val="00FE3AE9"/>
    <w:rsid w:val="00FE58DC"/>
    <w:rsid w:val="00FE5903"/>
    <w:rsid w:val="00FE5F91"/>
    <w:rsid w:val="00FE61F2"/>
    <w:rsid w:val="00FF2A5C"/>
    <w:rsid w:val="00FF2F99"/>
    <w:rsid w:val="00FF4E9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F86DD3"/>
  <w15:docId w15:val="{A6CFBDB4-AB3F-4938-BCAA-FB35C4618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121"/>
    <w:pPr>
      <w:spacing w:after="0" w:line="240" w:lineRule="auto"/>
    </w:pPr>
    <w:rPr>
      <w:rFonts w:ascii="Times New Roman" w:eastAsia="Times New Roman" w:hAnsi="Times New Roman" w:cs="Times New Roman"/>
      <w:sz w:val="24"/>
      <w:szCs w:val="24"/>
      <w:lang w:val="en-US"/>
    </w:rPr>
  </w:style>
  <w:style w:type="paragraph" w:styleId="Titre1">
    <w:name w:val="heading 1"/>
    <w:basedOn w:val="Normal"/>
    <w:next w:val="Normal"/>
    <w:link w:val="Titre1Car"/>
    <w:qFormat/>
    <w:rsid w:val="003C6287"/>
    <w:pPr>
      <w:keepNext/>
      <w:numPr>
        <w:numId w:val="1"/>
      </w:numPr>
      <w:outlineLvl w:val="0"/>
    </w:pPr>
    <w:rPr>
      <w:b/>
      <w:bCs/>
      <w:sz w:val="28"/>
      <w:lang w:val="fr-CH" w:bidi="he-IL"/>
    </w:rPr>
  </w:style>
  <w:style w:type="paragraph" w:styleId="Titre2">
    <w:name w:val="heading 2"/>
    <w:basedOn w:val="Normal"/>
    <w:next w:val="Normal"/>
    <w:link w:val="Titre2Car"/>
    <w:qFormat/>
    <w:rsid w:val="003C6287"/>
    <w:pPr>
      <w:keepNext/>
      <w:numPr>
        <w:ilvl w:val="1"/>
        <w:numId w:val="1"/>
      </w:numPr>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3C6287"/>
    <w:pPr>
      <w:keepNext/>
      <w:numPr>
        <w:ilvl w:val="2"/>
        <w:numId w:val="1"/>
      </w:numPr>
      <w:spacing w:before="240" w:after="60"/>
      <w:outlineLvl w:val="2"/>
    </w:pPr>
    <w:rPr>
      <w:rFonts w:ascii="Arial" w:hAnsi="Arial" w:cs="Arial"/>
      <w:b/>
      <w:bCs/>
      <w:sz w:val="26"/>
      <w:szCs w:val="26"/>
    </w:rPr>
  </w:style>
  <w:style w:type="paragraph" w:styleId="Titre4">
    <w:name w:val="heading 4"/>
    <w:basedOn w:val="Normal"/>
    <w:next w:val="Normal"/>
    <w:link w:val="Titre4Car"/>
    <w:qFormat/>
    <w:rsid w:val="003C6287"/>
    <w:pPr>
      <w:keepNext/>
      <w:numPr>
        <w:ilvl w:val="3"/>
        <w:numId w:val="1"/>
      </w:numPr>
      <w:spacing w:before="240" w:after="60"/>
      <w:outlineLvl w:val="3"/>
    </w:pPr>
    <w:rPr>
      <w:b/>
      <w:bCs/>
      <w:sz w:val="28"/>
      <w:szCs w:val="28"/>
    </w:rPr>
  </w:style>
  <w:style w:type="paragraph" w:styleId="Titre5">
    <w:name w:val="heading 5"/>
    <w:basedOn w:val="Normal"/>
    <w:next w:val="Normal"/>
    <w:link w:val="Titre5Car"/>
    <w:uiPriority w:val="9"/>
    <w:semiHidden/>
    <w:unhideWhenUsed/>
    <w:qFormat/>
    <w:rsid w:val="003C6287"/>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Titre6">
    <w:name w:val="heading 6"/>
    <w:basedOn w:val="Normal"/>
    <w:next w:val="Normal"/>
    <w:link w:val="Titre6Car"/>
    <w:uiPriority w:val="9"/>
    <w:semiHidden/>
    <w:unhideWhenUsed/>
    <w:qFormat/>
    <w:rsid w:val="003C6287"/>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Titre7">
    <w:name w:val="heading 7"/>
    <w:basedOn w:val="Normal"/>
    <w:next w:val="Normal"/>
    <w:link w:val="Titre7Car"/>
    <w:uiPriority w:val="9"/>
    <w:semiHidden/>
    <w:unhideWhenUsed/>
    <w:qFormat/>
    <w:rsid w:val="003C628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3C628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3C628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555E8"/>
    <w:pPr>
      <w:tabs>
        <w:tab w:val="center" w:pos="4536"/>
        <w:tab w:val="right" w:pos="9072"/>
      </w:tabs>
    </w:pPr>
  </w:style>
  <w:style w:type="character" w:customStyle="1" w:styleId="En-tteCar">
    <w:name w:val="En-tête Car"/>
    <w:basedOn w:val="Policepardfaut"/>
    <w:link w:val="En-tte"/>
    <w:uiPriority w:val="99"/>
    <w:rsid w:val="004555E8"/>
    <w:rPr>
      <w:rFonts w:ascii="Times New Roman" w:eastAsia="Times New Roman" w:hAnsi="Times New Roman" w:cs="Times New Roman"/>
      <w:sz w:val="24"/>
      <w:szCs w:val="24"/>
      <w:lang w:val="en-US"/>
    </w:rPr>
  </w:style>
  <w:style w:type="table" w:styleId="Grilledutableau">
    <w:name w:val="Table Grid"/>
    <w:basedOn w:val="TableauNormal"/>
    <w:uiPriority w:val="59"/>
    <w:rsid w:val="004555E8"/>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rsid w:val="00625646"/>
    <w:rPr>
      <w:rFonts w:cs="Times New Roman"/>
      <w:color w:val="DB5353"/>
      <w:u w:val="single"/>
    </w:rPr>
  </w:style>
  <w:style w:type="paragraph" w:styleId="TM1">
    <w:name w:val="toc 1"/>
    <w:basedOn w:val="Normal"/>
    <w:next w:val="Normal"/>
    <w:autoRedefine/>
    <w:uiPriority w:val="39"/>
    <w:rsid w:val="003E53C4"/>
    <w:pPr>
      <w:tabs>
        <w:tab w:val="left" w:pos="709"/>
        <w:tab w:val="right" w:leader="dot" w:pos="9062"/>
      </w:tabs>
      <w:spacing w:after="100" w:line="360" w:lineRule="auto"/>
    </w:pPr>
  </w:style>
  <w:style w:type="character" w:customStyle="1" w:styleId="Titre1Car">
    <w:name w:val="Titre 1 Car"/>
    <w:basedOn w:val="Policepardfaut"/>
    <w:link w:val="Titre1"/>
    <w:rsid w:val="003C6287"/>
    <w:rPr>
      <w:rFonts w:ascii="Times New Roman" w:eastAsia="Times New Roman" w:hAnsi="Times New Roman" w:cs="Times New Roman"/>
      <w:b/>
      <w:bCs/>
      <w:sz w:val="28"/>
      <w:szCs w:val="24"/>
      <w:lang w:val="fr-CH" w:bidi="he-IL"/>
    </w:rPr>
  </w:style>
  <w:style w:type="character" w:customStyle="1" w:styleId="Titre2Car">
    <w:name w:val="Titre 2 Car"/>
    <w:basedOn w:val="Policepardfaut"/>
    <w:link w:val="Titre2"/>
    <w:rsid w:val="003C6287"/>
    <w:rPr>
      <w:rFonts w:ascii="Arial" w:eastAsia="Times New Roman" w:hAnsi="Arial" w:cs="Arial"/>
      <w:b/>
      <w:bCs/>
      <w:i/>
      <w:iCs/>
      <w:sz w:val="28"/>
      <w:szCs w:val="28"/>
      <w:lang w:val="en-US"/>
    </w:rPr>
  </w:style>
  <w:style w:type="character" w:customStyle="1" w:styleId="Titre3Car">
    <w:name w:val="Titre 3 Car"/>
    <w:basedOn w:val="Policepardfaut"/>
    <w:link w:val="Titre3"/>
    <w:rsid w:val="003C6287"/>
    <w:rPr>
      <w:rFonts w:ascii="Arial" w:eastAsia="Times New Roman" w:hAnsi="Arial" w:cs="Arial"/>
      <w:b/>
      <w:bCs/>
      <w:sz w:val="26"/>
      <w:szCs w:val="26"/>
      <w:lang w:val="en-US"/>
    </w:rPr>
  </w:style>
  <w:style w:type="character" w:customStyle="1" w:styleId="Titre4Car">
    <w:name w:val="Titre 4 Car"/>
    <w:basedOn w:val="Policepardfaut"/>
    <w:link w:val="Titre4"/>
    <w:rsid w:val="003C6287"/>
    <w:rPr>
      <w:rFonts w:ascii="Times New Roman" w:eastAsia="Times New Roman" w:hAnsi="Times New Roman" w:cs="Times New Roman"/>
      <w:b/>
      <w:bCs/>
      <w:sz w:val="28"/>
      <w:szCs w:val="28"/>
      <w:lang w:val="en-US"/>
    </w:rPr>
  </w:style>
  <w:style w:type="character" w:customStyle="1" w:styleId="Titre5Car">
    <w:name w:val="Titre 5 Car"/>
    <w:basedOn w:val="Policepardfaut"/>
    <w:link w:val="Titre5"/>
    <w:uiPriority w:val="9"/>
    <w:semiHidden/>
    <w:rsid w:val="003C6287"/>
    <w:rPr>
      <w:rFonts w:asciiTheme="majorHAnsi" w:eastAsiaTheme="majorEastAsia" w:hAnsiTheme="majorHAnsi" w:cstheme="majorBidi"/>
      <w:color w:val="1F4D78" w:themeColor="accent1" w:themeShade="7F"/>
      <w:sz w:val="24"/>
      <w:szCs w:val="24"/>
      <w:lang w:val="en-US"/>
    </w:rPr>
  </w:style>
  <w:style w:type="character" w:customStyle="1" w:styleId="Titre6Car">
    <w:name w:val="Titre 6 Car"/>
    <w:basedOn w:val="Policepardfaut"/>
    <w:link w:val="Titre6"/>
    <w:uiPriority w:val="9"/>
    <w:semiHidden/>
    <w:rsid w:val="003C6287"/>
    <w:rPr>
      <w:rFonts w:asciiTheme="majorHAnsi" w:eastAsiaTheme="majorEastAsia" w:hAnsiTheme="majorHAnsi" w:cstheme="majorBidi"/>
      <w:i/>
      <w:iCs/>
      <w:color w:val="1F4D78" w:themeColor="accent1" w:themeShade="7F"/>
      <w:sz w:val="24"/>
      <w:szCs w:val="24"/>
      <w:lang w:val="en-US"/>
    </w:rPr>
  </w:style>
  <w:style w:type="character" w:customStyle="1" w:styleId="Titre7Car">
    <w:name w:val="Titre 7 Car"/>
    <w:basedOn w:val="Policepardfaut"/>
    <w:link w:val="Titre7"/>
    <w:uiPriority w:val="9"/>
    <w:semiHidden/>
    <w:rsid w:val="003C6287"/>
    <w:rPr>
      <w:rFonts w:asciiTheme="majorHAnsi" w:eastAsiaTheme="majorEastAsia" w:hAnsiTheme="majorHAnsi" w:cstheme="majorBidi"/>
      <w:i/>
      <w:iCs/>
      <w:color w:val="404040" w:themeColor="text1" w:themeTint="BF"/>
      <w:sz w:val="24"/>
      <w:szCs w:val="24"/>
      <w:lang w:val="en-US"/>
    </w:rPr>
  </w:style>
  <w:style w:type="character" w:customStyle="1" w:styleId="Titre8Car">
    <w:name w:val="Titre 8 Car"/>
    <w:basedOn w:val="Policepardfaut"/>
    <w:link w:val="Titre8"/>
    <w:uiPriority w:val="9"/>
    <w:semiHidden/>
    <w:rsid w:val="003C6287"/>
    <w:rPr>
      <w:rFonts w:asciiTheme="majorHAnsi" w:eastAsiaTheme="majorEastAsia" w:hAnsiTheme="majorHAnsi" w:cstheme="majorBidi"/>
      <w:color w:val="404040" w:themeColor="text1" w:themeTint="BF"/>
      <w:sz w:val="20"/>
      <w:szCs w:val="20"/>
      <w:lang w:val="en-US"/>
    </w:rPr>
  </w:style>
  <w:style w:type="character" w:customStyle="1" w:styleId="Titre9Car">
    <w:name w:val="Titre 9 Car"/>
    <w:basedOn w:val="Policepardfaut"/>
    <w:link w:val="Titre9"/>
    <w:uiPriority w:val="9"/>
    <w:semiHidden/>
    <w:rsid w:val="003C6287"/>
    <w:rPr>
      <w:rFonts w:asciiTheme="majorHAnsi" w:eastAsiaTheme="majorEastAsia" w:hAnsiTheme="majorHAnsi" w:cstheme="majorBidi"/>
      <w:i/>
      <w:iCs/>
      <w:color w:val="404040" w:themeColor="text1" w:themeTint="BF"/>
      <w:sz w:val="20"/>
      <w:szCs w:val="20"/>
      <w:lang w:val="en-US"/>
    </w:rPr>
  </w:style>
  <w:style w:type="paragraph" w:styleId="Paragraphedeliste">
    <w:name w:val="List Paragraph"/>
    <w:basedOn w:val="Normal"/>
    <w:link w:val="ParagraphedelisteCar"/>
    <w:uiPriority w:val="34"/>
    <w:qFormat/>
    <w:rsid w:val="003C6287"/>
    <w:pPr>
      <w:ind w:left="720"/>
      <w:contextualSpacing/>
    </w:pPr>
  </w:style>
  <w:style w:type="table" w:customStyle="1" w:styleId="Grilledutableau1">
    <w:name w:val="Grille du tableau1"/>
    <w:basedOn w:val="TableauNormal"/>
    <w:next w:val="Grilledutableau"/>
    <w:uiPriority w:val="99"/>
    <w:rsid w:val="0024532F"/>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99"/>
    <w:rsid w:val="0024532F"/>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99"/>
    <w:rsid w:val="0024532F"/>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99"/>
    <w:rsid w:val="0024532F"/>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99"/>
    <w:rsid w:val="0024532F"/>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99"/>
    <w:rsid w:val="0024532F"/>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A12DCD"/>
    <w:pPr>
      <w:tabs>
        <w:tab w:val="center" w:pos="4703"/>
        <w:tab w:val="right" w:pos="9406"/>
      </w:tabs>
    </w:pPr>
  </w:style>
  <w:style w:type="character" w:customStyle="1" w:styleId="PieddepageCar">
    <w:name w:val="Pied de page Car"/>
    <w:basedOn w:val="Policepardfaut"/>
    <w:link w:val="Pieddepage"/>
    <w:uiPriority w:val="99"/>
    <w:rsid w:val="00A12DCD"/>
    <w:rPr>
      <w:rFonts w:ascii="Times New Roman" w:eastAsia="Times New Roman" w:hAnsi="Times New Roman" w:cs="Times New Roman"/>
      <w:sz w:val="24"/>
      <w:szCs w:val="24"/>
      <w:lang w:val="en-US"/>
    </w:rPr>
  </w:style>
  <w:style w:type="table" w:customStyle="1" w:styleId="Grilledetableauclaire1">
    <w:name w:val="Grille de tableau claire1"/>
    <w:basedOn w:val="TableauNormal"/>
    <w:uiPriority w:val="40"/>
    <w:rsid w:val="005C23F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ausimple21">
    <w:name w:val="Tableau simple 21"/>
    <w:basedOn w:val="TableauNormal"/>
    <w:uiPriority w:val="42"/>
    <w:rsid w:val="0000361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Numrodepage">
    <w:name w:val="page number"/>
    <w:basedOn w:val="Policepardfaut"/>
    <w:uiPriority w:val="99"/>
    <w:unhideWhenUsed/>
    <w:rsid w:val="009346CD"/>
  </w:style>
  <w:style w:type="paragraph" w:styleId="Textedebulles">
    <w:name w:val="Balloon Text"/>
    <w:basedOn w:val="Normal"/>
    <w:link w:val="TextedebullesCar"/>
    <w:uiPriority w:val="99"/>
    <w:semiHidden/>
    <w:unhideWhenUsed/>
    <w:rsid w:val="00A103D5"/>
    <w:rPr>
      <w:sz w:val="18"/>
      <w:szCs w:val="18"/>
    </w:rPr>
  </w:style>
  <w:style w:type="character" w:customStyle="1" w:styleId="TextedebullesCar">
    <w:name w:val="Texte de bulles Car"/>
    <w:basedOn w:val="Policepardfaut"/>
    <w:link w:val="Textedebulles"/>
    <w:uiPriority w:val="99"/>
    <w:semiHidden/>
    <w:rsid w:val="00A103D5"/>
    <w:rPr>
      <w:rFonts w:ascii="Times New Roman" w:eastAsia="Times New Roman" w:hAnsi="Times New Roman" w:cs="Times New Roman"/>
      <w:sz w:val="18"/>
      <w:szCs w:val="18"/>
      <w:lang w:val="en-US"/>
    </w:rPr>
  </w:style>
  <w:style w:type="table" w:customStyle="1" w:styleId="TableauGrille1Clair-Accentuation61">
    <w:name w:val="Tableau Grille 1 Clair - Accentuation 61"/>
    <w:basedOn w:val="TableauNormal"/>
    <w:uiPriority w:val="46"/>
    <w:rsid w:val="0072275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auGrille4-Accentuation61">
    <w:name w:val="Tableau Grille 4 - Accentuation 61"/>
    <w:basedOn w:val="TableauNormal"/>
    <w:uiPriority w:val="49"/>
    <w:rsid w:val="008A408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Accentuation">
    <w:name w:val="Emphasis"/>
    <w:basedOn w:val="Policepardfaut"/>
    <w:qFormat/>
    <w:rsid w:val="00793E35"/>
    <w:rPr>
      <w:i/>
      <w:iCs/>
    </w:rPr>
  </w:style>
  <w:style w:type="paragraph" w:styleId="Lgende">
    <w:name w:val="caption"/>
    <w:basedOn w:val="Normal"/>
    <w:next w:val="Normal"/>
    <w:uiPriority w:val="35"/>
    <w:unhideWhenUsed/>
    <w:qFormat/>
    <w:rsid w:val="00FF4E97"/>
    <w:pPr>
      <w:spacing w:after="200"/>
    </w:pPr>
    <w:rPr>
      <w:i/>
      <w:iCs/>
      <w:color w:val="44546A" w:themeColor="text2"/>
      <w:sz w:val="18"/>
      <w:szCs w:val="18"/>
    </w:rPr>
  </w:style>
  <w:style w:type="character" w:styleId="Marquedecommentaire">
    <w:name w:val="annotation reference"/>
    <w:basedOn w:val="Policepardfaut"/>
    <w:uiPriority w:val="99"/>
    <w:semiHidden/>
    <w:unhideWhenUsed/>
    <w:rsid w:val="00432C53"/>
    <w:rPr>
      <w:sz w:val="16"/>
      <w:szCs w:val="16"/>
    </w:rPr>
  </w:style>
  <w:style w:type="paragraph" w:styleId="Commentaire">
    <w:name w:val="annotation text"/>
    <w:basedOn w:val="Normal"/>
    <w:link w:val="CommentaireCar"/>
    <w:uiPriority w:val="99"/>
    <w:semiHidden/>
    <w:unhideWhenUsed/>
    <w:rsid w:val="00432C53"/>
    <w:rPr>
      <w:sz w:val="20"/>
      <w:szCs w:val="20"/>
    </w:rPr>
  </w:style>
  <w:style w:type="character" w:customStyle="1" w:styleId="CommentaireCar">
    <w:name w:val="Commentaire Car"/>
    <w:basedOn w:val="Policepardfaut"/>
    <w:link w:val="Commentaire"/>
    <w:uiPriority w:val="99"/>
    <w:semiHidden/>
    <w:rsid w:val="00432C53"/>
    <w:rPr>
      <w:rFonts w:ascii="Times New Roman" w:eastAsia="Times New Roman" w:hAnsi="Times New Roman"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432C53"/>
    <w:rPr>
      <w:b/>
      <w:bCs/>
    </w:rPr>
  </w:style>
  <w:style w:type="character" w:customStyle="1" w:styleId="ObjetducommentaireCar">
    <w:name w:val="Objet du commentaire Car"/>
    <w:basedOn w:val="CommentaireCar"/>
    <w:link w:val="Objetducommentaire"/>
    <w:uiPriority w:val="99"/>
    <w:semiHidden/>
    <w:rsid w:val="00432C53"/>
    <w:rPr>
      <w:rFonts w:ascii="Times New Roman" w:eastAsia="Times New Roman" w:hAnsi="Times New Roman" w:cs="Times New Roman"/>
      <w:b/>
      <w:bCs/>
      <w:sz w:val="20"/>
      <w:szCs w:val="20"/>
      <w:lang w:val="en-US"/>
    </w:rPr>
  </w:style>
  <w:style w:type="table" w:customStyle="1" w:styleId="Grilledutableau7">
    <w:name w:val="Grille du tableau7"/>
    <w:basedOn w:val="TableauNormal"/>
    <w:next w:val="Grilledutableau"/>
    <w:uiPriority w:val="59"/>
    <w:rsid w:val="00323F0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ev">
    <w:name w:val="Strong"/>
    <w:basedOn w:val="Policepardfaut"/>
    <w:uiPriority w:val="22"/>
    <w:qFormat/>
    <w:rsid w:val="00C92740"/>
    <w:rPr>
      <w:b/>
      <w:bCs/>
    </w:rPr>
  </w:style>
  <w:style w:type="paragraph" w:styleId="Textebrut">
    <w:name w:val="Plain Text"/>
    <w:basedOn w:val="Normal"/>
    <w:link w:val="TextebrutCar"/>
    <w:uiPriority w:val="99"/>
    <w:semiHidden/>
    <w:unhideWhenUsed/>
    <w:rsid w:val="002C4119"/>
    <w:rPr>
      <w:rFonts w:ascii="Calibri" w:eastAsiaTheme="minorHAnsi" w:hAnsi="Calibri" w:cstheme="minorBidi"/>
      <w:sz w:val="22"/>
      <w:szCs w:val="21"/>
    </w:rPr>
  </w:style>
  <w:style w:type="character" w:customStyle="1" w:styleId="TextebrutCar">
    <w:name w:val="Texte brut Car"/>
    <w:basedOn w:val="Policepardfaut"/>
    <w:link w:val="Textebrut"/>
    <w:uiPriority w:val="99"/>
    <w:semiHidden/>
    <w:rsid w:val="002C4119"/>
    <w:rPr>
      <w:rFonts w:ascii="Calibri" w:hAnsi="Calibri"/>
      <w:szCs w:val="21"/>
    </w:rPr>
  </w:style>
  <w:style w:type="character" w:styleId="Lienhypertextesuivivisit">
    <w:name w:val="FollowedHyperlink"/>
    <w:basedOn w:val="Policepardfaut"/>
    <w:uiPriority w:val="99"/>
    <w:semiHidden/>
    <w:unhideWhenUsed/>
    <w:rsid w:val="00030679"/>
    <w:rPr>
      <w:color w:val="954F72" w:themeColor="followedHyperlink"/>
      <w:u w:val="single"/>
    </w:rPr>
  </w:style>
  <w:style w:type="table" w:customStyle="1" w:styleId="Grilledetableauclaire10">
    <w:name w:val="Grille de tableau claire1"/>
    <w:basedOn w:val="TableauNormal"/>
    <w:uiPriority w:val="40"/>
    <w:rsid w:val="001E6F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aragraphedelisteCar">
    <w:name w:val="Paragraphe de liste Car"/>
    <w:basedOn w:val="Policepardfaut"/>
    <w:link w:val="Paragraphedeliste"/>
    <w:uiPriority w:val="34"/>
    <w:rsid w:val="00E130A7"/>
    <w:rPr>
      <w:rFonts w:ascii="Times New Roman" w:eastAsia="Times New Roman" w:hAnsi="Times New Roman" w:cs="Times New Roman"/>
      <w:sz w:val="24"/>
      <w:szCs w:val="24"/>
      <w:lang w:val="en-US"/>
    </w:rPr>
  </w:style>
  <w:style w:type="paragraph" w:styleId="Rvision">
    <w:name w:val="Revision"/>
    <w:hidden/>
    <w:uiPriority w:val="99"/>
    <w:semiHidden/>
    <w:rsid w:val="00E51926"/>
    <w:pPr>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rsid w:val="00DB2EC0"/>
    <w:pPr>
      <w:spacing w:before="100" w:beforeAutospacing="1" w:after="100" w:afterAutospacing="1"/>
    </w:pPr>
    <w:rPr>
      <w:lang w:val="fr-BE" w:eastAsia="fr-BE"/>
    </w:rPr>
  </w:style>
  <w:style w:type="paragraph" w:styleId="Sansinterligne">
    <w:name w:val="No Spacing"/>
    <w:link w:val="SansinterligneCar"/>
    <w:uiPriority w:val="1"/>
    <w:qFormat/>
    <w:rsid w:val="00BF770A"/>
    <w:pPr>
      <w:spacing w:after="0" w:line="240" w:lineRule="auto"/>
    </w:pPr>
    <w:rPr>
      <w:rFonts w:ascii="Calibri" w:eastAsia="Times New Roman" w:hAnsi="Calibri" w:cs="Times New Roman"/>
    </w:rPr>
  </w:style>
  <w:style w:type="character" w:customStyle="1" w:styleId="SansinterligneCar">
    <w:name w:val="Sans interligne Car"/>
    <w:basedOn w:val="Policepardfaut"/>
    <w:link w:val="Sansinterligne"/>
    <w:uiPriority w:val="1"/>
    <w:rsid w:val="00BF770A"/>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965375">
      <w:bodyDiv w:val="1"/>
      <w:marLeft w:val="0"/>
      <w:marRight w:val="0"/>
      <w:marTop w:val="0"/>
      <w:marBottom w:val="0"/>
      <w:divBdr>
        <w:top w:val="none" w:sz="0" w:space="0" w:color="auto"/>
        <w:left w:val="none" w:sz="0" w:space="0" w:color="auto"/>
        <w:bottom w:val="none" w:sz="0" w:space="0" w:color="auto"/>
        <w:right w:val="none" w:sz="0" w:space="0" w:color="auto"/>
      </w:divBdr>
    </w:div>
    <w:div w:id="255868999">
      <w:bodyDiv w:val="1"/>
      <w:marLeft w:val="0"/>
      <w:marRight w:val="0"/>
      <w:marTop w:val="0"/>
      <w:marBottom w:val="0"/>
      <w:divBdr>
        <w:top w:val="none" w:sz="0" w:space="0" w:color="auto"/>
        <w:left w:val="none" w:sz="0" w:space="0" w:color="auto"/>
        <w:bottom w:val="none" w:sz="0" w:space="0" w:color="auto"/>
        <w:right w:val="none" w:sz="0" w:space="0" w:color="auto"/>
      </w:divBdr>
    </w:div>
    <w:div w:id="397477577">
      <w:bodyDiv w:val="1"/>
      <w:marLeft w:val="0"/>
      <w:marRight w:val="0"/>
      <w:marTop w:val="0"/>
      <w:marBottom w:val="0"/>
      <w:divBdr>
        <w:top w:val="none" w:sz="0" w:space="0" w:color="auto"/>
        <w:left w:val="none" w:sz="0" w:space="0" w:color="auto"/>
        <w:bottom w:val="none" w:sz="0" w:space="0" w:color="auto"/>
        <w:right w:val="none" w:sz="0" w:space="0" w:color="auto"/>
      </w:divBdr>
    </w:div>
    <w:div w:id="582103028">
      <w:bodyDiv w:val="1"/>
      <w:marLeft w:val="0"/>
      <w:marRight w:val="0"/>
      <w:marTop w:val="0"/>
      <w:marBottom w:val="0"/>
      <w:divBdr>
        <w:top w:val="none" w:sz="0" w:space="0" w:color="auto"/>
        <w:left w:val="none" w:sz="0" w:space="0" w:color="auto"/>
        <w:bottom w:val="none" w:sz="0" w:space="0" w:color="auto"/>
        <w:right w:val="none" w:sz="0" w:space="0" w:color="auto"/>
      </w:divBdr>
    </w:div>
    <w:div w:id="583564020">
      <w:bodyDiv w:val="1"/>
      <w:marLeft w:val="0"/>
      <w:marRight w:val="0"/>
      <w:marTop w:val="0"/>
      <w:marBottom w:val="0"/>
      <w:divBdr>
        <w:top w:val="none" w:sz="0" w:space="0" w:color="auto"/>
        <w:left w:val="none" w:sz="0" w:space="0" w:color="auto"/>
        <w:bottom w:val="none" w:sz="0" w:space="0" w:color="auto"/>
        <w:right w:val="none" w:sz="0" w:space="0" w:color="auto"/>
      </w:divBdr>
    </w:div>
    <w:div w:id="584416620">
      <w:bodyDiv w:val="1"/>
      <w:marLeft w:val="0"/>
      <w:marRight w:val="0"/>
      <w:marTop w:val="0"/>
      <w:marBottom w:val="0"/>
      <w:divBdr>
        <w:top w:val="none" w:sz="0" w:space="0" w:color="auto"/>
        <w:left w:val="none" w:sz="0" w:space="0" w:color="auto"/>
        <w:bottom w:val="none" w:sz="0" w:space="0" w:color="auto"/>
        <w:right w:val="none" w:sz="0" w:space="0" w:color="auto"/>
      </w:divBdr>
    </w:div>
    <w:div w:id="704596056">
      <w:bodyDiv w:val="1"/>
      <w:marLeft w:val="0"/>
      <w:marRight w:val="0"/>
      <w:marTop w:val="0"/>
      <w:marBottom w:val="0"/>
      <w:divBdr>
        <w:top w:val="none" w:sz="0" w:space="0" w:color="auto"/>
        <w:left w:val="none" w:sz="0" w:space="0" w:color="auto"/>
        <w:bottom w:val="none" w:sz="0" w:space="0" w:color="auto"/>
        <w:right w:val="none" w:sz="0" w:space="0" w:color="auto"/>
      </w:divBdr>
    </w:div>
    <w:div w:id="788664714">
      <w:bodyDiv w:val="1"/>
      <w:marLeft w:val="0"/>
      <w:marRight w:val="0"/>
      <w:marTop w:val="0"/>
      <w:marBottom w:val="0"/>
      <w:divBdr>
        <w:top w:val="none" w:sz="0" w:space="0" w:color="auto"/>
        <w:left w:val="none" w:sz="0" w:space="0" w:color="auto"/>
        <w:bottom w:val="none" w:sz="0" w:space="0" w:color="auto"/>
        <w:right w:val="none" w:sz="0" w:space="0" w:color="auto"/>
      </w:divBdr>
    </w:div>
    <w:div w:id="1516924818">
      <w:bodyDiv w:val="1"/>
      <w:marLeft w:val="0"/>
      <w:marRight w:val="0"/>
      <w:marTop w:val="0"/>
      <w:marBottom w:val="0"/>
      <w:divBdr>
        <w:top w:val="none" w:sz="0" w:space="0" w:color="auto"/>
        <w:left w:val="none" w:sz="0" w:space="0" w:color="auto"/>
        <w:bottom w:val="none" w:sz="0" w:space="0" w:color="auto"/>
        <w:right w:val="none" w:sz="0" w:space="0" w:color="auto"/>
      </w:divBdr>
    </w:div>
    <w:div w:id="1674599965">
      <w:bodyDiv w:val="1"/>
      <w:marLeft w:val="0"/>
      <w:marRight w:val="0"/>
      <w:marTop w:val="0"/>
      <w:marBottom w:val="0"/>
      <w:divBdr>
        <w:top w:val="none" w:sz="0" w:space="0" w:color="auto"/>
        <w:left w:val="none" w:sz="0" w:space="0" w:color="auto"/>
        <w:bottom w:val="none" w:sz="0" w:space="0" w:color="auto"/>
        <w:right w:val="none" w:sz="0" w:space="0" w:color="auto"/>
      </w:divBdr>
    </w:div>
    <w:div w:id="1844003961">
      <w:bodyDiv w:val="1"/>
      <w:marLeft w:val="0"/>
      <w:marRight w:val="0"/>
      <w:marTop w:val="0"/>
      <w:marBottom w:val="0"/>
      <w:divBdr>
        <w:top w:val="none" w:sz="0" w:space="0" w:color="auto"/>
        <w:left w:val="none" w:sz="0" w:space="0" w:color="auto"/>
        <w:bottom w:val="none" w:sz="0" w:space="0" w:color="auto"/>
        <w:right w:val="none" w:sz="0" w:space="0" w:color="auto"/>
      </w:divBdr>
    </w:div>
    <w:div w:id="1868129976">
      <w:bodyDiv w:val="1"/>
      <w:marLeft w:val="0"/>
      <w:marRight w:val="0"/>
      <w:marTop w:val="0"/>
      <w:marBottom w:val="0"/>
      <w:divBdr>
        <w:top w:val="none" w:sz="0" w:space="0" w:color="auto"/>
        <w:left w:val="none" w:sz="0" w:space="0" w:color="auto"/>
        <w:bottom w:val="none" w:sz="0" w:space="0" w:color="auto"/>
        <w:right w:val="none" w:sz="0" w:space="0" w:color="auto"/>
      </w:divBdr>
    </w:div>
    <w:div w:id="1908685967">
      <w:bodyDiv w:val="1"/>
      <w:marLeft w:val="0"/>
      <w:marRight w:val="0"/>
      <w:marTop w:val="0"/>
      <w:marBottom w:val="0"/>
      <w:divBdr>
        <w:top w:val="none" w:sz="0" w:space="0" w:color="auto"/>
        <w:left w:val="none" w:sz="0" w:space="0" w:color="auto"/>
        <w:bottom w:val="none" w:sz="0" w:space="0" w:color="auto"/>
        <w:right w:val="none" w:sz="0" w:space="0" w:color="auto"/>
      </w:divBdr>
    </w:div>
    <w:div w:id="2134320696">
      <w:bodyDiv w:val="1"/>
      <w:marLeft w:val="0"/>
      <w:marRight w:val="0"/>
      <w:marTop w:val="0"/>
      <w:marBottom w:val="0"/>
      <w:divBdr>
        <w:top w:val="none" w:sz="0" w:space="0" w:color="auto"/>
        <w:left w:val="none" w:sz="0" w:space="0" w:color="auto"/>
        <w:bottom w:val="none" w:sz="0" w:space="0" w:color="auto"/>
        <w:right w:val="none" w:sz="0" w:space="0" w:color="auto"/>
      </w:divBdr>
    </w:div>
    <w:div w:id="2140683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conservation-justice.org/fr/" TargetMode="External"/><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www.youtube.com/user/ConservationJustic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2.xm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facebook.com/Conservation-Justice-16389232697679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G:\Mon%20Drive\RALFF_20211119\Rapports%20internes\ALEFI\2022\Annuel\Classeur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Mon%20Drive\RALFF_20211119\Suivi-evaluation\Bases%20ICS%20ALEFI\202301_janvier\MISSIONS%20DE%20SENSIBILISATION_03_02_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Mon%20Drive\RALFF_20211119\Suivi-evaluation\Bases%20ICS%20ALEFI\202301_janvier\MISSIONS%20DE%20SENSIBILISATION_03_02_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Mon%20Drive\RALFF_20211119\Suivi-evaluation\Bases%20ICS%20ALEFI\202301_janvier\BDD%20CCC_07_02_2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Mon%20Drive\RALFF_20211119\Suivi-evaluation\Bases%20ICS%20ALEFI\202301_janvier\BDD%20CCC_07_02_2023.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Feuil2!$A$2</c:f>
              <c:strCache>
                <c:ptCount val="1"/>
                <c:pt idx="0">
                  <c:v>Entrepreneur</c:v>
                </c:pt>
              </c:strCache>
            </c:strRef>
          </c:tx>
          <c:spPr>
            <a:solidFill>
              <a:schemeClr val="accent1"/>
            </a:solidFill>
            <a:ln>
              <a:noFill/>
            </a:ln>
            <a:effectLst/>
          </c:spPr>
          <c:invertIfNegative val="0"/>
          <c:cat>
            <c:strRef>
              <c:f>Feuil2!$B$1:$C$1</c:f>
              <c:strCache>
                <c:ptCount val="2"/>
                <c:pt idx="0">
                  <c:v>Woleu-Ntem</c:v>
                </c:pt>
                <c:pt idx="1">
                  <c:v>Ogooué-Ivindo</c:v>
                </c:pt>
              </c:strCache>
            </c:strRef>
          </c:cat>
          <c:val>
            <c:numRef>
              <c:f>Feuil2!$B$2:$C$2</c:f>
              <c:numCache>
                <c:formatCode>General</c:formatCode>
                <c:ptCount val="2"/>
                <c:pt idx="1">
                  <c:v>5</c:v>
                </c:pt>
              </c:numCache>
            </c:numRef>
          </c:val>
          <c:extLst>
            <c:ext xmlns:c16="http://schemas.microsoft.com/office/drawing/2014/chart" uri="{C3380CC4-5D6E-409C-BE32-E72D297353CC}">
              <c16:uniqueId val="{00000000-F63B-40C3-8ED2-DD816A1D945C}"/>
            </c:ext>
          </c:extLst>
        </c:ser>
        <c:ser>
          <c:idx val="1"/>
          <c:order val="1"/>
          <c:tx>
            <c:strRef>
              <c:f>Feuil2!$A$3</c:f>
              <c:strCache>
                <c:ptCount val="1"/>
                <c:pt idx="0">
                  <c:v>Particulier</c:v>
                </c:pt>
              </c:strCache>
            </c:strRef>
          </c:tx>
          <c:spPr>
            <a:solidFill>
              <a:schemeClr val="accent2"/>
            </a:solidFill>
            <a:ln>
              <a:noFill/>
            </a:ln>
            <a:effectLst/>
          </c:spPr>
          <c:invertIfNegative val="0"/>
          <c:cat>
            <c:strRef>
              <c:f>Feuil2!$B$1:$C$1</c:f>
              <c:strCache>
                <c:ptCount val="2"/>
                <c:pt idx="0">
                  <c:v>Woleu-Ntem</c:v>
                </c:pt>
                <c:pt idx="1">
                  <c:v>Ogooué-Ivindo</c:v>
                </c:pt>
              </c:strCache>
            </c:strRef>
          </c:cat>
          <c:val>
            <c:numRef>
              <c:f>Feuil2!$B$3:$C$3</c:f>
              <c:numCache>
                <c:formatCode>General</c:formatCode>
                <c:ptCount val="2"/>
                <c:pt idx="0">
                  <c:v>5</c:v>
                </c:pt>
                <c:pt idx="1">
                  <c:v>1</c:v>
                </c:pt>
              </c:numCache>
            </c:numRef>
          </c:val>
          <c:extLst>
            <c:ext xmlns:c16="http://schemas.microsoft.com/office/drawing/2014/chart" uri="{C3380CC4-5D6E-409C-BE32-E72D297353CC}">
              <c16:uniqueId val="{00000001-F63B-40C3-8ED2-DD816A1D945C}"/>
            </c:ext>
          </c:extLst>
        </c:ser>
        <c:dLbls>
          <c:showLegendKey val="0"/>
          <c:showVal val="0"/>
          <c:showCatName val="0"/>
          <c:showSerName val="0"/>
          <c:showPercent val="0"/>
          <c:showBubbleSize val="0"/>
        </c:dLbls>
        <c:gapWidth val="219"/>
        <c:overlap val="-27"/>
        <c:axId val="512738376"/>
        <c:axId val="512735752"/>
      </c:barChart>
      <c:catAx>
        <c:axId val="512738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GA"/>
          </a:p>
        </c:txPr>
        <c:crossAx val="512735752"/>
        <c:crosses val="autoZero"/>
        <c:auto val="1"/>
        <c:lblAlgn val="ctr"/>
        <c:lblOffset val="100"/>
        <c:noMultiLvlLbl val="0"/>
      </c:catAx>
      <c:valAx>
        <c:axId val="512735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GA"/>
          </a:p>
        </c:txPr>
        <c:crossAx val="512738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G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G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Feuil3!$B$1</c:f>
              <c:strCache>
                <c:ptCount val="1"/>
                <c:pt idx="0">
                  <c:v>Nombre de mission</c:v>
                </c:pt>
              </c:strCache>
            </c:strRef>
          </c:tx>
          <c:spPr>
            <a:ln w="28575" cap="rnd">
              <a:solidFill>
                <a:schemeClr val="accent1"/>
              </a:solidFill>
              <a:round/>
            </a:ln>
            <a:effectLst/>
          </c:spPr>
          <c:marker>
            <c:symbol val="none"/>
          </c:marker>
          <c:cat>
            <c:numRef>
              <c:f>Feuil3!$A$2:$A$10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Feuil3!$B$2:$B$10</c:f>
              <c:numCache>
                <c:formatCode>General</c:formatCode>
                <c:ptCount val="9"/>
                <c:pt idx="0">
                  <c:v>5</c:v>
                </c:pt>
                <c:pt idx="1">
                  <c:v>10</c:v>
                </c:pt>
                <c:pt idx="2">
                  <c:v>11</c:v>
                </c:pt>
                <c:pt idx="3">
                  <c:v>19</c:v>
                </c:pt>
                <c:pt idx="4">
                  <c:v>28</c:v>
                </c:pt>
                <c:pt idx="5">
                  <c:v>21</c:v>
                </c:pt>
                <c:pt idx="6">
                  <c:v>21</c:v>
                </c:pt>
                <c:pt idx="7">
                  <c:v>23</c:v>
                </c:pt>
                <c:pt idx="8">
                  <c:v>26</c:v>
                </c:pt>
              </c:numCache>
            </c:numRef>
          </c:val>
          <c:smooth val="0"/>
          <c:extLst>
            <c:ext xmlns:c16="http://schemas.microsoft.com/office/drawing/2014/chart" uri="{C3380CC4-5D6E-409C-BE32-E72D297353CC}">
              <c16:uniqueId val="{00000000-6D02-4330-A4FA-B7C1AFD50334}"/>
            </c:ext>
          </c:extLst>
        </c:ser>
        <c:dLbls>
          <c:showLegendKey val="0"/>
          <c:showVal val="0"/>
          <c:showCatName val="0"/>
          <c:showSerName val="0"/>
          <c:showPercent val="0"/>
          <c:showBubbleSize val="0"/>
        </c:dLbls>
        <c:marker val="1"/>
        <c:smooth val="0"/>
        <c:axId val="518919664"/>
        <c:axId val="518920320"/>
      </c:lineChart>
      <c:lineChart>
        <c:grouping val="standard"/>
        <c:varyColors val="0"/>
        <c:ser>
          <c:idx val="1"/>
          <c:order val="1"/>
          <c:tx>
            <c:strRef>
              <c:f>Feuil3!$C$1</c:f>
              <c:strCache>
                <c:ptCount val="1"/>
                <c:pt idx="0">
                  <c:v>Nombre de jours</c:v>
                </c:pt>
              </c:strCache>
            </c:strRef>
          </c:tx>
          <c:spPr>
            <a:ln w="28575" cap="rnd">
              <a:solidFill>
                <a:schemeClr val="accent2"/>
              </a:solidFill>
              <a:round/>
            </a:ln>
            <a:effectLst/>
          </c:spPr>
          <c:marker>
            <c:symbol val="none"/>
          </c:marker>
          <c:cat>
            <c:numRef>
              <c:f>Feuil3!$A$2:$A$10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Feuil3!$C$2:$C$10</c:f>
              <c:numCache>
                <c:formatCode>General</c:formatCode>
                <c:ptCount val="9"/>
                <c:pt idx="0">
                  <c:v>50</c:v>
                </c:pt>
                <c:pt idx="1">
                  <c:v>104</c:v>
                </c:pt>
                <c:pt idx="2">
                  <c:v>110</c:v>
                </c:pt>
                <c:pt idx="3">
                  <c:v>180</c:v>
                </c:pt>
                <c:pt idx="4">
                  <c:v>261</c:v>
                </c:pt>
                <c:pt idx="5">
                  <c:v>203</c:v>
                </c:pt>
                <c:pt idx="6">
                  <c:v>176</c:v>
                </c:pt>
                <c:pt idx="7">
                  <c:v>212</c:v>
                </c:pt>
                <c:pt idx="8">
                  <c:v>274</c:v>
                </c:pt>
              </c:numCache>
            </c:numRef>
          </c:val>
          <c:smooth val="0"/>
          <c:extLst>
            <c:ext xmlns:c16="http://schemas.microsoft.com/office/drawing/2014/chart" uri="{C3380CC4-5D6E-409C-BE32-E72D297353CC}">
              <c16:uniqueId val="{00000001-6D02-4330-A4FA-B7C1AFD50334}"/>
            </c:ext>
          </c:extLst>
        </c:ser>
        <c:dLbls>
          <c:showLegendKey val="0"/>
          <c:showVal val="0"/>
          <c:showCatName val="0"/>
          <c:showSerName val="0"/>
          <c:showPercent val="0"/>
          <c:showBubbleSize val="0"/>
        </c:dLbls>
        <c:marker val="1"/>
        <c:smooth val="0"/>
        <c:axId val="570771136"/>
        <c:axId val="570768840"/>
      </c:lineChart>
      <c:catAx>
        <c:axId val="51891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GA"/>
          </a:p>
        </c:txPr>
        <c:crossAx val="518920320"/>
        <c:crosses val="autoZero"/>
        <c:auto val="1"/>
        <c:lblAlgn val="ctr"/>
        <c:lblOffset val="100"/>
        <c:noMultiLvlLbl val="0"/>
      </c:catAx>
      <c:valAx>
        <c:axId val="518920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GA"/>
          </a:p>
        </c:txPr>
        <c:crossAx val="518919664"/>
        <c:crosses val="autoZero"/>
        <c:crossBetween val="between"/>
      </c:valAx>
      <c:valAx>
        <c:axId val="57076884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GA"/>
          </a:p>
        </c:txPr>
        <c:crossAx val="570771136"/>
        <c:crosses val="max"/>
        <c:crossBetween val="between"/>
      </c:valAx>
      <c:catAx>
        <c:axId val="570771136"/>
        <c:scaling>
          <c:orientation val="minMax"/>
        </c:scaling>
        <c:delete val="1"/>
        <c:axPos val="b"/>
        <c:numFmt formatCode="General" sourceLinked="1"/>
        <c:majorTickMark val="out"/>
        <c:minorTickMark val="none"/>
        <c:tickLblPos val="nextTo"/>
        <c:crossAx val="5707688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G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G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Feuil2!$A$2</c:f>
              <c:strCache>
                <c:ptCount val="1"/>
                <c:pt idx="0">
                  <c:v>Nombre de missions</c:v>
                </c:pt>
              </c:strCache>
            </c:strRef>
          </c:tx>
          <c:spPr>
            <a:solidFill>
              <a:schemeClr val="accent1"/>
            </a:solidFill>
            <a:ln>
              <a:noFill/>
            </a:ln>
            <a:effectLst/>
          </c:spPr>
          <c:invertIfNegative val="0"/>
          <c:cat>
            <c:strRef>
              <c:f>Feuil2!$B$1:$G$1</c:f>
              <c:strCache>
                <c:ptCount val="6"/>
                <c:pt idx="0">
                  <c:v>Estuaire</c:v>
                </c:pt>
                <c:pt idx="1">
                  <c:v>Moyen Ogooué</c:v>
                </c:pt>
                <c:pt idx="2">
                  <c:v>Ngounié</c:v>
                </c:pt>
                <c:pt idx="3">
                  <c:v>Nyanga</c:v>
                </c:pt>
                <c:pt idx="4">
                  <c:v>Ogooué Ivindo</c:v>
                </c:pt>
                <c:pt idx="5">
                  <c:v>Woleu-Ntem</c:v>
                </c:pt>
              </c:strCache>
            </c:strRef>
          </c:cat>
          <c:val>
            <c:numRef>
              <c:f>Feuil2!$B$2:$G$2</c:f>
              <c:numCache>
                <c:formatCode>General</c:formatCode>
                <c:ptCount val="6"/>
                <c:pt idx="0">
                  <c:v>1</c:v>
                </c:pt>
                <c:pt idx="1">
                  <c:v>11</c:v>
                </c:pt>
                <c:pt idx="2">
                  <c:v>51</c:v>
                </c:pt>
                <c:pt idx="3">
                  <c:v>8</c:v>
                </c:pt>
                <c:pt idx="4">
                  <c:v>30</c:v>
                </c:pt>
                <c:pt idx="5">
                  <c:v>63</c:v>
                </c:pt>
              </c:numCache>
            </c:numRef>
          </c:val>
          <c:extLst>
            <c:ext xmlns:c16="http://schemas.microsoft.com/office/drawing/2014/chart" uri="{C3380CC4-5D6E-409C-BE32-E72D297353CC}">
              <c16:uniqueId val="{00000000-89C4-4F7A-81A0-342A5EDB489D}"/>
            </c:ext>
          </c:extLst>
        </c:ser>
        <c:ser>
          <c:idx val="1"/>
          <c:order val="1"/>
          <c:tx>
            <c:strRef>
              <c:f>Feuil2!$A$3</c:f>
              <c:strCache>
                <c:ptCount val="1"/>
                <c:pt idx="0">
                  <c:v>Nombre de jour</c:v>
                </c:pt>
              </c:strCache>
            </c:strRef>
          </c:tx>
          <c:spPr>
            <a:solidFill>
              <a:schemeClr val="accent2"/>
            </a:solidFill>
            <a:ln>
              <a:noFill/>
            </a:ln>
            <a:effectLst/>
          </c:spPr>
          <c:invertIfNegative val="0"/>
          <c:cat>
            <c:strRef>
              <c:f>Feuil2!$B$1:$G$1</c:f>
              <c:strCache>
                <c:ptCount val="6"/>
                <c:pt idx="0">
                  <c:v>Estuaire</c:v>
                </c:pt>
                <c:pt idx="1">
                  <c:v>Moyen Ogooué</c:v>
                </c:pt>
                <c:pt idx="2">
                  <c:v>Ngounié</c:v>
                </c:pt>
                <c:pt idx="3">
                  <c:v>Nyanga</c:v>
                </c:pt>
                <c:pt idx="4">
                  <c:v>Ogooué Ivindo</c:v>
                </c:pt>
                <c:pt idx="5">
                  <c:v>Woleu-Ntem</c:v>
                </c:pt>
              </c:strCache>
            </c:strRef>
          </c:cat>
          <c:val>
            <c:numRef>
              <c:f>Feuil2!$B$3:$G$3</c:f>
              <c:numCache>
                <c:formatCode>General</c:formatCode>
                <c:ptCount val="6"/>
                <c:pt idx="0">
                  <c:v>3</c:v>
                </c:pt>
                <c:pt idx="1">
                  <c:v>97</c:v>
                </c:pt>
                <c:pt idx="2">
                  <c:v>468</c:v>
                </c:pt>
                <c:pt idx="3">
                  <c:v>81</c:v>
                </c:pt>
                <c:pt idx="4">
                  <c:v>314</c:v>
                </c:pt>
                <c:pt idx="5">
                  <c:v>607</c:v>
                </c:pt>
              </c:numCache>
            </c:numRef>
          </c:val>
          <c:extLst>
            <c:ext xmlns:c16="http://schemas.microsoft.com/office/drawing/2014/chart" uri="{C3380CC4-5D6E-409C-BE32-E72D297353CC}">
              <c16:uniqueId val="{00000001-89C4-4F7A-81A0-342A5EDB489D}"/>
            </c:ext>
          </c:extLst>
        </c:ser>
        <c:dLbls>
          <c:showLegendKey val="0"/>
          <c:showVal val="0"/>
          <c:showCatName val="0"/>
          <c:showSerName val="0"/>
          <c:showPercent val="0"/>
          <c:showBubbleSize val="0"/>
        </c:dLbls>
        <c:gapWidth val="219"/>
        <c:axId val="570044800"/>
        <c:axId val="570042832"/>
      </c:barChart>
      <c:catAx>
        <c:axId val="57004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GA"/>
          </a:p>
        </c:txPr>
        <c:crossAx val="570042832"/>
        <c:crosses val="autoZero"/>
        <c:auto val="1"/>
        <c:lblAlgn val="ctr"/>
        <c:lblOffset val="100"/>
        <c:noMultiLvlLbl val="0"/>
      </c:catAx>
      <c:valAx>
        <c:axId val="570042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GA"/>
          </a:p>
        </c:txPr>
        <c:crossAx val="570044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G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G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Feuil2!$B$14</c:f>
              <c:strCache>
                <c:ptCount val="1"/>
                <c:pt idx="0">
                  <c:v>En attente des projets des communautés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G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Feuil2!$A$15:$A$19</c:f>
              <c:strCache>
                <c:ptCount val="5"/>
                <c:pt idx="0">
                  <c:v>Moyen Ogooué</c:v>
                </c:pt>
                <c:pt idx="1">
                  <c:v>Ngounie</c:v>
                </c:pt>
                <c:pt idx="2">
                  <c:v>Nyanga</c:v>
                </c:pt>
                <c:pt idx="3">
                  <c:v>Ogooué Ivindo</c:v>
                </c:pt>
                <c:pt idx="4">
                  <c:v>Woleu Ntem</c:v>
                </c:pt>
              </c:strCache>
            </c:strRef>
          </c:cat>
          <c:val>
            <c:numRef>
              <c:f>Feuil2!$B$15:$B$19</c:f>
              <c:numCache>
                <c:formatCode>General</c:formatCode>
                <c:ptCount val="5"/>
                <c:pt idx="1">
                  <c:v>5</c:v>
                </c:pt>
                <c:pt idx="2">
                  <c:v>2</c:v>
                </c:pt>
                <c:pt idx="3">
                  <c:v>10</c:v>
                </c:pt>
                <c:pt idx="4">
                  <c:v>10</c:v>
                </c:pt>
              </c:numCache>
            </c:numRef>
          </c:val>
          <c:extLst>
            <c:ext xmlns:c16="http://schemas.microsoft.com/office/drawing/2014/chart" uri="{C3380CC4-5D6E-409C-BE32-E72D297353CC}">
              <c16:uniqueId val="{00000000-8450-4392-8C5B-EBDF4891D7F4}"/>
            </c:ext>
          </c:extLst>
        </c:ser>
        <c:ser>
          <c:idx val="1"/>
          <c:order val="1"/>
          <c:tx>
            <c:strRef>
              <c:f>Feuil2!$C$14</c:f>
              <c:strCache>
                <c:ptCount val="1"/>
                <c:pt idx="0">
                  <c:v>En attente du versement du FDL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G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Feuil2!$A$15:$A$19</c:f>
              <c:strCache>
                <c:ptCount val="5"/>
                <c:pt idx="0">
                  <c:v>Moyen Ogooué</c:v>
                </c:pt>
                <c:pt idx="1">
                  <c:v>Ngounie</c:v>
                </c:pt>
                <c:pt idx="2">
                  <c:v>Nyanga</c:v>
                </c:pt>
                <c:pt idx="3">
                  <c:v>Ogooué Ivindo</c:v>
                </c:pt>
                <c:pt idx="4">
                  <c:v>Woleu Ntem</c:v>
                </c:pt>
              </c:strCache>
            </c:strRef>
          </c:cat>
          <c:val>
            <c:numRef>
              <c:f>Feuil2!$C$15:$C$19</c:f>
              <c:numCache>
                <c:formatCode>General</c:formatCode>
                <c:ptCount val="5"/>
                <c:pt idx="1">
                  <c:v>33</c:v>
                </c:pt>
                <c:pt idx="2">
                  <c:v>3</c:v>
                </c:pt>
                <c:pt idx="3">
                  <c:v>20</c:v>
                </c:pt>
                <c:pt idx="4">
                  <c:v>22</c:v>
                </c:pt>
              </c:numCache>
            </c:numRef>
          </c:val>
          <c:extLst>
            <c:ext xmlns:c16="http://schemas.microsoft.com/office/drawing/2014/chart" uri="{C3380CC4-5D6E-409C-BE32-E72D297353CC}">
              <c16:uniqueId val="{00000001-8450-4392-8C5B-EBDF4891D7F4}"/>
            </c:ext>
          </c:extLst>
        </c:ser>
        <c:ser>
          <c:idx val="2"/>
          <c:order val="2"/>
          <c:tx>
            <c:strRef>
              <c:f>Feuil2!$D$14</c:f>
              <c:strCache>
                <c:ptCount val="1"/>
                <c:pt idx="0">
                  <c:v>Mise en œuvre projets en cours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G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Feuil2!$A$15:$A$19</c:f>
              <c:strCache>
                <c:ptCount val="5"/>
                <c:pt idx="0">
                  <c:v>Moyen Ogooué</c:v>
                </c:pt>
                <c:pt idx="1">
                  <c:v>Ngounie</c:v>
                </c:pt>
                <c:pt idx="2">
                  <c:v>Nyanga</c:v>
                </c:pt>
                <c:pt idx="3">
                  <c:v>Ogooué Ivindo</c:v>
                </c:pt>
                <c:pt idx="4">
                  <c:v>Woleu Ntem</c:v>
                </c:pt>
              </c:strCache>
            </c:strRef>
          </c:cat>
          <c:val>
            <c:numRef>
              <c:f>Feuil2!$D$15:$D$19</c:f>
              <c:numCache>
                <c:formatCode>General</c:formatCode>
                <c:ptCount val="5"/>
                <c:pt idx="1">
                  <c:v>30</c:v>
                </c:pt>
                <c:pt idx="2">
                  <c:v>7</c:v>
                </c:pt>
                <c:pt idx="3">
                  <c:v>29</c:v>
                </c:pt>
                <c:pt idx="4">
                  <c:v>7</c:v>
                </c:pt>
              </c:numCache>
            </c:numRef>
          </c:val>
          <c:extLst>
            <c:ext xmlns:c16="http://schemas.microsoft.com/office/drawing/2014/chart" uri="{C3380CC4-5D6E-409C-BE32-E72D297353CC}">
              <c16:uniqueId val="{00000002-8450-4392-8C5B-EBDF4891D7F4}"/>
            </c:ext>
          </c:extLst>
        </c:ser>
        <c:ser>
          <c:idx val="3"/>
          <c:order val="3"/>
          <c:tx>
            <c:strRef>
              <c:f>Feuil2!$E$14</c:f>
              <c:strCache>
                <c:ptCount val="1"/>
                <c:pt idx="0">
                  <c:v>Clôturé</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G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Feuil2!$A$15:$A$19</c:f>
              <c:strCache>
                <c:ptCount val="5"/>
                <c:pt idx="0">
                  <c:v>Moyen Ogooué</c:v>
                </c:pt>
                <c:pt idx="1">
                  <c:v>Ngounie</c:v>
                </c:pt>
                <c:pt idx="2">
                  <c:v>Nyanga</c:v>
                </c:pt>
                <c:pt idx="3">
                  <c:v>Ogooué Ivindo</c:v>
                </c:pt>
                <c:pt idx="4">
                  <c:v>Woleu Ntem</c:v>
                </c:pt>
              </c:strCache>
            </c:strRef>
          </c:cat>
          <c:val>
            <c:numRef>
              <c:f>Feuil2!$E$15:$E$19</c:f>
              <c:numCache>
                <c:formatCode>General</c:formatCode>
                <c:ptCount val="5"/>
                <c:pt idx="0">
                  <c:v>1</c:v>
                </c:pt>
                <c:pt idx="1">
                  <c:v>50</c:v>
                </c:pt>
                <c:pt idx="2">
                  <c:v>2</c:v>
                </c:pt>
                <c:pt idx="3">
                  <c:v>14</c:v>
                </c:pt>
                <c:pt idx="4">
                  <c:v>6</c:v>
                </c:pt>
              </c:numCache>
            </c:numRef>
          </c:val>
          <c:extLst>
            <c:ext xmlns:c16="http://schemas.microsoft.com/office/drawing/2014/chart" uri="{C3380CC4-5D6E-409C-BE32-E72D297353CC}">
              <c16:uniqueId val="{00000003-8450-4392-8C5B-EBDF4891D7F4}"/>
            </c:ext>
          </c:extLst>
        </c:ser>
        <c:dLbls>
          <c:showLegendKey val="0"/>
          <c:showVal val="0"/>
          <c:showCatName val="0"/>
          <c:showSerName val="0"/>
          <c:showPercent val="0"/>
          <c:showBubbleSize val="0"/>
        </c:dLbls>
        <c:gapWidth val="219"/>
        <c:overlap val="-27"/>
        <c:axId val="738022560"/>
        <c:axId val="740658816"/>
      </c:barChart>
      <c:catAx>
        <c:axId val="73802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GA"/>
          </a:p>
        </c:txPr>
        <c:crossAx val="740658816"/>
        <c:crosses val="autoZero"/>
        <c:auto val="1"/>
        <c:lblAlgn val="ctr"/>
        <c:lblOffset val="100"/>
        <c:noMultiLvlLbl val="0"/>
      </c:catAx>
      <c:valAx>
        <c:axId val="740658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GA"/>
          </a:p>
        </c:txPr>
        <c:crossAx val="73802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G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G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4585-4F01-AD86-2E3EB7730BBA}"/>
              </c:ext>
            </c:extLst>
          </c:dPt>
          <c:dPt>
            <c:idx val="1"/>
            <c:bubble3D val="0"/>
            <c:spPr>
              <a:solidFill>
                <a:schemeClr val="accent2"/>
              </a:solidFill>
              <a:ln w="19050">
                <a:noFill/>
              </a:ln>
              <a:effectLst/>
            </c:spPr>
            <c:extLst>
              <c:ext xmlns:c16="http://schemas.microsoft.com/office/drawing/2014/chart" uri="{C3380CC4-5D6E-409C-BE32-E72D297353CC}">
                <c16:uniqueId val="{00000003-4585-4F01-AD86-2E3EB7730BBA}"/>
              </c:ext>
            </c:extLst>
          </c:dPt>
          <c:dPt>
            <c:idx val="2"/>
            <c:bubble3D val="0"/>
            <c:spPr>
              <a:solidFill>
                <a:schemeClr val="accent3"/>
              </a:solidFill>
              <a:ln w="19050">
                <a:noFill/>
              </a:ln>
              <a:effectLst/>
            </c:spPr>
            <c:extLst>
              <c:ext xmlns:c16="http://schemas.microsoft.com/office/drawing/2014/chart" uri="{C3380CC4-5D6E-409C-BE32-E72D297353CC}">
                <c16:uniqueId val="{00000005-4585-4F01-AD86-2E3EB7730BBA}"/>
              </c:ext>
            </c:extLst>
          </c:dPt>
          <c:dPt>
            <c:idx val="3"/>
            <c:bubble3D val="0"/>
            <c:spPr>
              <a:solidFill>
                <a:schemeClr val="accent4"/>
              </a:solidFill>
              <a:ln w="19050">
                <a:noFill/>
              </a:ln>
              <a:effectLst/>
            </c:spPr>
            <c:extLst>
              <c:ext xmlns:c16="http://schemas.microsoft.com/office/drawing/2014/chart" uri="{C3380CC4-5D6E-409C-BE32-E72D297353CC}">
                <c16:uniqueId val="{00000007-4585-4F01-AD86-2E3EB7730BBA}"/>
              </c:ext>
            </c:extLst>
          </c:dPt>
          <c:dPt>
            <c:idx val="4"/>
            <c:bubble3D val="0"/>
            <c:spPr>
              <a:solidFill>
                <a:schemeClr val="accent5"/>
              </a:solidFill>
              <a:ln w="19050">
                <a:noFill/>
              </a:ln>
              <a:effectLst/>
            </c:spPr>
            <c:extLst>
              <c:ext xmlns:c16="http://schemas.microsoft.com/office/drawing/2014/chart" uri="{C3380CC4-5D6E-409C-BE32-E72D297353CC}">
                <c16:uniqueId val="{00000009-4585-4F01-AD86-2E3EB7730BBA}"/>
              </c:ext>
            </c:extLst>
          </c:dPt>
          <c:dPt>
            <c:idx val="5"/>
            <c:bubble3D val="0"/>
            <c:spPr>
              <a:solidFill>
                <a:schemeClr val="accent6"/>
              </a:solidFill>
              <a:ln w="19050">
                <a:noFill/>
              </a:ln>
              <a:effectLst/>
            </c:spPr>
            <c:extLst>
              <c:ext xmlns:c16="http://schemas.microsoft.com/office/drawing/2014/chart" uri="{C3380CC4-5D6E-409C-BE32-E72D297353CC}">
                <c16:uniqueId val="{0000000B-4585-4F01-AD86-2E3EB7730BBA}"/>
              </c:ext>
            </c:extLst>
          </c:dPt>
          <c:dPt>
            <c:idx val="6"/>
            <c:bubble3D val="0"/>
            <c:spPr>
              <a:solidFill>
                <a:schemeClr val="accent1">
                  <a:lumMod val="60000"/>
                </a:schemeClr>
              </a:solidFill>
              <a:ln w="19050">
                <a:noFill/>
              </a:ln>
              <a:effectLst/>
            </c:spPr>
            <c:extLst>
              <c:ext xmlns:c16="http://schemas.microsoft.com/office/drawing/2014/chart" uri="{C3380CC4-5D6E-409C-BE32-E72D297353CC}">
                <c16:uniqueId val="{0000000D-4585-4F01-AD86-2E3EB7730B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G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Feuil3!$A$16:$A$22</c:f>
              <c:strCache>
                <c:ptCount val="7"/>
                <c:pt idx="0">
                  <c:v>FDL non financé par l'Opérateur</c:v>
                </c:pt>
                <c:pt idx="1">
                  <c:v>Mauvaise gestion FDL/manque transparence/détournement/corruption </c:v>
                </c:pt>
                <c:pt idx="2">
                  <c:v>Lenteur mise en œuvre projets</c:v>
                </c:pt>
                <c:pt idx="3">
                  <c:v>Projet non défini</c:v>
                </c:pt>
                <c:pt idx="4">
                  <c:v>CCC non conforme</c:v>
                </c:pt>
                <c:pt idx="5">
                  <c:v>Mauvais choix du projet</c:v>
                </c:pt>
                <c:pt idx="6">
                  <c:v>Mauvaise mise en œuvre projets</c:v>
                </c:pt>
              </c:strCache>
            </c:strRef>
          </c:cat>
          <c:val>
            <c:numRef>
              <c:f>Feuil3!$C$16:$C$22</c:f>
              <c:numCache>
                <c:formatCode>0%</c:formatCode>
                <c:ptCount val="7"/>
                <c:pt idx="0">
                  <c:v>0.32857142857142857</c:v>
                </c:pt>
                <c:pt idx="1">
                  <c:v>0.16428571428571428</c:v>
                </c:pt>
                <c:pt idx="2">
                  <c:v>0.12142857142857143</c:v>
                </c:pt>
                <c:pt idx="3">
                  <c:v>0.11428571428571428</c:v>
                </c:pt>
                <c:pt idx="4">
                  <c:v>9.285714285714286E-2</c:v>
                </c:pt>
                <c:pt idx="5">
                  <c:v>9.285714285714286E-2</c:v>
                </c:pt>
                <c:pt idx="6">
                  <c:v>8.5714285714285715E-2</c:v>
                </c:pt>
              </c:numCache>
            </c:numRef>
          </c:val>
          <c:extLst>
            <c:ext xmlns:c16="http://schemas.microsoft.com/office/drawing/2014/chart" uri="{C3380CC4-5D6E-409C-BE32-E72D297353CC}">
              <c16:uniqueId val="{0000000E-4585-4F01-AD86-2E3EB7730BBA}"/>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G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G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8F903-92B4-B44D-9F98-D3EBF7FFD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8585</Words>
  <Characters>48941</Characters>
  <Application>Microsoft Office Word</Application>
  <DocSecurity>0</DocSecurity>
  <Lines>407</Lines>
  <Paragraphs>114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Wilde Rosny</dc:creator>
  <cp:lastModifiedBy>Hélène</cp:lastModifiedBy>
  <cp:revision>10</cp:revision>
  <cp:lastPrinted>2018-01-17T14:35:00Z</cp:lastPrinted>
  <dcterms:created xsi:type="dcterms:W3CDTF">2023-03-06T10:34:00Z</dcterms:created>
  <dcterms:modified xsi:type="dcterms:W3CDTF">2023-03-06T17:41:00Z</dcterms:modified>
</cp:coreProperties>
</file>