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B47A" w14:textId="77777777" w:rsidR="00CC204D" w:rsidRPr="003D142F" w:rsidRDefault="006D483C" w:rsidP="00B0607F">
      <w:pPr>
        <w:jc w:val="both"/>
        <w:rPr>
          <w:rStyle w:val="Accentuation"/>
          <w:i w:val="0"/>
        </w:rPr>
      </w:pPr>
      <w:r>
        <w:rPr>
          <w:iCs/>
          <w:noProof/>
          <w:lang w:val="fr-FR" w:eastAsia="fr-FR"/>
        </w:rPr>
        <w:pict w14:anchorId="75E352C9">
          <v:rect id="1026" o:spid="_x0000_s1026" style="position:absolute;left:0;text-align:left;margin-left:-1.5pt;margin-top:-74.9pt;width:597pt;height:177.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"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F24455" w14:paraId="5972ADD8" w14:textId="77777777">
                    <w:trPr>
                      <w:trHeight w:val="1385"/>
                    </w:trPr>
                    <w:tc>
                      <w:tcPr>
                        <w:tcW w:w="1134" w:type="dxa"/>
                        <w:hideMark/>
                      </w:tcPr>
                      <w:p w14:paraId="6FD1A283" w14:textId="77777777" w:rsidR="00F24455" w:rsidRDefault="00F24455">
                        <w:pPr>
                          <w:ind w:left="-26"/>
                          <w:rPr>
                            <w:color w:val="525252"/>
                            <w:sz w:val="18"/>
                          </w:rPr>
                        </w:pPr>
                        <w:r>
                          <w:rPr>
                            <w:noProof/>
                            <w:color w:val="525252"/>
                            <w:sz w:val="18"/>
                            <w:lang w:val="fr-FR" w:eastAsia="fr-FR"/>
                          </w:rPr>
                          <w:drawing>
                            <wp:inline distT="0" distB="0" distL="0" distR="0" wp14:anchorId="65C16888" wp14:editId="47D41C6C">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58545C19" w14:textId="77777777" w:rsidR="00F24455" w:rsidRDefault="00F24455">
                        <w:pPr>
                          <w:ind w:left="34"/>
                          <w:rPr>
                            <w:color w:val="525252"/>
                            <w:sz w:val="16"/>
                            <w:lang w:val="fr-FR"/>
                          </w:rPr>
                        </w:pPr>
                        <w:r>
                          <w:rPr>
                            <w:color w:val="525252"/>
                            <w:sz w:val="16"/>
                            <w:lang w:val="fr-FR"/>
                          </w:rPr>
                          <w:t>REPUBLIQUE GABONAISE</w:t>
                        </w:r>
                      </w:p>
                      <w:p w14:paraId="375E0320" w14:textId="77777777" w:rsidR="00F24455" w:rsidRDefault="00F24455">
                        <w:pPr>
                          <w:ind w:left="34"/>
                          <w:rPr>
                            <w:color w:val="525252"/>
                            <w:sz w:val="16"/>
                            <w:lang w:val="fr-FR"/>
                          </w:rPr>
                        </w:pPr>
                        <w:r>
                          <w:rPr>
                            <w:color w:val="525252"/>
                            <w:sz w:val="16"/>
                            <w:lang w:val="fr-FR"/>
                          </w:rPr>
                          <w:t>Ministère des Eaux et Forêts</w:t>
                        </w:r>
                      </w:p>
                      <w:p w14:paraId="2CAAA683" w14:textId="77777777" w:rsidR="00F24455" w:rsidRDefault="00F24455">
                        <w:pPr>
                          <w:ind w:left="34"/>
                          <w:rPr>
                            <w:noProof/>
                            <w:color w:val="525252"/>
                            <w:sz w:val="18"/>
                          </w:rPr>
                        </w:pPr>
                        <w:r>
                          <w:rPr>
                            <w:color w:val="525252"/>
                            <w:sz w:val="16"/>
                            <w:lang w:val="fr-FR"/>
                          </w:rPr>
                          <w:t>Secrétariat Général</w:t>
                        </w:r>
                      </w:p>
                    </w:tc>
                    <w:tc>
                      <w:tcPr>
                        <w:tcW w:w="1276" w:type="dxa"/>
                      </w:tcPr>
                      <w:p w14:paraId="29C2B8CC" w14:textId="77777777" w:rsidR="00F24455" w:rsidRDefault="00F24455">
                        <w:pPr>
                          <w:rPr>
                            <w:color w:val="525252"/>
                            <w:sz w:val="18"/>
                            <w:lang w:val="fr-FR"/>
                          </w:rPr>
                        </w:pPr>
                        <w:r>
                          <w:rPr>
                            <w:noProof/>
                            <w:color w:val="525252"/>
                            <w:sz w:val="18"/>
                            <w:lang w:val="fr-FR" w:eastAsia="fr-FR"/>
                          </w:rPr>
                          <w:drawing>
                            <wp:inline distT="0" distB="0" distL="0" distR="0" wp14:anchorId="2F532E1B" wp14:editId="251C979A">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14:paraId="2E382F58" w14:textId="77777777" w:rsidR="00F24455" w:rsidRDefault="00F24455">
                        <w:pPr>
                          <w:ind w:left="34"/>
                          <w:rPr>
                            <w:color w:val="525252"/>
                            <w:sz w:val="16"/>
                            <w:lang w:val="fr-FR"/>
                          </w:rPr>
                        </w:pPr>
                        <w:r>
                          <w:rPr>
                            <w:color w:val="525252"/>
                            <w:sz w:val="16"/>
                            <w:lang w:val="fr-FR"/>
                          </w:rPr>
                          <w:t xml:space="preserve">CONSERVATION JUSTICE </w:t>
                        </w:r>
                      </w:p>
                      <w:p w14:paraId="3C7D1684" w14:textId="77777777" w:rsidR="00F24455" w:rsidRDefault="00F24455">
                        <w:pPr>
                          <w:ind w:left="34"/>
                          <w:rPr>
                            <w:color w:val="525252"/>
                            <w:sz w:val="16"/>
                            <w:lang w:val="fr-FR"/>
                          </w:rPr>
                        </w:pPr>
                        <w:r>
                          <w:rPr>
                            <w:color w:val="525252"/>
                            <w:sz w:val="16"/>
                            <w:lang w:val="fr-FR"/>
                          </w:rPr>
                          <w:t xml:space="preserve"> (+241) 074 23 38 65 </w:t>
                        </w:r>
                      </w:p>
                      <w:p w14:paraId="25D58DBD" w14:textId="77777777" w:rsidR="00F24455" w:rsidRDefault="00F24455">
                        <w:pPr>
                          <w:ind w:left="34"/>
                          <w:rPr>
                            <w:color w:val="525252"/>
                            <w:sz w:val="16"/>
                            <w:lang w:val="fr-FR"/>
                          </w:rPr>
                        </w:pPr>
                        <w:r>
                          <w:rPr>
                            <w:color w:val="525252"/>
                            <w:sz w:val="16"/>
                            <w:lang w:val="fr-FR"/>
                          </w:rPr>
                          <w:t>luc@conservation-justice.org</w:t>
                        </w:r>
                      </w:p>
                      <w:p w14:paraId="0CAB3F97" w14:textId="77777777" w:rsidR="00F24455" w:rsidRDefault="00F24455">
                        <w:pPr>
                          <w:ind w:left="34"/>
                          <w:rPr>
                            <w:color w:val="525252"/>
                            <w:sz w:val="16"/>
                            <w:lang w:val="fr-FR"/>
                          </w:rPr>
                        </w:pPr>
                        <w:r>
                          <w:rPr>
                            <w:color w:val="525252"/>
                            <w:sz w:val="16"/>
                          </w:rPr>
                          <w:t>www.conservation-justice.org</w:t>
                        </w:r>
                      </w:p>
                    </w:tc>
                    <w:tc>
                      <w:tcPr>
                        <w:tcW w:w="1417" w:type="dxa"/>
                        <w:vAlign w:val="center"/>
                      </w:tcPr>
                      <w:p w14:paraId="20B3329D" w14:textId="77777777" w:rsidR="00F24455" w:rsidRDefault="00F24455">
                        <w:pPr>
                          <w:ind w:left="34"/>
                          <w:rPr>
                            <w:noProof/>
                            <w:color w:val="525252"/>
                            <w:sz w:val="18"/>
                          </w:rPr>
                        </w:pPr>
                        <w:r>
                          <w:rPr>
                            <w:noProof/>
                            <w:lang w:val="fr-FR" w:eastAsia="fr-FR"/>
                          </w:rPr>
                          <w:drawing>
                            <wp:inline distT="0" distB="0" distL="0" distR="0" wp14:anchorId="54F0C7F6" wp14:editId="3433FA1D">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14:paraId="15A971B4" w14:textId="77777777" w:rsidR="00F24455" w:rsidRDefault="00F24455">
                        <w:pPr>
                          <w:ind w:left="34"/>
                          <w:rPr>
                            <w:noProof/>
                            <w:color w:val="525252"/>
                            <w:sz w:val="16"/>
                          </w:rPr>
                        </w:pPr>
                        <w:r>
                          <w:rPr>
                            <w:noProof/>
                            <w:color w:val="525252"/>
                            <w:sz w:val="16"/>
                          </w:rPr>
                          <w:t>MUYISSI ENVIRONNEMENT</w:t>
                        </w:r>
                      </w:p>
                      <w:p w14:paraId="207BB081" w14:textId="77777777" w:rsidR="00F24455" w:rsidRDefault="00F24455">
                        <w:pPr>
                          <w:ind w:left="34"/>
                          <w:rPr>
                            <w:noProof/>
                            <w:color w:val="525252"/>
                            <w:sz w:val="16"/>
                          </w:rPr>
                        </w:pPr>
                        <w:r>
                          <w:rPr>
                            <w:noProof/>
                            <w:color w:val="525252"/>
                            <w:sz w:val="16"/>
                          </w:rPr>
                          <w:t xml:space="preserve">(+241) 077873785             ladislasdemaison@gmail.com </w:t>
                        </w:r>
                      </w:p>
                      <w:p w14:paraId="442EFB7C" w14:textId="77777777" w:rsidR="00F24455" w:rsidRDefault="00F24455">
                        <w:pPr>
                          <w:ind w:left="34"/>
                          <w:rPr>
                            <w:noProof/>
                            <w:color w:val="525252"/>
                            <w:sz w:val="18"/>
                          </w:rPr>
                        </w:pPr>
                        <w:r>
                          <w:rPr>
                            <w:noProof/>
                            <w:color w:val="525252"/>
                            <w:sz w:val="16"/>
                          </w:rPr>
                          <w:t>ongmuyissi.org</w:t>
                        </w:r>
                      </w:p>
                    </w:tc>
                  </w:tr>
                </w:tbl>
                <w:p w14:paraId="1F842398" w14:textId="77777777" w:rsidR="00F24455" w:rsidRPr="009D1CCE" w:rsidRDefault="00F24455">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2B5635D1" w14:textId="77777777" w:rsidR="00F24455" w:rsidRDefault="00F24455">
                  <w:pPr>
                    <w:ind w:left="426"/>
                    <w:rPr>
                      <w:color w:val="0D0D0D"/>
                      <w:lang w:val="fr-FR"/>
                    </w:rPr>
                  </w:pPr>
                  <w:r>
                    <w:t xml:space="preserve">Renforcement </w:t>
                  </w:r>
                  <w:r w:rsidR="009D1CCE">
                    <w:t>de l’application de</w:t>
                  </w:r>
                  <w:r>
                    <w:t xml:space="preserve"> la Loi sur la Faune et la Flore</w:t>
                  </w:r>
                  <w:r w:rsidR="009D1CCE">
                    <w:t xml:space="preserve"> en Afrique Centrale</w:t>
                  </w:r>
                </w:p>
              </w:txbxContent>
            </v:textbox>
            <w10:wrap anchorx="page"/>
          </v:rect>
        </w:pict>
      </w:r>
      <w:r>
        <w:rPr>
          <w:iCs/>
          <w:noProof/>
          <w:lang w:val="fr-FR" w:eastAsia="fr-FR"/>
        </w:rPr>
        <w:pict w14:anchorId="2CEBE1E1">
          <v:rect id="1027" o:spid="_x0000_s1031"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" stroked="f">
            <v:path arrowok="t"/>
          </v:rect>
        </w:pict>
      </w:r>
      <w:r w:rsidR="00D46E78" w:rsidRPr="003D142F">
        <w:rPr>
          <w:rStyle w:val="Accentuation"/>
          <w:i w:val="0"/>
        </w:rPr>
        <w:t>-</w:t>
      </w:r>
    </w:p>
    <w:p w14:paraId="56D16D35" w14:textId="77777777" w:rsidR="00CC204D" w:rsidRPr="003D142F" w:rsidRDefault="00CC204D" w:rsidP="00B0607F">
      <w:pPr>
        <w:jc w:val="both"/>
        <w:rPr>
          <w:rStyle w:val="Accentuation"/>
          <w:i w:val="0"/>
        </w:rPr>
      </w:pPr>
    </w:p>
    <w:p w14:paraId="3B576FA2" w14:textId="77777777" w:rsidR="00CC204D" w:rsidRPr="003D142F" w:rsidRDefault="00CC204D" w:rsidP="00B0607F">
      <w:pPr>
        <w:jc w:val="both"/>
        <w:rPr>
          <w:rStyle w:val="Accentuation"/>
          <w:i w:val="0"/>
        </w:rPr>
      </w:pPr>
    </w:p>
    <w:p w14:paraId="24626A7A" w14:textId="77777777" w:rsidR="00CC204D" w:rsidRPr="003D142F" w:rsidRDefault="00CC204D" w:rsidP="00B0607F">
      <w:pPr>
        <w:jc w:val="both"/>
        <w:rPr>
          <w:rStyle w:val="Accentuation"/>
          <w:i w:val="0"/>
        </w:rPr>
      </w:pPr>
    </w:p>
    <w:p w14:paraId="6E9B8EE1" w14:textId="77777777" w:rsidR="00CC204D" w:rsidRPr="003D142F" w:rsidRDefault="00CC204D" w:rsidP="00B0607F">
      <w:pPr>
        <w:jc w:val="both"/>
        <w:rPr>
          <w:rStyle w:val="Accentuation"/>
          <w:i w:val="0"/>
        </w:rPr>
      </w:pPr>
    </w:p>
    <w:p w14:paraId="60C52F4B" w14:textId="77777777" w:rsidR="00CC204D" w:rsidRPr="003D142F" w:rsidRDefault="00CC204D" w:rsidP="00B0607F">
      <w:pPr>
        <w:jc w:val="both"/>
        <w:rPr>
          <w:rStyle w:val="Accentuation"/>
          <w:i w:val="0"/>
        </w:rPr>
      </w:pPr>
    </w:p>
    <w:p w14:paraId="07B43D45" w14:textId="77777777" w:rsidR="00CC204D" w:rsidRPr="003D142F" w:rsidRDefault="00CC204D" w:rsidP="00B0607F">
      <w:pPr>
        <w:jc w:val="both"/>
        <w:rPr>
          <w:rStyle w:val="Accentuation"/>
          <w:i w:val="0"/>
        </w:rPr>
      </w:pPr>
    </w:p>
    <w:p w14:paraId="289F3E8F" w14:textId="77777777" w:rsidR="00CC204D" w:rsidRPr="003D142F" w:rsidRDefault="00CC204D" w:rsidP="00B0607F">
      <w:pPr>
        <w:jc w:val="both"/>
        <w:rPr>
          <w:rStyle w:val="Accentuation"/>
          <w:i w:val="0"/>
        </w:rPr>
      </w:pPr>
    </w:p>
    <w:p w14:paraId="002FBA29" w14:textId="77777777" w:rsidR="009D1CCE" w:rsidRPr="003D142F" w:rsidRDefault="009D1CCE" w:rsidP="009D1CCE">
      <w:pPr>
        <w:jc w:val="center"/>
        <w:rPr>
          <w:b/>
          <w:bCs/>
        </w:rPr>
      </w:pPr>
      <w:r w:rsidRPr="003D142F">
        <w:rPr>
          <w:b/>
          <w:bCs/>
        </w:rPr>
        <w:t xml:space="preserve">Appui à la </w:t>
      </w:r>
      <w:r w:rsidR="00B84130" w:rsidRPr="003D142F">
        <w:rPr>
          <w:b/>
          <w:bCs/>
        </w:rPr>
        <w:t>Lutte contre l’exploitation forestière illégale </w:t>
      </w:r>
    </w:p>
    <w:p w14:paraId="420571F0" w14:textId="77777777" w:rsidR="00CC204D" w:rsidRPr="003D142F" w:rsidRDefault="009D1CCE" w:rsidP="009D1CCE">
      <w:pPr>
        <w:ind w:left="426"/>
        <w:jc w:val="center"/>
        <w:rPr>
          <w:rStyle w:val="Accentuation"/>
          <w:b/>
          <w:bCs/>
        </w:rPr>
      </w:pPr>
      <w:r w:rsidRPr="003D142F">
        <w:rPr>
          <w:b/>
          <w:bCs/>
        </w:rPr>
        <w:t xml:space="preserve"> ALEFI</w:t>
      </w:r>
    </w:p>
    <w:p w14:paraId="65F0E31F" w14:textId="77777777" w:rsidR="00CC204D" w:rsidRPr="003D142F" w:rsidRDefault="00CC204D" w:rsidP="00B0607F">
      <w:pPr>
        <w:jc w:val="both"/>
        <w:rPr>
          <w:rStyle w:val="Accentuation"/>
          <w:i w:val="0"/>
        </w:rPr>
      </w:pPr>
    </w:p>
    <w:p w14:paraId="654609CE" w14:textId="77777777" w:rsidR="003F11F9" w:rsidRPr="003D142F" w:rsidRDefault="003F11F9" w:rsidP="00F15FC2">
      <w:pPr>
        <w:rPr>
          <w:rStyle w:val="Accentuation"/>
          <w:i w:val="0"/>
        </w:rPr>
      </w:pPr>
    </w:p>
    <w:p w14:paraId="4AF3131B" w14:textId="77777777" w:rsidR="003F11F9" w:rsidRPr="003D142F" w:rsidRDefault="003F11F9">
      <w:pPr>
        <w:jc w:val="center"/>
        <w:rPr>
          <w:rStyle w:val="Accentuation"/>
          <w:i w:val="0"/>
        </w:rPr>
      </w:pPr>
    </w:p>
    <w:p w14:paraId="6A30C288" w14:textId="77777777" w:rsidR="003F11F9" w:rsidRPr="003D142F" w:rsidRDefault="003F11F9">
      <w:pPr>
        <w:jc w:val="center"/>
        <w:rPr>
          <w:rStyle w:val="Accentuation"/>
          <w:i w:val="0"/>
        </w:rPr>
      </w:pPr>
    </w:p>
    <w:p w14:paraId="6BA3BF6F" w14:textId="77777777" w:rsidR="003F11F9" w:rsidRPr="003D142F" w:rsidRDefault="006A575E">
      <w:pPr>
        <w:jc w:val="center"/>
        <w:rPr>
          <w:rStyle w:val="Accentuation"/>
          <w:i w:val="0"/>
        </w:rPr>
      </w:pPr>
      <w:r w:rsidRPr="003D142F">
        <w:rPr>
          <w:rStyle w:val="Accentuation"/>
          <w:i w:val="0"/>
        </w:rPr>
        <w:t>SOMMAIRE</w:t>
      </w:r>
    </w:p>
    <w:p w14:paraId="03F3F1F9" w14:textId="77777777" w:rsidR="00CC204D" w:rsidRPr="003D142F" w:rsidRDefault="00CC204D" w:rsidP="00B0607F">
      <w:pPr>
        <w:jc w:val="both"/>
        <w:rPr>
          <w:rStyle w:val="Accentuation"/>
          <w:i w:val="0"/>
        </w:rPr>
      </w:pPr>
    </w:p>
    <w:p w14:paraId="40969F9E" w14:textId="77777777" w:rsidR="00CC204D" w:rsidRPr="003D142F" w:rsidRDefault="00CC204D" w:rsidP="00B0607F">
      <w:pPr>
        <w:jc w:val="both"/>
        <w:rPr>
          <w:rStyle w:val="Accentuation"/>
          <w:i w:val="0"/>
        </w:rPr>
      </w:pPr>
    </w:p>
    <w:p w14:paraId="6D765925" w14:textId="77777777" w:rsidR="00CC204D" w:rsidRPr="003D142F" w:rsidRDefault="00B16C06" w:rsidP="00B0607F">
      <w:pPr>
        <w:pStyle w:val="TM1"/>
        <w:jc w:val="both"/>
        <w:rPr>
          <w:rFonts w:eastAsia="SimSun"/>
          <w:lang w:eastAsia="fr-FR" w:bidi="ar-SA"/>
        </w:rPr>
      </w:pPr>
      <w:r w:rsidRPr="003D142F">
        <w:rPr>
          <w:rStyle w:val="Accentuation"/>
          <w:i w:val="0"/>
        </w:rPr>
        <w:fldChar w:fldCharType="begin"/>
      </w:r>
      <w:r w:rsidR="006A575E" w:rsidRPr="003D142F">
        <w:rPr>
          <w:rStyle w:val="Accentuation"/>
          <w:i w:val="0"/>
        </w:rPr>
        <w:instrText xml:space="preserve"> TOC \o "1-3" \h \z \u </w:instrText>
      </w:r>
      <w:r w:rsidRPr="003D142F">
        <w:rPr>
          <w:rStyle w:val="Accentuation"/>
          <w:i w:val="0"/>
        </w:rPr>
        <w:fldChar w:fldCharType="separate"/>
      </w:r>
      <w:r w:rsidR="006A575E" w:rsidRPr="003D142F">
        <w:rPr>
          <w:i/>
          <w:iCs/>
        </w:rPr>
        <w:t>Points principaux</w:t>
      </w:r>
      <w:r w:rsidR="006A575E" w:rsidRPr="003D142F">
        <w:rPr>
          <w:webHidden/>
        </w:rPr>
        <w:tab/>
        <w:t>2</w:t>
      </w:r>
    </w:p>
    <w:p w14:paraId="7046DE18" w14:textId="77777777" w:rsidR="00CC204D" w:rsidRPr="003D142F" w:rsidRDefault="006A575E" w:rsidP="00B0607F">
      <w:pPr>
        <w:pStyle w:val="TM1"/>
        <w:jc w:val="both"/>
        <w:rPr>
          <w:rFonts w:eastAsia="SimSun"/>
          <w:lang w:eastAsia="fr-FR" w:bidi="ar-SA"/>
        </w:rPr>
      </w:pPr>
      <w:r w:rsidRPr="003D142F">
        <w:rPr>
          <w:i/>
          <w:iCs/>
        </w:rPr>
        <w:t>Investigations</w:t>
      </w:r>
      <w:r w:rsidRPr="003D142F">
        <w:rPr>
          <w:webHidden/>
        </w:rPr>
        <w:tab/>
        <w:t>2</w:t>
      </w:r>
    </w:p>
    <w:p w14:paraId="69C33015" w14:textId="77777777" w:rsidR="00CC204D" w:rsidRPr="003D142F" w:rsidRDefault="006A575E" w:rsidP="00B0607F">
      <w:pPr>
        <w:pStyle w:val="TM1"/>
        <w:jc w:val="both"/>
        <w:rPr>
          <w:rFonts w:eastAsia="SimSun"/>
          <w:lang w:eastAsia="fr-FR" w:bidi="ar-SA"/>
        </w:rPr>
      </w:pPr>
      <w:r w:rsidRPr="003D142F">
        <w:rPr>
          <w:i/>
          <w:iCs/>
        </w:rPr>
        <w:t>Opération</w:t>
      </w:r>
      <w:r w:rsidRPr="003D142F">
        <w:rPr>
          <w:webHidden/>
        </w:rPr>
        <w:tab/>
      </w:r>
      <w:r w:rsidR="00707E5F" w:rsidRPr="003D142F">
        <w:rPr>
          <w:webHidden/>
        </w:rPr>
        <w:t>2</w:t>
      </w:r>
    </w:p>
    <w:p w14:paraId="00188F18" w14:textId="77777777" w:rsidR="00CC204D" w:rsidRPr="003D142F" w:rsidRDefault="006A575E" w:rsidP="00B0607F">
      <w:pPr>
        <w:pStyle w:val="TM1"/>
        <w:jc w:val="both"/>
        <w:rPr>
          <w:rFonts w:eastAsia="SimSun"/>
          <w:lang w:eastAsia="fr-FR" w:bidi="ar-SA"/>
        </w:rPr>
      </w:pPr>
      <w:r w:rsidRPr="003D142F">
        <w:rPr>
          <w:i/>
          <w:iCs/>
        </w:rPr>
        <w:t>Département juridique</w:t>
      </w:r>
      <w:r w:rsidR="008A4120" w:rsidRPr="003D142F">
        <w:rPr>
          <w:webHidden/>
        </w:rPr>
        <w:tab/>
      </w:r>
      <w:r w:rsidR="0042718A" w:rsidRPr="003D142F">
        <w:rPr>
          <w:webHidden/>
        </w:rPr>
        <w:t>2-</w:t>
      </w:r>
      <w:r w:rsidR="00707E5F" w:rsidRPr="003D142F">
        <w:rPr>
          <w:webHidden/>
        </w:rPr>
        <w:t>3</w:t>
      </w:r>
    </w:p>
    <w:p w14:paraId="493629B1" w14:textId="77777777" w:rsidR="00CC204D" w:rsidRPr="003D142F" w:rsidRDefault="008A4120" w:rsidP="00B0607F">
      <w:pPr>
        <w:pStyle w:val="TM1"/>
        <w:jc w:val="both"/>
        <w:rPr>
          <w:rFonts w:eastAsia="SimSun"/>
          <w:lang w:eastAsia="fr-FR" w:bidi="ar-SA"/>
        </w:rPr>
      </w:pPr>
      <w:r w:rsidRPr="003D142F">
        <w:rPr>
          <w:i/>
          <w:iCs/>
        </w:rPr>
        <w:t xml:space="preserve">Mission </w:t>
      </w:r>
      <w:r w:rsidR="00BA4E36" w:rsidRPr="003D142F">
        <w:rPr>
          <w:webHidden/>
        </w:rPr>
        <w:tab/>
      </w:r>
      <w:r w:rsidR="00707E5F" w:rsidRPr="003D142F">
        <w:rPr>
          <w:webHidden/>
        </w:rPr>
        <w:t>3</w:t>
      </w:r>
      <w:r w:rsidR="0042718A" w:rsidRPr="003D142F">
        <w:rPr>
          <w:webHidden/>
        </w:rPr>
        <w:t>-4</w:t>
      </w:r>
    </w:p>
    <w:p w14:paraId="3DEA37F4" w14:textId="77777777" w:rsidR="00CC204D" w:rsidRPr="003D142F" w:rsidRDefault="006A575E" w:rsidP="00B0607F">
      <w:pPr>
        <w:pStyle w:val="TM1"/>
        <w:jc w:val="both"/>
        <w:rPr>
          <w:webHidden/>
        </w:rPr>
      </w:pPr>
      <w:r w:rsidRPr="003D142F">
        <w:rPr>
          <w:i/>
          <w:iCs/>
        </w:rPr>
        <w:t>Communication</w:t>
      </w:r>
      <w:r w:rsidR="00BA4E36" w:rsidRPr="003D142F">
        <w:rPr>
          <w:webHidden/>
        </w:rPr>
        <w:tab/>
      </w:r>
      <w:r w:rsidR="0042718A" w:rsidRPr="003D142F">
        <w:rPr>
          <w:webHidden/>
        </w:rPr>
        <w:t>4</w:t>
      </w:r>
      <w:r w:rsidR="000449C3" w:rsidRPr="003D142F">
        <w:rPr>
          <w:webHidden/>
        </w:rPr>
        <w:t>-5</w:t>
      </w:r>
    </w:p>
    <w:p w14:paraId="5D716C26" w14:textId="77777777" w:rsidR="00BA4E36" w:rsidRPr="003D142F" w:rsidRDefault="00BA4E36" w:rsidP="00B0607F">
      <w:pPr>
        <w:pStyle w:val="TM1"/>
        <w:jc w:val="both"/>
      </w:pPr>
      <w:r w:rsidRPr="003D142F">
        <w:rPr>
          <w:i/>
          <w:iCs/>
        </w:rPr>
        <w:t>Relations extérieures</w:t>
      </w:r>
      <w:r w:rsidR="00FB7EFD" w:rsidRPr="003D142F">
        <w:rPr>
          <w:webHidden/>
        </w:rPr>
        <w:tab/>
      </w:r>
      <w:r w:rsidR="00707E5F" w:rsidRPr="003D142F">
        <w:rPr>
          <w:webHidden/>
        </w:rPr>
        <w:t>5</w:t>
      </w:r>
    </w:p>
    <w:p w14:paraId="634EC5D8" w14:textId="77777777" w:rsidR="00CC204D" w:rsidRPr="003D142F" w:rsidRDefault="006D483C" w:rsidP="00B0607F">
      <w:pPr>
        <w:pStyle w:val="TM1"/>
        <w:jc w:val="both"/>
        <w:rPr>
          <w:rFonts w:eastAsia="SimSun"/>
          <w:lang w:eastAsia="fr-FR" w:bidi="ar-SA"/>
        </w:rPr>
      </w:pPr>
      <w:r>
        <w:rPr>
          <w:b/>
          <w:lang w:val="fr-FR" w:eastAsia="fr-FR" w:bidi="ar-SA"/>
        </w:rPr>
        <w:pict w14:anchorId="70454E20">
          <v:rect id="Rectangle 10" o:spid="_x0000_s1027" style="position:absolute;left:0;text-align:left;margin-left:-18.3pt;margin-top:17.55pt;width:468pt;height:6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" stroked="f">
            <v:path arrowok="t"/>
            <v:textbox>
              <w:txbxContent>
                <w:p w14:paraId="3E20BB9E" w14:textId="77777777" w:rsidR="00F24455" w:rsidRDefault="00F24455" w:rsidP="00A0221B">
                  <w:pPr>
                    <w:jc w:val="center"/>
                    <w:rPr>
                      <w:b/>
                      <w:szCs w:val="28"/>
                      <w:lang w:val="fr-FR"/>
                    </w:rPr>
                  </w:pPr>
                </w:p>
                <w:p w14:paraId="08CA7F3C" w14:textId="77777777" w:rsidR="00F24455" w:rsidRDefault="00F24455" w:rsidP="00A0221B">
                  <w:pPr>
                    <w:jc w:val="center"/>
                    <w:rPr>
                      <w:b/>
                      <w:szCs w:val="28"/>
                      <w:lang w:val="fr-FR"/>
                    </w:rPr>
                  </w:pPr>
                  <w:r w:rsidRPr="006A7130">
                    <w:rPr>
                      <w:b/>
                      <w:szCs w:val="28"/>
                      <w:lang w:val="fr-FR"/>
                    </w:rPr>
                    <w:t>R</w:t>
                  </w:r>
                  <w:r w:rsidR="00693D35">
                    <w:rPr>
                      <w:b/>
                      <w:szCs w:val="28"/>
                      <w:lang w:val="fr-FR"/>
                    </w:rPr>
                    <w:t>apport Mensuel Déc</w:t>
                  </w:r>
                  <w:r w:rsidR="000F4112">
                    <w:rPr>
                      <w:b/>
                      <w:szCs w:val="28"/>
                      <w:lang w:val="fr-FR"/>
                    </w:rPr>
                    <w:t>embre</w:t>
                  </w:r>
                  <w:r>
                    <w:rPr>
                      <w:b/>
                      <w:szCs w:val="28"/>
                      <w:lang w:val="fr-FR"/>
                    </w:rPr>
                    <w:t xml:space="preserve"> 2021</w:t>
                  </w:r>
                </w:p>
                <w:p w14:paraId="5B7FC450" w14:textId="77777777" w:rsidR="00F24455" w:rsidRPr="006A7130" w:rsidRDefault="00F24455" w:rsidP="00A0221B">
                  <w:pPr>
                    <w:jc w:val="center"/>
                    <w:rPr>
                      <w:b/>
                      <w:szCs w:val="28"/>
                      <w:lang w:val="fr-FR"/>
                    </w:rPr>
                  </w:pPr>
                </w:p>
                <w:p w14:paraId="4F9B0EA6" w14:textId="77777777" w:rsidR="00F24455" w:rsidRDefault="00F24455" w:rsidP="00A0221B">
                  <w:pPr>
                    <w:jc w:val="center"/>
                    <w:rPr>
                      <w:szCs w:val="28"/>
                      <w:lang w:val="fr-FR"/>
                    </w:rPr>
                  </w:pPr>
                  <w:r w:rsidRPr="006A7130">
                    <w:rPr>
                      <w:szCs w:val="28"/>
                      <w:lang w:val="fr-FR"/>
                    </w:rPr>
                    <w:t>Conservation Justice</w:t>
                  </w:r>
                </w:p>
                <w:p w14:paraId="0A8DCB21" w14:textId="77777777" w:rsidR="00F24455" w:rsidRDefault="00F24455" w:rsidP="00A0221B">
                  <w:pPr>
                    <w:jc w:val="center"/>
                    <w:rPr>
                      <w:szCs w:val="28"/>
                      <w:lang w:val="fr-FR"/>
                    </w:rPr>
                  </w:pPr>
                </w:p>
                <w:p w14:paraId="7CB655C6" w14:textId="77777777" w:rsidR="00F24455" w:rsidRDefault="00F24455" w:rsidP="00A0221B">
                  <w:pPr>
                    <w:jc w:val="center"/>
                    <w:rPr>
                      <w:szCs w:val="28"/>
                      <w:lang w:val="fr-FR"/>
                    </w:rPr>
                  </w:pPr>
                </w:p>
                <w:p w14:paraId="7A05943F" w14:textId="77777777" w:rsidR="00F24455" w:rsidRPr="006A7130" w:rsidRDefault="00F24455" w:rsidP="00A0221B">
                  <w:pPr>
                    <w:jc w:val="center"/>
                    <w:rPr>
                      <w:szCs w:val="28"/>
                      <w:lang w:val="fr-FR"/>
                    </w:rPr>
                  </w:pPr>
                </w:p>
              </w:txbxContent>
            </v:textbox>
          </v:rect>
        </w:pict>
      </w:r>
      <w:r w:rsidR="006A575E" w:rsidRPr="003D142F">
        <w:rPr>
          <w:i/>
          <w:iCs/>
        </w:rPr>
        <w:t>Conclusion</w:t>
      </w:r>
      <w:r w:rsidR="008A4120" w:rsidRPr="003D142F">
        <w:rPr>
          <w:webHidden/>
        </w:rPr>
        <w:tab/>
      </w:r>
      <w:r w:rsidR="000449C3" w:rsidRPr="003D142F">
        <w:rPr>
          <w:webHidden/>
        </w:rPr>
        <w:t>6</w:t>
      </w:r>
    </w:p>
    <w:p w14:paraId="6008D9B7" w14:textId="77777777" w:rsidR="00CC204D" w:rsidRPr="003D142F" w:rsidRDefault="00B16C06" w:rsidP="00B0607F">
      <w:pPr>
        <w:jc w:val="both"/>
        <w:rPr>
          <w:rStyle w:val="Accentuation"/>
          <w:i w:val="0"/>
        </w:rPr>
      </w:pPr>
      <w:r w:rsidRPr="003D142F">
        <w:rPr>
          <w:rStyle w:val="Accentuation"/>
          <w:i w:val="0"/>
        </w:rPr>
        <w:fldChar w:fldCharType="end"/>
      </w:r>
    </w:p>
    <w:p w14:paraId="4E95310C" w14:textId="77777777" w:rsidR="00A0221B" w:rsidRPr="003D142F" w:rsidRDefault="00A0221B" w:rsidP="00B0607F">
      <w:pPr>
        <w:jc w:val="both"/>
        <w:rPr>
          <w:b/>
          <w:lang w:val="fr-FR"/>
        </w:rPr>
      </w:pPr>
      <w:r w:rsidRPr="003D142F">
        <w:rPr>
          <w:b/>
          <w:lang w:val="fr-FR"/>
        </w:rPr>
        <w:t>Rapport Mensuel septembre 2019</w:t>
      </w:r>
    </w:p>
    <w:p w14:paraId="4C8784F5" w14:textId="77777777" w:rsidR="00A0221B" w:rsidRPr="003D142F" w:rsidRDefault="00A0221B" w:rsidP="00B0607F">
      <w:pPr>
        <w:jc w:val="both"/>
        <w:rPr>
          <w:lang w:val="fr-FR"/>
        </w:rPr>
      </w:pPr>
      <w:r w:rsidRPr="003D142F">
        <w:rPr>
          <w:lang w:val="fr-FR"/>
        </w:rPr>
        <w:t>Conservation Justice</w:t>
      </w:r>
    </w:p>
    <w:p w14:paraId="06047E8E" w14:textId="77777777" w:rsidR="00A0221B" w:rsidRPr="003D142F" w:rsidRDefault="00A0221B" w:rsidP="00B0607F">
      <w:pPr>
        <w:tabs>
          <w:tab w:val="right" w:leader="dot" w:pos="9062"/>
        </w:tabs>
        <w:jc w:val="both"/>
        <w:rPr>
          <w:rStyle w:val="Accentuation"/>
          <w:i w:val="0"/>
        </w:rPr>
      </w:pPr>
    </w:p>
    <w:p w14:paraId="7577AF00" w14:textId="77777777" w:rsidR="00A0221B" w:rsidRPr="003D142F" w:rsidRDefault="00A0221B" w:rsidP="00B0607F">
      <w:pPr>
        <w:tabs>
          <w:tab w:val="right" w:leader="dot" w:pos="9062"/>
        </w:tabs>
        <w:jc w:val="both"/>
        <w:rPr>
          <w:rStyle w:val="Accentuation"/>
        </w:rPr>
      </w:pPr>
    </w:p>
    <w:p w14:paraId="0B8193A8" w14:textId="77777777" w:rsidR="00F15FC2" w:rsidRPr="003D142F" w:rsidRDefault="00F15FC2" w:rsidP="00F15FC2">
      <w:pPr>
        <w:tabs>
          <w:tab w:val="left" w:pos="2680"/>
          <w:tab w:val="right" w:leader="dot" w:pos="9062"/>
        </w:tabs>
        <w:jc w:val="center"/>
        <w:rPr>
          <w:rStyle w:val="Accentuation"/>
          <w:rFonts w:ascii="Bookman Old Style" w:hAnsi="Bookman Old Style"/>
          <w:i w:val="0"/>
        </w:rPr>
      </w:pPr>
      <w:r w:rsidRPr="003D142F">
        <w:rPr>
          <w:rStyle w:val="Accentuation"/>
          <w:rFonts w:ascii="Bookman Old Style" w:hAnsi="Bookman Old Style"/>
          <w:i w:val="0"/>
          <w:noProof/>
          <w:lang w:val="fr-FR" w:eastAsia="fr-FR"/>
        </w:rPr>
        <w:drawing>
          <wp:inline distT="0" distB="0" distL="0" distR="0" wp14:anchorId="2DD31637" wp14:editId="160807BC">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050A42DE" w14:textId="77777777" w:rsidR="00F15FC2" w:rsidRPr="003D142F" w:rsidRDefault="00F15FC2" w:rsidP="00F15FC2">
      <w:pPr>
        <w:tabs>
          <w:tab w:val="left" w:pos="2680"/>
          <w:tab w:val="right" w:leader="dot" w:pos="9062"/>
        </w:tabs>
        <w:jc w:val="center"/>
        <w:rPr>
          <w:rStyle w:val="Accentuation"/>
          <w:rFonts w:ascii="Arial" w:hAnsi="Arial" w:cs="Arial"/>
          <w:i w:val="0"/>
          <w:iCs w:val="0"/>
        </w:rPr>
      </w:pPr>
      <w:r w:rsidRPr="003D142F">
        <w:rPr>
          <w:rStyle w:val="Accentuation"/>
          <w:rFonts w:ascii="Arial" w:hAnsi="Arial" w:cs="Arial"/>
          <w:i w:val="0"/>
          <w:iCs w:val="0"/>
        </w:rPr>
        <w:t>Union européenne</w:t>
      </w:r>
    </w:p>
    <w:p w14:paraId="75B3DFEA" w14:textId="77777777" w:rsidR="00F15FC2" w:rsidRPr="003D142F" w:rsidRDefault="00F15FC2" w:rsidP="00F15FC2">
      <w:pPr>
        <w:tabs>
          <w:tab w:val="left" w:pos="2680"/>
          <w:tab w:val="right" w:leader="dot" w:pos="9062"/>
        </w:tabs>
        <w:jc w:val="center"/>
        <w:rPr>
          <w:rStyle w:val="Accentuation"/>
          <w:rFonts w:ascii="Arial" w:hAnsi="Arial" w:cs="Arial"/>
          <w:i w:val="0"/>
        </w:rPr>
      </w:pPr>
    </w:p>
    <w:p w14:paraId="10A206BA" w14:textId="77777777" w:rsidR="00F15FC2" w:rsidRPr="003D142F" w:rsidRDefault="00F15FC2" w:rsidP="00F15FC2">
      <w:pPr>
        <w:tabs>
          <w:tab w:val="left" w:pos="2680"/>
          <w:tab w:val="right" w:leader="dot" w:pos="9062"/>
        </w:tabs>
        <w:jc w:val="center"/>
        <w:rPr>
          <w:rStyle w:val="Accentuation"/>
          <w:rFonts w:ascii="Arial" w:hAnsi="Arial" w:cs="Arial"/>
          <w:i w:val="0"/>
        </w:rPr>
      </w:pPr>
    </w:p>
    <w:p w14:paraId="32E8C4A5" w14:textId="77777777" w:rsidR="00F15FC2" w:rsidRPr="003D142F" w:rsidRDefault="00F15FC2" w:rsidP="00F15FC2">
      <w:pPr>
        <w:tabs>
          <w:tab w:val="left" w:pos="2680"/>
          <w:tab w:val="right" w:leader="dot" w:pos="9062"/>
        </w:tabs>
        <w:jc w:val="center"/>
        <w:rPr>
          <w:rFonts w:asciiTheme="minorHAnsi" w:hAnsiTheme="minorHAnsi" w:cstheme="minorHAnsi"/>
          <w:color w:val="000000"/>
          <w:lang w:eastAsia="fr-FR"/>
        </w:rPr>
      </w:pPr>
      <w:r w:rsidRPr="003D142F">
        <w:rPr>
          <w:rFonts w:asciiTheme="minorHAnsi" w:hAnsiTheme="minorHAnsi" w:cstheme="minorHAnsi"/>
          <w:color w:val="000000"/>
          <w:lang w:eastAsia="fr-FR"/>
        </w:rPr>
        <w:t>Cette publication a été produite avec le soutien financier de l’Union européenne. Son contenu relève de la seule responsabilité de Conservation Justice et ne reflète pas nécessairement les opinions de l’Union européenne.</w:t>
      </w:r>
    </w:p>
    <w:p w14:paraId="26CCB4D3" w14:textId="77777777" w:rsidR="00CC204D" w:rsidRPr="003D142F" w:rsidRDefault="006D483C" w:rsidP="00B0607F">
      <w:pPr>
        <w:jc w:val="both"/>
        <w:rPr>
          <w:rStyle w:val="Accentuation"/>
          <w:i w:val="0"/>
        </w:rPr>
      </w:pPr>
      <w:r>
        <w:rPr>
          <w:iCs/>
          <w:noProof/>
          <w:lang w:val="fr-FR" w:eastAsia="fr-FR"/>
        </w:rPr>
        <w:pict w14:anchorId="4D1D8346">
          <v:rect id="1028" o:spid="_x0000_s1028" style="position:absolute;left:0;text-align:left;margin-left:-6.75pt;margin-top:133.85pt;width:482.25pt;height:93.75pt;z-index: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" stroked="f">
            <v:path arrowok="t"/>
            <v:textbox style="mso-next-textbox:#1028">
              <w:txbxContent>
                <w:p w14:paraId="1FE78200" w14:textId="77777777" w:rsidR="00F24455" w:rsidRDefault="00F24455"/>
              </w:txbxContent>
            </v:textbox>
          </v:rect>
        </w:pict>
      </w:r>
      <w:r>
        <w:rPr>
          <w:iCs/>
          <w:noProof/>
          <w:lang w:val="fr-FR" w:eastAsia="fr-FR"/>
        </w:rPr>
        <w:pict w14:anchorId="0041F551">
          <v:rect id="1030" o:spid="_x0000_s1029" style="position:absolute;left:0;text-align:left;margin-left:375pt;margin-top:162pt;width:93.75pt;height:35.25pt;z-index: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" stroked="f">
            <v:path arrowok="t"/>
          </v:rect>
        </w:pict>
      </w:r>
      <w:r w:rsidR="006A575E" w:rsidRPr="003D142F">
        <w:rPr>
          <w:rStyle w:val="Accentuation"/>
          <w:i w:val="0"/>
        </w:rPr>
        <w:br w:type="page"/>
      </w:r>
    </w:p>
    <w:p w14:paraId="1641D60D" w14:textId="77777777" w:rsidR="009A5D44" w:rsidRPr="003D142F" w:rsidRDefault="006A575E" w:rsidP="00C82FB7">
      <w:pPr>
        <w:pStyle w:val="Titre1"/>
        <w:rPr>
          <w:i/>
          <w:sz w:val="24"/>
          <w:szCs w:val="24"/>
        </w:rPr>
      </w:pPr>
      <w:r w:rsidRPr="003D142F">
        <w:rPr>
          <w:rStyle w:val="Accentuation"/>
          <w:iCs w:val="0"/>
          <w:sz w:val="24"/>
          <w:szCs w:val="24"/>
        </w:rPr>
        <w:lastRenderedPageBreak/>
        <w:t>1. Points principaux</w:t>
      </w:r>
    </w:p>
    <w:p w14:paraId="76BD6A90" w14:textId="77777777" w:rsidR="0027392E" w:rsidRPr="003D142F" w:rsidRDefault="0027392E" w:rsidP="0045362E">
      <w:pPr>
        <w:jc w:val="both"/>
        <w:rPr>
          <w:rFonts w:asciiTheme="minorHAnsi" w:hAnsiTheme="minorHAnsi" w:cstheme="minorHAnsi"/>
          <w:color w:val="000000"/>
          <w:lang w:eastAsia="fr-FR"/>
        </w:rPr>
      </w:pPr>
    </w:p>
    <w:p w14:paraId="5BAE1F35" w14:textId="77777777" w:rsidR="00BA5AED" w:rsidRPr="003D142F" w:rsidRDefault="00693D35" w:rsidP="00BA5AED">
      <w:pPr>
        <w:jc w:val="both"/>
        <w:rPr>
          <w:rFonts w:asciiTheme="minorHAnsi" w:hAnsiTheme="minorHAnsi" w:cstheme="minorHAnsi"/>
        </w:rPr>
      </w:pPr>
      <w:r w:rsidRPr="003D142F">
        <w:rPr>
          <w:rFonts w:asciiTheme="minorHAnsi" w:hAnsiTheme="minorHAnsi" w:cstheme="minorHAnsi"/>
        </w:rPr>
        <w:t>Pour ce mois de déc</w:t>
      </w:r>
      <w:r w:rsidR="000F4112" w:rsidRPr="003D142F">
        <w:rPr>
          <w:rFonts w:asciiTheme="minorHAnsi" w:hAnsiTheme="minorHAnsi" w:cstheme="minorHAnsi"/>
        </w:rPr>
        <w:t>embre</w:t>
      </w:r>
      <w:r w:rsidR="00225103" w:rsidRPr="003D142F">
        <w:rPr>
          <w:rFonts w:asciiTheme="minorHAnsi" w:hAnsiTheme="minorHAnsi" w:cstheme="minorHAnsi"/>
        </w:rPr>
        <w:t xml:space="preserve">  2021</w:t>
      </w:r>
      <w:r w:rsidR="00BA5AED" w:rsidRPr="003D142F">
        <w:rPr>
          <w:rFonts w:asciiTheme="minorHAnsi" w:hAnsiTheme="minorHAnsi" w:cstheme="minorHAnsi"/>
        </w:rPr>
        <w:t>, les principales activités réalisées tournent autour</w:t>
      </w:r>
      <w:r w:rsidR="000F4112" w:rsidRPr="003D142F">
        <w:rPr>
          <w:rFonts w:asciiTheme="minorHAnsi" w:hAnsiTheme="minorHAnsi" w:cstheme="minorHAnsi"/>
        </w:rPr>
        <w:t xml:space="preserve"> des investigations forestières,</w:t>
      </w:r>
      <w:r w:rsidR="00A56BD2" w:rsidRPr="003D142F">
        <w:rPr>
          <w:rFonts w:asciiTheme="minorHAnsi" w:hAnsiTheme="minorHAnsi" w:cstheme="minorHAnsi"/>
        </w:rPr>
        <w:t xml:space="preserve"> </w:t>
      </w:r>
      <w:r w:rsidR="00BA5AED" w:rsidRPr="003D142F">
        <w:rPr>
          <w:rFonts w:asciiTheme="minorHAnsi" w:hAnsiTheme="minorHAnsi" w:cstheme="minorHAnsi"/>
        </w:rPr>
        <w:t>du suivi des cahiers de charge</w:t>
      </w:r>
      <w:r w:rsidR="00E264B3" w:rsidRPr="003D142F">
        <w:rPr>
          <w:rFonts w:asciiTheme="minorHAnsi" w:hAnsiTheme="minorHAnsi" w:cstheme="minorHAnsi"/>
        </w:rPr>
        <w:t>s</w:t>
      </w:r>
      <w:r w:rsidR="00BA5AED" w:rsidRPr="003D142F">
        <w:rPr>
          <w:rFonts w:asciiTheme="minorHAnsi" w:hAnsiTheme="minorHAnsi" w:cstheme="minorHAnsi"/>
        </w:rPr>
        <w:t xml:space="preserve"> contractuelle</w:t>
      </w:r>
      <w:r w:rsidR="00E264B3" w:rsidRPr="003D142F">
        <w:rPr>
          <w:rFonts w:asciiTheme="minorHAnsi" w:hAnsiTheme="minorHAnsi" w:cstheme="minorHAnsi"/>
        </w:rPr>
        <w:t>s</w:t>
      </w:r>
      <w:r w:rsidR="00AB288E" w:rsidRPr="003D142F">
        <w:rPr>
          <w:rFonts w:asciiTheme="minorHAnsi" w:hAnsiTheme="minorHAnsi" w:cstheme="minorHAnsi"/>
        </w:rPr>
        <w:t>, de la gestion des forêts communautaires et</w:t>
      </w:r>
      <w:r w:rsidR="00BA5AED" w:rsidRPr="003D142F">
        <w:rPr>
          <w:rFonts w:asciiTheme="minorHAnsi" w:hAnsiTheme="minorHAnsi" w:cstheme="minorHAnsi"/>
        </w:rPr>
        <w:t xml:space="preserve"> d’information</w:t>
      </w:r>
      <w:r w:rsidR="008C1A10" w:rsidRPr="003D142F">
        <w:rPr>
          <w:rFonts w:asciiTheme="minorHAnsi" w:hAnsiTheme="minorHAnsi" w:cstheme="minorHAnsi"/>
        </w:rPr>
        <w:t>, de la formation des parties prenantes sur la mise en œuvre des cahiers de charges contractuelles</w:t>
      </w:r>
      <w:r w:rsidR="00BA5AED" w:rsidRPr="003D142F">
        <w:rPr>
          <w:rFonts w:asciiTheme="minorHAnsi" w:hAnsiTheme="minorHAnsi" w:cstheme="minorHAnsi"/>
        </w:rPr>
        <w:t xml:space="preserve"> et de sensibilisation des communautés. </w:t>
      </w:r>
    </w:p>
    <w:p w14:paraId="41F008B3" w14:textId="77777777" w:rsidR="00BA5AED" w:rsidRPr="003D142F" w:rsidRDefault="00BA5AED" w:rsidP="00BA5AED">
      <w:pPr>
        <w:jc w:val="both"/>
        <w:rPr>
          <w:rFonts w:asciiTheme="minorHAnsi" w:hAnsiTheme="minorHAnsi" w:cstheme="minorHAnsi"/>
        </w:rPr>
      </w:pPr>
    </w:p>
    <w:p w14:paraId="308A89B4" w14:textId="77777777" w:rsidR="00BA5AED" w:rsidRPr="003D142F" w:rsidRDefault="00BA5AED" w:rsidP="00BA5AED">
      <w:pPr>
        <w:jc w:val="both"/>
        <w:rPr>
          <w:rFonts w:asciiTheme="minorHAnsi" w:hAnsiTheme="minorHAnsi" w:cstheme="minorHAnsi"/>
          <w:color w:val="000000"/>
          <w:lang w:eastAsia="fr-FR"/>
        </w:rPr>
      </w:pPr>
    </w:p>
    <w:p w14:paraId="1B10C079" w14:textId="57055253" w:rsidR="004414AD" w:rsidRPr="004414AD" w:rsidRDefault="004414AD" w:rsidP="00167CD0">
      <w:pPr>
        <w:pStyle w:val="Paragraphedeliste"/>
        <w:numPr>
          <w:ilvl w:val="0"/>
          <w:numId w:val="30"/>
        </w:numPr>
        <w:jc w:val="both"/>
        <w:rPr>
          <w:rFonts w:asciiTheme="minorHAnsi" w:hAnsiTheme="minorHAnsi" w:cstheme="minorHAnsi"/>
          <w:bCs/>
        </w:rPr>
      </w:pPr>
      <w:r w:rsidRPr="004414AD">
        <w:rPr>
          <w:rFonts w:asciiTheme="minorHAnsi" w:hAnsiTheme="minorHAnsi" w:cstheme="minorHAnsi"/>
          <w:b/>
          <w:bCs/>
          <w:u w:val="single"/>
        </w:rPr>
        <w:t>Du 2 au 12 décembre</w:t>
      </w:r>
      <w:r w:rsidRPr="004414AD">
        <w:rPr>
          <w:rFonts w:asciiTheme="minorHAnsi" w:hAnsiTheme="minorHAnsi" w:cstheme="minorHAnsi"/>
        </w:rPr>
        <w:t xml:space="preserve">, s’est déroulée une mission </w:t>
      </w:r>
      <w:r>
        <w:rPr>
          <w:rFonts w:asciiTheme="minorHAnsi" w:hAnsiTheme="minorHAnsi" w:cstheme="minorHAnsi"/>
        </w:rPr>
        <w:t xml:space="preserve">de suivi des obligations sociales dans la province du </w:t>
      </w:r>
      <w:proofErr w:type="spellStart"/>
      <w:r>
        <w:rPr>
          <w:rFonts w:asciiTheme="minorHAnsi" w:hAnsiTheme="minorHAnsi" w:cstheme="minorHAnsi"/>
        </w:rPr>
        <w:t>Woleu-Ntem</w:t>
      </w:r>
      <w:proofErr w:type="spellEnd"/>
      <w:r>
        <w:rPr>
          <w:rFonts w:asciiTheme="minorHAnsi" w:hAnsiTheme="minorHAnsi" w:cstheme="minorHAnsi"/>
        </w:rPr>
        <w:t xml:space="preserve"> </w:t>
      </w:r>
      <w:r w:rsidRPr="004414AD">
        <w:rPr>
          <w:rFonts w:asciiTheme="minorHAnsi" w:hAnsiTheme="minorHAnsi" w:cstheme="minorHAnsi"/>
          <w:bCs/>
        </w:rPr>
        <w:t>et de mise en place des cellules de monitoring de la gestion et de la gouvernance forestière</w:t>
      </w:r>
      <w:r w:rsidRPr="004414AD">
        <w:rPr>
          <w:rFonts w:asciiTheme="minorHAnsi" w:hAnsiTheme="minorHAnsi" w:cstheme="minorHAnsi"/>
          <w:bCs/>
          <w:u w:val="single"/>
        </w:rPr>
        <w:t xml:space="preserve"> </w:t>
      </w:r>
    </w:p>
    <w:p w14:paraId="4DD18D97" w14:textId="128123E1" w:rsidR="00423893" w:rsidRPr="004414AD" w:rsidRDefault="00693D35" w:rsidP="00167CD0">
      <w:pPr>
        <w:pStyle w:val="Paragraphedeliste"/>
        <w:numPr>
          <w:ilvl w:val="0"/>
          <w:numId w:val="30"/>
        </w:numPr>
        <w:jc w:val="both"/>
        <w:rPr>
          <w:rFonts w:asciiTheme="minorHAnsi" w:hAnsiTheme="minorHAnsi" w:cstheme="minorHAnsi"/>
        </w:rPr>
      </w:pPr>
      <w:r w:rsidRPr="004414AD">
        <w:rPr>
          <w:rFonts w:asciiTheme="minorHAnsi" w:hAnsiTheme="minorHAnsi" w:cstheme="minorHAnsi"/>
          <w:b/>
          <w:u w:val="single"/>
        </w:rPr>
        <w:t>Du 06 au 14</w:t>
      </w:r>
      <w:r w:rsidR="00AB288E" w:rsidRPr="004414AD">
        <w:rPr>
          <w:rFonts w:asciiTheme="minorHAnsi" w:hAnsiTheme="minorHAnsi" w:cstheme="minorHAnsi"/>
          <w:b/>
          <w:u w:val="single"/>
        </w:rPr>
        <w:t xml:space="preserve"> </w:t>
      </w:r>
      <w:r w:rsidR="004414AD">
        <w:rPr>
          <w:rFonts w:asciiTheme="minorHAnsi" w:hAnsiTheme="minorHAnsi" w:cstheme="minorHAnsi"/>
          <w:b/>
          <w:u w:val="single"/>
        </w:rPr>
        <w:t>d</w:t>
      </w:r>
      <w:r w:rsidRPr="004414AD">
        <w:rPr>
          <w:rFonts w:asciiTheme="minorHAnsi" w:hAnsiTheme="minorHAnsi" w:cstheme="minorHAnsi"/>
          <w:b/>
          <w:u w:val="single"/>
        </w:rPr>
        <w:t>éc</w:t>
      </w:r>
      <w:r w:rsidR="000F4112" w:rsidRPr="004414AD">
        <w:rPr>
          <w:rFonts w:asciiTheme="minorHAnsi" w:hAnsiTheme="minorHAnsi" w:cstheme="minorHAnsi"/>
          <w:b/>
          <w:u w:val="single"/>
        </w:rPr>
        <w:t>embre</w:t>
      </w:r>
      <w:r w:rsidR="00423893" w:rsidRPr="004414AD">
        <w:rPr>
          <w:rFonts w:asciiTheme="minorHAnsi" w:hAnsiTheme="minorHAnsi" w:cstheme="minorHAnsi"/>
          <w:bCs/>
        </w:rPr>
        <w:t xml:space="preserve">, </w:t>
      </w:r>
      <w:r w:rsidR="00321EB5" w:rsidRPr="004414AD">
        <w:rPr>
          <w:rFonts w:asciiTheme="minorHAnsi" w:hAnsiTheme="minorHAnsi" w:cstheme="minorHAnsi"/>
          <w:bCs/>
        </w:rPr>
        <w:t>s</w:t>
      </w:r>
      <w:r w:rsidR="00423893" w:rsidRPr="004414AD">
        <w:rPr>
          <w:rFonts w:asciiTheme="minorHAnsi" w:hAnsiTheme="minorHAnsi" w:cstheme="minorHAnsi"/>
        </w:rPr>
        <w:t>’est déroulée une mission d</w:t>
      </w:r>
      <w:r w:rsidR="00AB288E" w:rsidRPr="004414AD">
        <w:rPr>
          <w:rFonts w:asciiTheme="minorHAnsi" w:hAnsiTheme="minorHAnsi" w:cstheme="minorHAnsi"/>
        </w:rPr>
        <w:t>e sensibilisation</w:t>
      </w:r>
      <w:r w:rsidR="008C1A10" w:rsidRPr="004414AD">
        <w:rPr>
          <w:rFonts w:asciiTheme="minorHAnsi" w:hAnsiTheme="minorHAnsi" w:cstheme="minorHAnsi"/>
        </w:rPr>
        <w:t xml:space="preserve"> et d’investigation</w:t>
      </w:r>
      <w:r w:rsidR="00321EB5" w:rsidRPr="004414AD">
        <w:rPr>
          <w:rFonts w:asciiTheme="minorHAnsi" w:hAnsiTheme="minorHAnsi" w:cstheme="minorHAnsi"/>
        </w:rPr>
        <w:t xml:space="preserve"> dans la province de </w:t>
      </w:r>
      <w:r w:rsidRPr="004414AD">
        <w:rPr>
          <w:rFonts w:asciiTheme="minorHAnsi" w:hAnsiTheme="minorHAnsi" w:cstheme="minorHAnsi"/>
        </w:rPr>
        <w:t xml:space="preserve">la </w:t>
      </w:r>
      <w:proofErr w:type="spellStart"/>
      <w:r w:rsidR="00BA45DF" w:rsidRPr="004414AD">
        <w:rPr>
          <w:rFonts w:asciiTheme="minorHAnsi" w:hAnsiTheme="minorHAnsi" w:cstheme="minorHAnsi"/>
        </w:rPr>
        <w:t>Ngounié</w:t>
      </w:r>
      <w:proofErr w:type="spellEnd"/>
      <w:r w:rsidR="00423893" w:rsidRPr="004414AD">
        <w:rPr>
          <w:rFonts w:asciiTheme="minorHAnsi" w:hAnsiTheme="minorHAnsi" w:cstheme="minorHAnsi"/>
        </w:rPr>
        <w:t>.</w:t>
      </w:r>
    </w:p>
    <w:p w14:paraId="7B31B377" w14:textId="5A488B17" w:rsidR="00D14AB5" w:rsidRPr="003D142F" w:rsidRDefault="00BA45DF" w:rsidP="00BA5AED">
      <w:pPr>
        <w:pStyle w:val="Paragraphedeliste"/>
        <w:numPr>
          <w:ilvl w:val="0"/>
          <w:numId w:val="30"/>
        </w:numPr>
        <w:jc w:val="both"/>
        <w:rPr>
          <w:rFonts w:asciiTheme="minorHAnsi" w:hAnsiTheme="minorHAnsi" w:cstheme="minorHAnsi"/>
        </w:rPr>
      </w:pPr>
      <w:r w:rsidRPr="003D142F">
        <w:rPr>
          <w:rFonts w:asciiTheme="minorHAnsi" w:hAnsiTheme="minorHAnsi" w:cstheme="minorHAnsi"/>
          <w:b/>
          <w:u w:val="single"/>
        </w:rPr>
        <w:t xml:space="preserve">du 10 au 20 </w:t>
      </w:r>
      <w:r w:rsidR="004414AD">
        <w:rPr>
          <w:rFonts w:asciiTheme="minorHAnsi" w:hAnsiTheme="minorHAnsi" w:cstheme="minorHAnsi"/>
          <w:b/>
          <w:u w:val="single"/>
        </w:rPr>
        <w:t>d</w:t>
      </w:r>
      <w:r w:rsidRPr="003D142F">
        <w:rPr>
          <w:rFonts w:asciiTheme="minorHAnsi" w:hAnsiTheme="minorHAnsi" w:cstheme="minorHAnsi"/>
          <w:b/>
          <w:u w:val="single"/>
        </w:rPr>
        <w:t>éc</w:t>
      </w:r>
      <w:r w:rsidR="000F4112" w:rsidRPr="003D142F">
        <w:rPr>
          <w:rFonts w:asciiTheme="minorHAnsi" w:hAnsiTheme="minorHAnsi" w:cstheme="minorHAnsi"/>
          <w:b/>
          <w:u w:val="single"/>
        </w:rPr>
        <w:t>embre</w:t>
      </w:r>
      <w:r w:rsidR="00D14AB5" w:rsidRPr="003D142F">
        <w:rPr>
          <w:rFonts w:asciiTheme="minorHAnsi" w:hAnsiTheme="minorHAnsi" w:cstheme="minorHAnsi"/>
          <w:b/>
          <w:u w:val="single"/>
        </w:rPr>
        <w:t>,</w:t>
      </w:r>
      <w:r w:rsidR="00D14AB5" w:rsidRPr="003D142F">
        <w:rPr>
          <w:rFonts w:asciiTheme="minorHAnsi" w:hAnsiTheme="minorHAnsi" w:cstheme="minorHAnsi"/>
          <w:b/>
        </w:rPr>
        <w:t xml:space="preserve"> </w:t>
      </w:r>
      <w:r w:rsidR="00D14AB5" w:rsidRPr="003D142F">
        <w:rPr>
          <w:rFonts w:asciiTheme="minorHAnsi" w:hAnsiTheme="minorHAnsi" w:cstheme="minorHAnsi"/>
        </w:rPr>
        <w:t xml:space="preserve">s’est </w:t>
      </w:r>
      <w:r w:rsidR="000F4112" w:rsidRPr="003D142F">
        <w:rPr>
          <w:rFonts w:asciiTheme="minorHAnsi" w:hAnsiTheme="minorHAnsi" w:cstheme="minorHAnsi"/>
        </w:rPr>
        <w:t>déroulée</w:t>
      </w:r>
      <w:r w:rsidR="00D14AB5" w:rsidRPr="003D142F">
        <w:rPr>
          <w:rFonts w:asciiTheme="minorHAnsi" w:hAnsiTheme="minorHAnsi" w:cstheme="minorHAnsi"/>
        </w:rPr>
        <w:t xml:space="preserve"> une mission de police foresti</w:t>
      </w:r>
      <w:r w:rsidR="008C1A10" w:rsidRPr="003D142F">
        <w:rPr>
          <w:rFonts w:asciiTheme="minorHAnsi" w:hAnsiTheme="minorHAnsi" w:cstheme="minorHAnsi"/>
        </w:rPr>
        <w:t>ère dans</w:t>
      </w:r>
      <w:r w:rsidRPr="003D142F">
        <w:rPr>
          <w:rFonts w:asciiTheme="minorHAnsi" w:hAnsiTheme="minorHAnsi" w:cstheme="minorHAnsi"/>
        </w:rPr>
        <w:t xml:space="preserve"> la province de l’Ogooué-Ivindo</w:t>
      </w:r>
      <w:r w:rsidR="00D14AB5" w:rsidRPr="003D142F">
        <w:rPr>
          <w:rFonts w:asciiTheme="minorHAnsi" w:hAnsiTheme="minorHAnsi" w:cstheme="minorHAnsi"/>
        </w:rPr>
        <w:t xml:space="preserve"> </w:t>
      </w:r>
    </w:p>
    <w:p w14:paraId="3CBEE5B9" w14:textId="77777777" w:rsidR="00721AAA" w:rsidRPr="003D142F" w:rsidRDefault="00721AAA" w:rsidP="00721AAA">
      <w:pPr>
        <w:pStyle w:val="Paragraphedeliste"/>
        <w:rPr>
          <w:rFonts w:asciiTheme="minorHAnsi" w:hAnsiTheme="minorHAnsi" w:cstheme="minorHAnsi"/>
        </w:rPr>
      </w:pPr>
    </w:p>
    <w:p w14:paraId="027FD00A" w14:textId="77777777" w:rsidR="0027392E" w:rsidRPr="003D142F" w:rsidRDefault="0027392E" w:rsidP="0042718A">
      <w:pPr>
        <w:jc w:val="both"/>
        <w:rPr>
          <w:rStyle w:val="Accentuation"/>
          <w:rFonts w:asciiTheme="minorHAnsi" w:hAnsiTheme="minorHAnsi" w:cstheme="minorHAnsi"/>
          <w:b/>
          <w:i w:val="0"/>
        </w:rPr>
      </w:pPr>
    </w:p>
    <w:p w14:paraId="7C5CBD56" w14:textId="77777777" w:rsidR="000A591E" w:rsidRPr="003D142F" w:rsidRDefault="000A591E" w:rsidP="000A591E">
      <w:pPr>
        <w:pStyle w:val="Titre1"/>
        <w:rPr>
          <w:rStyle w:val="Accentuation"/>
          <w:b w:val="0"/>
          <w:i w:val="0"/>
          <w:sz w:val="24"/>
          <w:szCs w:val="24"/>
        </w:rPr>
      </w:pPr>
      <w:r w:rsidRPr="003D142F">
        <w:rPr>
          <w:rStyle w:val="Accentuation"/>
          <w:sz w:val="24"/>
          <w:szCs w:val="24"/>
        </w:rPr>
        <w:t>2. Investigations</w:t>
      </w:r>
    </w:p>
    <w:p w14:paraId="0CD884CF" w14:textId="77777777" w:rsidR="000A591E" w:rsidRPr="003D142F" w:rsidRDefault="000A591E" w:rsidP="000A591E">
      <w:pPr>
        <w:jc w:val="both"/>
        <w:rPr>
          <w:rStyle w:val="Accentuation"/>
          <w:rFonts w:asciiTheme="minorHAnsi" w:hAnsiTheme="minorHAnsi" w:cstheme="minorHAnsi"/>
          <w:b/>
          <w:i w:val="0"/>
        </w:rPr>
      </w:pPr>
    </w:p>
    <w:p w14:paraId="696BA747" w14:textId="77777777" w:rsidR="000A591E" w:rsidRPr="002A396C" w:rsidRDefault="000A591E" w:rsidP="000A591E">
      <w:pPr>
        <w:spacing w:after="240" w:line="276" w:lineRule="auto"/>
        <w:jc w:val="both"/>
        <w:rPr>
          <w:rFonts w:asciiTheme="minorHAnsi" w:hAnsiTheme="minorHAnsi" w:cstheme="minorHAnsi"/>
          <w:i/>
          <w:sz w:val="22"/>
          <w:szCs w:val="22"/>
          <w:lang w:val="fr-FR"/>
        </w:rPr>
      </w:pPr>
      <w:r w:rsidRPr="002A396C">
        <w:rPr>
          <w:rFonts w:asciiTheme="minorHAnsi" w:hAnsiTheme="minorHAnsi" w:cstheme="minorHAnsi"/>
          <w:i/>
          <w:sz w:val="22"/>
          <w:szCs w:val="22"/>
          <w:lang w:val="fr-FR"/>
        </w:rPr>
        <w:t>Indicateurs :</w:t>
      </w:r>
    </w:p>
    <w:tbl>
      <w:tblPr>
        <w:tblStyle w:val="Grilledetableauclaire2"/>
        <w:tblW w:w="0" w:type="auto"/>
        <w:tblLook w:val="04A0" w:firstRow="1" w:lastRow="0" w:firstColumn="1" w:lastColumn="0" w:noHBand="0" w:noVBand="1"/>
      </w:tblPr>
      <w:tblGrid>
        <w:gridCol w:w="4531"/>
        <w:gridCol w:w="4531"/>
      </w:tblGrid>
      <w:tr w:rsidR="000A591E" w:rsidRPr="002A396C" w14:paraId="054F3462" w14:textId="77777777" w:rsidTr="004E4D64">
        <w:tc>
          <w:tcPr>
            <w:tcW w:w="4531" w:type="dxa"/>
          </w:tcPr>
          <w:p w14:paraId="61FD43D4" w14:textId="77777777" w:rsidR="000A591E" w:rsidRPr="002A396C" w:rsidRDefault="000A591E" w:rsidP="004E4D64">
            <w:pPr>
              <w:spacing w:line="276" w:lineRule="auto"/>
              <w:jc w:val="both"/>
              <w:rPr>
                <w:rFonts w:asciiTheme="minorHAnsi" w:hAnsiTheme="minorHAnsi" w:cstheme="minorHAnsi"/>
                <w:i/>
                <w:sz w:val="22"/>
                <w:szCs w:val="22"/>
                <w:lang w:val="fr-FR"/>
              </w:rPr>
            </w:pPr>
            <w:r w:rsidRPr="002A396C">
              <w:rPr>
                <w:rFonts w:asciiTheme="minorHAnsi" w:hAnsiTheme="minorHAnsi" w:cstheme="minorHAnsi"/>
                <w:i/>
                <w:sz w:val="22"/>
                <w:szCs w:val="22"/>
                <w:lang w:val="fr-FR"/>
              </w:rPr>
              <w:t>Nombre d’investigations menées</w:t>
            </w:r>
          </w:p>
        </w:tc>
        <w:tc>
          <w:tcPr>
            <w:tcW w:w="4531" w:type="dxa"/>
          </w:tcPr>
          <w:p w14:paraId="4C201194" w14:textId="08FE3BCE" w:rsidR="000A591E" w:rsidRPr="002A396C" w:rsidRDefault="000A591E" w:rsidP="00B21D71">
            <w:pPr>
              <w:spacing w:line="276" w:lineRule="auto"/>
              <w:jc w:val="both"/>
              <w:rPr>
                <w:rFonts w:asciiTheme="minorHAnsi" w:hAnsiTheme="minorHAnsi" w:cstheme="minorHAnsi"/>
                <w:i/>
                <w:sz w:val="22"/>
                <w:szCs w:val="22"/>
                <w:lang w:val="fr-FR"/>
              </w:rPr>
            </w:pPr>
            <w:r w:rsidRPr="002A396C">
              <w:rPr>
                <w:rFonts w:asciiTheme="minorHAnsi" w:hAnsiTheme="minorHAnsi" w:cstheme="minorHAnsi"/>
                <w:i/>
                <w:sz w:val="22"/>
                <w:szCs w:val="22"/>
                <w:lang w:val="fr-FR"/>
              </w:rPr>
              <w:t>0</w:t>
            </w:r>
            <w:r w:rsidR="002A396C" w:rsidRPr="002A396C">
              <w:rPr>
                <w:rFonts w:asciiTheme="minorHAnsi" w:hAnsiTheme="minorHAnsi" w:cstheme="minorHAnsi"/>
                <w:i/>
                <w:sz w:val="22"/>
                <w:szCs w:val="22"/>
                <w:lang w:val="fr-FR"/>
              </w:rPr>
              <w:t>2</w:t>
            </w:r>
          </w:p>
        </w:tc>
      </w:tr>
      <w:tr w:rsidR="000A591E" w:rsidRPr="002A396C" w14:paraId="67AE6A04" w14:textId="77777777" w:rsidTr="004E4D64">
        <w:tc>
          <w:tcPr>
            <w:tcW w:w="4531" w:type="dxa"/>
          </w:tcPr>
          <w:p w14:paraId="4A99505E" w14:textId="77777777" w:rsidR="000A591E" w:rsidRPr="002A396C" w:rsidRDefault="000A591E" w:rsidP="004E4D64">
            <w:pPr>
              <w:spacing w:line="276" w:lineRule="auto"/>
              <w:jc w:val="both"/>
              <w:rPr>
                <w:rFonts w:asciiTheme="minorHAnsi" w:hAnsiTheme="minorHAnsi" w:cstheme="minorHAnsi"/>
                <w:i/>
                <w:sz w:val="22"/>
                <w:szCs w:val="22"/>
                <w:lang w:val="fr-FR"/>
              </w:rPr>
            </w:pPr>
            <w:r w:rsidRPr="002A396C">
              <w:rPr>
                <w:rFonts w:asciiTheme="minorHAnsi" w:hAnsiTheme="minorHAnsi" w:cstheme="minorHAnsi"/>
                <w:i/>
                <w:sz w:val="22"/>
                <w:szCs w:val="22"/>
                <w:lang w:val="fr-FR"/>
              </w:rPr>
              <w:t>Investigation ayant menées à une opération</w:t>
            </w:r>
          </w:p>
        </w:tc>
        <w:tc>
          <w:tcPr>
            <w:tcW w:w="4531" w:type="dxa"/>
          </w:tcPr>
          <w:p w14:paraId="76AD0BE6" w14:textId="77777777" w:rsidR="000A591E" w:rsidRPr="002A396C" w:rsidRDefault="000A591E" w:rsidP="00F9554F">
            <w:pPr>
              <w:spacing w:line="276" w:lineRule="auto"/>
              <w:jc w:val="both"/>
              <w:rPr>
                <w:rFonts w:asciiTheme="minorHAnsi" w:hAnsiTheme="minorHAnsi" w:cstheme="minorHAnsi"/>
                <w:i/>
                <w:sz w:val="22"/>
                <w:szCs w:val="22"/>
                <w:lang w:val="fr-FR"/>
              </w:rPr>
            </w:pPr>
            <w:r w:rsidRPr="002A396C">
              <w:rPr>
                <w:rFonts w:asciiTheme="minorHAnsi" w:hAnsiTheme="minorHAnsi" w:cstheme="minorHAnsi"/>
                <w:i/>
                <w:sz w:val="22"/>
                <w:szCs w:val="22"/>
                <w:lang w:val="fr-FR"/>
              </w:rPr>
              <w:t>0</w:t>
            </w:r>
            <w:r w:rsidR="00BA45DF" w:rsidRPr="002A396C">
              <w:rPr>
                <w:rFonts w:asciiTheme="minorHAnsi" w:hAnsiTheme="minorHAnsi" w:cstheme="minorHAnsi"/>
                <w:i/>
                <w:sz w:val="22"/>
                <w:szCs w:val="22"/>
                <w:lang w:val="fr-FR"/>
              </w:rPr>
              <w:t>0</w:t>
            </w:r>
          </w:p>
        </w:tc>
      </w:tr>
      <w:tr w:rsidR="000A591E" w:rsidRPr="002A396C" w14:paraId="60DC44CF" w14:textId="77777777" w:rsidTr="004E4D64">
        <w:tc>
          <w:tcPr>
            <w:tcW w:w="4531" w:type="dxa"/>
          </w:tcPr>
          <w:p w14:paraId="29261836" w14:textId="77777777" w:rsidR="000A591E" w:rsidRPr="002A396C" w:rsidRDefault="000A591E" w:rsidP="004E4D64">
            <w:pPr>
              <w:spacing w:line="276" w:lineRule="auto"/>
              <w:jc w:val="both"/>
              <w:rPr>
                <w:rFonts w:asciiTheme="minorHAnsi" w:hAnsiTheme="minorHAnsi" w:cstheme="minorHAnsi"/>
                <w:i/>
                <w:sz w:val="22"/>
                <w:szCs w:val="22"/>
                <w:lang w:val="fr-FR"/>
              </w:rPr>
            </w:pPr>
            <w:r w:rsidRPr="002A396C">
              <w:rPr>
                <w:rFonts w:asciiTheme="minorHAnsi" w:hAnsiTheme="minorHAnsi" w:cstheme="minorHAnsi"/>
                <w:i/>
                <w:sz w:val="22"/>
                <w:szCs w:val="22"/>
                <w:lang w:val="fr-FR"/>
              </w:rPr>
              <w:t>Nombre de trafiquants identifiés</w:t>
            </w:r>
          </w:p>
        </w:tc>
        <w:tc>
          <w:tcPr>
            <w:tcW w:w="4531" w:type="dxa"/>
          </w:tcPr>
          <w:p w14:paraId="357B93A7" w14:textId="77777777" w:rsidR="000A591E" w:rsidRPr="002A396C" w:rsidRDefault="000A591E" w:rsidP="00B21D71">
            <w:pPr>
              <w:spacing w:line="276" w:lineRule="auto"/>
              <w:jc w:val="both"/>
              <w:rPr>
                <w:rFonts w:asciiTheme="minorHAnsi" w:hAnsiTheme="minorHAnsi" w:cstheme="minorHAnsi"/>
                <w:i/>
                <w:sz w:val="22"/>
                <w:szCs w:val="22"/>
                <w:lang w:val="fr-FR"/>
              </w:rPr>
            </w:pPr>
            <w:r w:rsidRPr="002A396C">
              <w:rPr>
                <w:rFonts w:asciiTheme="minorHAnsi" w:hAnsiTheme="minorHAnsi" w:cstheme="minorHAnsi"/>
                <w:i/>
                <w:sz w:val="22"/>
                <w:szCs w:val="22"/>
                <w:lang w:val="fr-FR"/>
              </w:rPr>
              <w:t>0</w:t>
            </w:r>
            <w:r w:rsidR="00BA45DF" w:rsidRPr="002A396C">
              <w:rPr>
                <w:rFonts w:asciiTheme="minorHAnsi" w:hAnsiTheme="minorHAnsi" w:cstheme="minorHAnsi"/>
                <w:i/>
                <w:sz w:val="22"/>
                <w:szCs w:val="22"/>
                <w:lang w:val="fr-FR"/>
              </w:rPr>
              <w:t>0</w:t>
            </w:r>
          </w:p>
        </w:tc>
      </w:tr>
    </w:tbl>
    <w:p w14:paraId="1C2776B0" w14:textId="77777777" w:rsidR="002A396C" w:rsidRDefault="002A396C" w:rsidP="00425B67">
      <w:pPr>
        <w:jc w:val="both"/>
        <w:rPr>
          <w:rStyle w:val="Accentuation"/>
          <w:rFonts w:asciiTheme="minorHAnsi" w:hAnsiTheme="minorHAnsi" w:cstheme="minorHAnsi"/>
          <w:i w:val="0"/>
          <w:sz w:val="22"/>
          <w:szCs w:val="22"/>
        </w:rPr>
      </w:pPr>
    </w:p>
    <w:p w14:paraId="65AAC7E1" w14:textId="0F3916AC" w:rsidR="00425B67" w:rsidRPr="002A396C" w:rsidRDefault="00BA45DF" w:rsidP="00425B67">
      <w:pPr>
        <w:jc w:val="both"/>
        <w:rPr>
          <w:rFonts w:asciiTheme="minorHAnsi" w:hAnsiTheme="minorHAnsi" w:cstheme="minorHAnsi"/>
          <w:iCs/>
          <w:sz w:val="22"/>
          <w:szCs w:val="22"/>
          <w:lang w:val="fr-FR"/>
        </w:rPr>
      </w:pPr>
      <w:r w:rsidRPr="002A396C">
        <w:rPr>
          <w:rStyle w:val="Accentuation"/>
          <w:rFonts w:asciiTheme="minorHAnsi" w:hAnsiTheme="minorHAnsi" w:cstheme="minorHAnsi"/>
          <w:i w:val="0"/>
          <w:sz w:val="22"/>
          <w:szCs w:val="22"/>
        </w:rPr>
        <w:t>Pour ce mois de Déc</w:t>
      </w:r>
      <w:r w:rsidR="000F4112" w:rsidRPr="002A396C">
        <w:rPr>
          <w:rStyle w:val="Accentuation"/>
          <w:rFonts w:asciiTheme="minorHAnsi" w:hAnsiTheme="minorHAnsi" w:cstheme="minorHAnsi"/>
          <w:i w:val="0"/>
          <w:sz w:val="22"/>
          <w:szCs w:val="22"/>
        </w:rPr>
        <w:t>embre</w:t>
      </w:r>
      <w:r w:rsidR="00CF3614" w:rsidRPr="002A396C">
        <w:rPr>
          <w:rStyle w:val="Accentuation"/>
          <w:rFonts w:asciiTheme="minorHAnsi" w:hAnsiTheme="minorHAnsi" w:cstheme="minorHAnsi"/>
          <w:i w:val="0"/>
          <w:sz w:val="22"/>
          <w:szCs w:val="22"/>
        </w:rPr>
        <w:t>, une investigation</w:t>
      </w:r>
      <w:r w:rsidR="00FF4B5B" w:rsidRPr="002A396C">
        <w:rPr>
          <w:rStyle w:val="Accentuation"/>
          <w:rFonts w:asciiTheme="minorHAnsi" w:hAnsiTheme="minorHAnsi" w:cstheme="minorHAnsi"/>
          <w:i w:val="0"/>
          <w:sz w:val="22"/>
          <w:szCs w:val="22"/>
        </w:rPr>
        <w:t xml:space="preserve"> a été men</w:t>
      </w:r>
      <w:r w:rsidRPr="002A396C">
        <w:rPr>
          <w:rStyle w:val="Accentuation"/>
          <w:rFonts w:asciiTheme="minorHAnsi" w:hAnsiTheme="minorHAnsi" w:cstheme="minorHAnsi"/>
          <w:i w:val="0"/>
          <w:sz w:val="22"/>
          <w:szCs w:val="22"/>
        </w:rPr>
        <w:t>ée dans la province de l’Ogooué-Ivindo</w:t>
      </w:r>
      <w:r w:rsidR="00FF4B5B" w:rsidRPr="002A396C">
        <w:rPr>
          <w:rStyle w:val="Accentuation"/>
          <w:rFonts w:asciiTheme="minorHAnsi" w:hAnsiTheme="minorHAnsi" w:cstheme="minorHAnsi"/>
          <w:i w:val="0"/>
          <w:sz w:val="22"/>
          <w:szCs w:val="22"/>
        </w:rPr>
        <w:t>, plus</w:t>
      </w:r>
      <w:r w:rsidRPr="002A396C">
        <w:rPr>
          <w:rStyle w:val="Accentuation"/>
          <w:rFonts w:asciiTheme="minorHAnsi" w:hAnsiTheme="minorHAnsi" w:cstheme="minorHAnsi"/>
          <w:i w:val="0"/>
          <w:sz w:val="22"/>
          <w:szCs w:val="22"/>
        </w:rPr>
        <w:t xml:space="preserve"> précisément à </w:t>
      </w:r>
      <w:proofErr w:type="spellStart"/>
      <w:r w:rsidRPr="002A396C">
        <w:rPr>
          <w:rStyle w:val="Accentuation"/>
          <w:rFonts w:asciiTheme="minorHAnsi" w:hAnsiTheme="minorHAnsi" w:cstheme="minorHAnsi"/>
          <w:i w:val="0"/>
          <w:sz w:val="22"/>
          <w:szCs w:val="22"/>
        </w:rPr>
        <w:t>Ovan</w:t>
      </w:r>
      <w:proofErr w:type="spellEnd"/>
      <w:r w:rsidR="00FF4B5B" w:rsidRPr="002A396C">
        <w:rPr>
          <w:rStyle w:val="Accentuation"/>
          <w:rFonts w:asciiTheme="minorHAnsi" w:hAnsiTheme="minorHAnsi" w:cstheme="minorHAnsi"/>
          <w:i w:val="0"/>
          <w:sz w:val="22"/>
          <w:szCs w:val="22"/>
        </w:rPr>
        <w:t>.</w:t>
      </w:r>
      <w:r w:rsidR="00425B67" w:rsidRPr="002A396C">
        <w:rPr>
          <w:rStyle w:val="Accentuation"/>
          <w:rFonts w:asciiTheme="minorHAnsi" w:hAnsiTheme="minorHAnsi" w:cstheme="minorHAnsi"/>
          <w:i w:val="0"/>
          <w:sz w:val="22"/>
          <w:szCs w:val="22"/>
        </w:rPr>
        <w:t xml:space="preserve"> </w:t>
      </w:r>
      <w:r w:rsidR="00425B67" w:rsidRPr="002A396C">
        <w:rPr>
          <w:rFonts w:asciiTheme="minorHAnsi" w:hAnsiTheme="minorHAnsi" w:cstheme="minorHAnsi"/>
          <w:iCs/>
          <w:sz w:val="22"/>
          <w:szCs w:val="22"/>
          <w:lang w:val="fr-FR"/>
        </w:rPr>
        <w:t xml:space="preserve">Les infractions identifiées </w:t>
      </w:r>
      <w:r w:rsidR="003475A5" w:rsidRPr="002A396C">
        <w:rPr>
          <w:rFonts w:asciiTheme="minorHAnsi" w:hAnsiTheme="minorHAnsi" w:cstheme="minorHAnsi"/>
          <w:iCs/>
          <w:sz w:val="22"/>
          <w:szCs w:val="22"/>
          <w:lang w:val="fr-FR"/>
        </w:rPr>
        <w:t xml:space="preserve">sont : Coupes des essences sous diamètres et le </w:t>
      </w:r>
      <w:r w:rsidR="004414AD" w:rsidRPr="002A396C">
        <w:rPr>
          <w:rFonts w:asciiTheme="minorHAnsi" w:hAnsiTheme="minorHAnsi" w:cstheme="minorHAnsi"/>
          <w:iCs/>
          <w:sz w:val="22"/>
          <w:szCs w:val="22"/>
          <w:lang w:val="fr-FR"/>
        </w:rPr>
        <w:t>non-respect</w:t>
      </w:r>
      <w:r w:rsidR="003475A5" w:rsidRPr="002A396C">
        <w:rPr>
          <w:rFonts w:asciiTheme="minorHAnsi" w:hAnsiTheme="minorHAnsi" w:cstheme="minorHAnsi"/>
          <w:iCs/>
          <w:sz w:val="22"/>
          <w:szCs w:val="22"/>
          <w:lang w:val="fr-FR"/>
        </w:rPr>
        <w:t xml:space="preserve"> du plan simple de gestion.</w:t>
      </w:r>
      <w:r w:rsidR="004E08FD" w:rsidRPr="002A396C">
        <w:rPr>
          <w:rFonts w:asciiTheme="minorHAnsi" w:hAnsiTheme="minorHAnsi" w:cstheme="minorHAnsi"/>
          <w:iCs/>
          <w:sz w:val="22"/>
          <w:szCs w:val="22"/>
          <w:lang w:val="fr-FR"/>
        </w:rPr>
        <w:t xml:space="preserve"> </w:t>
      </w:r>
    </w:p>
    <w:p w14:paraId="0EFA4ECF" w14:textId="14C1BDE7" w:rsidR="002C1251" w:rsidRPr="002A396C" w:rsidRDefault="002C1251" w:rsidP="00425B67">
      <w:pPr>
        <w:jc w:val="both"/>
        <w:rPr>
          <w:rFonts w:asciiTheme="minorHAnsi" w:hAnsiTheme="minorHAnsi" w:cstheme="minorHAnsi"/>
          <w:sz w:val="22"/>
          <w:szCs w:val="22"/>
          <w:lang w:eastAsia="fr-FR"/>
        </w:rPr>
      </w:pPr>
      <w:r w:rsidRPr="002A396C">
        <w:rPr>
          <w:rFonts w:asciiTheme="minorHAnsi" w:hAnsiTheme="minorHAnsi" w:cstheme="minorHAnsi"/>
          <w:sz w:val="22"/>
          <w:szCs w:val="22"/>
          <w:lang w:eastAsia="fr-FR"/>
        </w:rPr>
        <w:t xml:space="preserve">La deuxième enquête a été menée près des villages </w:t>
      </w:r>
      <w:proofErr w:type="spellStart"/>
      <w:r w:rsidRPr="002A396C">
        <w:rPr>
          <w:rFonts w:asciiTheme="minorHAnsi" w:hAnsiTheme="minorHAnsi" w:cstheme="minorHAnsi"/>
          <w:sz w:val="22"/>
          <w:szCs w:val="22"/>
          <w:lang w:eastAsia="fr-FR"/>
        </w:rPr>
        <w:t>Memba</w:t>
      </w:r>
      <w:proofErr w:type="spellEnd"/>
      <w:r w:rsidRPr="002A396C">
        <w:rPr>
          <w:rFonts w:asciiTheme="minorHAnsi" w:hAnsiTheme="minorHAnsi" w:cstheme="minorHAnsi"/>
          <w:sz w:val="22"/>
          <w:szCs w:val="22"/>
          <w:lang w:eastAsia="fr-FR"/>
        </w:rPr>
        <w:t xml:space="preserve"> et </w:t>
      </w:r>
      <w:proofErr w:type="spellStart"/>
      <w:r w:rsidRPr="002A396C">
        <w:rPr>
          <w:rFonts w:asciiTheme="minorHAnsi" w:hAnsiTheme="minorHAnsi" w:cstheme="minorHAnsi"/>
          <w:sz w:val="22"/>
          <w:szCs w:val="22"/>
          <w:lang w:eastAsia="fr-FR"/>
        </w:rPr>
        <w:t>Muyamba</w:t>
      </w:r>
      <w:proofErr w:type="spellEnd"/>
      <w:r w:rsidR="002A396C">
        <w:rPr>
          <w:rFonts w:asciiTheme="minorHAnsi" w:hAnsiTheme="minorHAnsi" w:cstheme="minorHAnsi"/>
          <w:sz w:val="22"/>
          <w:szCs w:val="22"/>
          <w:lang w:eastAsia="fr-FR"/>
        </w:rPr>
        <w:t xml:space="preserve"> dans la province de la </w:t>
      </w:r>
      <w:proofErr w:type="spellStart"/>
      <w:r w:rsidR="002A396C">
        <w:rPr>
          <w:rFonts w:asciiTheme="minorHAnsi" w:hAnsiTheme="minorHAnsi" w:cstheme="minorHAnsi"/>
          <w:sz w:val="22"/>
          <w:szCs w:val="22"/>
          <w:lang w:eastAsia="fr-FR"/>
        </w:rPr>
        <w:t>Ngounié</w:t>
      </w:r>
      <w:proofErr w:type="spellEnd"/>
      <w:r w:rsidRPr="002A396C">
        <w:rPr>
          <w:rFonts w:asciiTheme="minorHAnsi" w:hAnsiTheme="minorHAnsi" w:cstheme="minorHAnsi"/>
          <w:sz w:val="22"/>
          <w:szCs w:val="22"/>
          <w:lang w:eastAsia="fr-FR"/>
        </w:rPr>
        <w:t xml:space="preserve"> </w:t>
      </w:r>
      <w:r w:rsidR="002A396C">
        <w:rPr>
          <w:rFonts w:asciiTheme="minorHAnsi" w:hAnsiTheme="minorHAnsi" w:cstheme="minorHAnsi"/>
          <w:sz w:val="22"/>
          <w:szCs w:val="22"/>
          <w:lang w:eastAsia="fr-FR"/>
        </w:rPr>
        <w:t>à propos d’</w:t>
      </w:r>
      <w:r w:rsidRPr="002A396C">
        <w:rPr>
          <w:rFonts w:asciiTheme="minorHAnsi" w:hAnsiTheme="minorHAnsi" w:cstheme="minorHAnsi"/>
          <w:sz w:val="22"/>
          <w:szCs w:val="22"/>
          <w:lang w:eastAsia="fr-FR"/>
        </w:rPr>
        <w:t xml:space="preserve">une </w:t>
      </w:r>
      <w:r w:rsidR="002A396C">
        <w:rPr>
          <w:rFonts w:asciiTheme="minorHAnsi" w:hAnsiTheme="minorHAnsi" w:cstheme="minorHAnsi"/>
          <w:sz w:val="22"/>
          <w:szCs w:val="22"/>
          <w:lang w:eastAsia="fr-FR"/>
        </w:rPr>
        <w:t xml:space="preserve">activité de </w:t>
      </w:r>
      <w:r w:rsidRPr="002A396C">
        <w:rPr>
          <w:rFonts w:asciiTheme="minorHAnsi" w:hAnsiTheme="minorHAnsi" w:cstheme="minorHAnsi"/>
          <w:sz w:val="22"/>
          <w:szCs w:val="22"/>
          <w:lang w:eastAsia="fr-FR"/>
        </w:rPr>
        <w:t xml:space="preserve">coupe sans autorisation. </w:t>
      </w:r>
    </w:p>
    <w:p w14:paraId="63C2E9EA" w14:textId="77777777" w:rsidR="00CF3614" w:rsidRPr="003D142F" w:rsidRDefault="00CF3614" w:rsidP="000A591E">
      <w:pPr>
        <w:jc w:val="both"/>
        <w:rPr>
          <w:rStyle w:val="Accentuation"/>
          <w:rFonts w:asciiTheme="minorHAnsi" w:hAnsiTheme="minorHAnsi" w:cstheme="minorHAnsi"/>
          <w:i w:val="0"/>
          <w:lang w:val="fr-FR"/>
        </w:rPr>
      </w:pPr>
    </w:p>
    <w:p w14:paraId="4794946B" w14:textId="77777777" w:rsidR="000A591E" w:rsidRPr="003D142F" w:rsidRDefault="000A591E" w:rsidP="000A591E">
      <w:pPr>
        <w:pStyle w:val="Titre1"/>
        <w:rPr>
          <w:rStyle w:val="Accentuation"/>
          <w:iCs w:val="0"/>
          <w:sz w:val="24"/>
          <w:szCs w:val="24"/>
        </w:rPr>
      </w:pPr>
      <w:r w:rsidRPr="003D142F">
        <w:rPr>
          <w:rStyle w:val="Accentuation"/>
          <w:iCs w:val="0"/>
          <w:sz w:val="24"/>
          <w:szCs w:val="24"/>
        </w:rPr>
        <w:t>3. Opérations</w:t>
      </w:r>
    </w:p>
    <w:p w14:paraId="2A0EA19E" w14:textId="77777777" w:rsidR="000A591E" w:rsidRPr="003D142F" w:rsidRDefault="000A591E" w:rsidP="000A591E">
      <w:pPr>
        <w:jc w:val="both"/>
        <w:rPr>
          <w:rStyle w:val="Accentuation"/>
          <w:rFonts w:asciiTheme="minorHAnsi" w:hAnsiTheme="minorHAnsi" w:cstheme="minorHAnsi"/>
          <w:i w:val="0"/>
        </w:rPr>
      </w:pPr>
    </w:p>
    <w:p w14:paraId="0E5AEE96" w14:textId="77777777" w:rsidR="000A591E" w:rsidRPr="003D142F" w:rsidRDefault="000A591E" w:rsidP="000A591E">
      <w:pPr>
        <w:spacing w:after="240" w:line="276" w:lineRule="auto"/>
        <w:jc w:val="both"/>
        <w:rPr>
          <w:rFonts w:asciiTheme="minorHAnsi" w:hAnsiTheme="minorHAnsi" w:cstheme="minorHAnsi"/>
          <w:i/>
          <w:lang w:val="fr-FR"/>
        </w:rPr>
      </w:pPr>
      <w:r w:rsidRPr="003D142F">
        <w:rPr>
          <w:rFonts w:asciiTheme="minorHAnsi" w:hAnsiTheme="minorHAnsi" w:cstheme="minorHAnsi"/>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3D142F" w14:paraId="5A646E31" w14:textId="77777777" w:rsidTr="004E4D64">
        <w:trPr>
          <w:trHeight w:val="70"/>
        </w:trPr>
        <w:tc>
          <w:tcPr>
            <w:tcW w:w="4453" w:type="dxa"/>
          </w:tcPr>
          <w:p w14:paraId="517FAF35" w14:textId="77777777" w:rsidR="000A591E" w:rsidRPr="003D142F" w:rsidRDefault="000A591E" w:rsidP="004E4D64">
            <w:pPr>
              <w:spacing w:line="276" w:lineRule="auto"/>
              <w:jc w:val="both"/>
              <w:rPr>
                <w:rFonts w:asciiTheme="minorHAnsi" w:hAnsiTheme="minorHAnsi" w:cstheme="minorHAnsi"/>
                <w:i/>
                <w:lang w:val="fr-FR"/>
              </w:rPr>
            </w:pPr>
            <w:r w:rsidRPr="003D142F">
              <w:rPr>
                <w:rFonts w:asciiTheme="minorHAnsi" w:hAnsiTheme="minorHAnsi" w:cstheme="minorHAnsi"/>
                <w:i/>
                <w:lang w:val="fr-FR"/>
              </w:rPr>
              <w:t>Nombre d’opérations menées ce mois</w:t>
            </w:r>
          </w:p>
        </w:tc>
        <w:tc>
          <w:tcPr>
            <w:tcW w:w="4478" w:type="dxa"/>
          </w:tcPr>
          <w:p w14:paraId="2A715F5E" w14:textId="77777777" w:rsidR="000A591E" w:rsidRPr="003D142F" w:rsidRDefault="000806A3" w:rsidP="00714C12">
            <w:pPr>
              <w:spacing w:line="276" w:lineRule="auto"/>
              <w:jc w:val="both"/>
              <w:rPr>
                <w:rFonts w:asciiTheme="minorHAnsi" w:hAnsiTheme="minorHAnsi" w:cstheme="minorHAnsi"/>
                <w:i/>
                <w:lang w:val="fr-FR"/>
              </w:rPr>
            </w:pPr>
            <w:r w:rsidRPr="003D142F">
              <w:rPr>
                <w:rFonts w:asciiTheme="minorHAnsi" w:hAnsiTheme="minorHAnsi" w:cstheme="minorHAnsi"/>
                <w:i/>
                <w:lang w:val="fr-FR"/>
              </w:rPr>
              <w:t>0</w:t>
            </w:r>
            <w:r w:rsidR="003475A5" w:rsidRPr="003D142F">
              <w:rPr>
                <w:rFonts w:asciiTheme="minorHAnsi" w:hAnsiTheme="minorHAnsi" w:cstheme="minorHAnsi"/>
                <w:i/>
                <w:lang w:val="fr-FR"/>
              </w:rPr>
              <w:t>0</w:t>
            </w:r>
          </w:p>
        </w:tc>
      </w:tr>
      <w:tr w:rsidR="000A591E" w:rsidRPr="003D142F" w14:paraId="636C1590" w14:textId="77777777" w:rsidTr="004E4D64">
        <w:trPr>
          <w:trHeight w:val="231"/>
        </w:trPr>
        <w:tc>
          <w:tcPr>
            <w:tcW w:w="4453" w:type="dxa"/>
          </w:tcPr>
          <w:p w14:paraId="59E42DDC" w14:textId="77777777" w:rsidR="000A591E" w:rsidRPr="003D142F" w:rsidRDefault="000A591E" w:rsidP="004E4D64">
            <w:pPr>
              <w:spacing w:line="276" w:lineRule="auto"/>
              <w:jc w:val="both"/>
              <w:rPr>
                <w:rFonts w:asciiTheme="minorHAnsi" w:hAnsiTheme="minorHAnsi" w:cstheme="minorHAnsi"/>
                <w:i/>
                <w:lang w:val="fr-FR"/>
              </w:rPr>
            </w:pPr>
            <w:r w:rsidRPr="003D142F">
              <w:rPr>
                <w:rFonts w:asciiTheme="minorHAnsi" w:hAnsiTheme="minorHAnsi" w:cstheme="minorHAnsi"/>
                <w:i/>
                <w:lang w:val="fr-FR"/>
              </w:rPr>
              <w:t xml:space="preserve">Nombre de personnes arrêtées </w:t>
            </w:r>
          </w:p>
        </w:tc>
        <w:tc>
          <w:tcPr>
            <w:tcW w:w="4478" w:type="dxa"/>
          </w:tcPr>
          <w:p w14:paraId="21C02585" w14:textId="77777777" w:rsidR="000A591E" w:rsidRPr="003D142F" w:rsidRDefault="000A591E" w:rsidP="00714C12">
            <w:pPr>
              <w:spacing w:line="276" w:lineRule="auto"/>
              <w:jc w:val="both"/>
              <w:rPr>
                <w:rFonts w:asciiTheme="minorHAnsi" w:hAnsiTheme="minorHAnsi" w:cstheme="minorHAnsi"/>
                <w:i/>
                <w:lang w:val="fr-FR"/>
              </w:rPr>
            </w:pPr>
            <w:r w:rsidRPr="003D142F">
              <w:rPr>
                <w:rFonts w:asciiTheme="minorHAnsi" w:hAnsiTheme="minorHAnsi" w:cstheme="minorHAnsi"/>
                <w:i/>
                <w:lang w:val="fr-FR"/>
              </w:rPr>
              <w:t>0</w:t>
            </w:r>
            <w:r w:rsidR="003475A5" w:rsidRPr="003D142F">
              <w:rPr>
                <w:rFonts w:asciiTheme="minorHAnsi" w:hAnsiTheme="minorHAnsi" w:cstheme="minorHAnsi"/>
                <w:i/>
                <w:lang w:val="fr-FR"/>
              </w:rPr>
              <w:t>0</w:t>
            </w:r>
          </w:p>
        </w:tc>
      </w:tr>
    </w:tbl>
    <w:p w14:paraId="448422A2" w14:textId="77777777" w:rsidR="00AC2E33" w:rsidRPr="003D142F" w:rsidRDefault="00AC2E33" w:rsidP="00AC2E33">
      <w:pPr>
        <w:jc w:val="both"/>
        <w:rPr>
          <w:rStyle w:val="Accentuation"/>
          <w:rFonts w:asciiTheme="minorHAnsi" w:hAnsiTheme="minorHAnsi" w:cstheme="minorHAnsi"/>
          <w:i w:val="0"/>
        </w:rPr>
      </w:pPr>
    </w:p>
    <w:p w14:paraId="2F965538" w14:textId="765CC528" w:rsidR="002A396C" w:rsidRPr="002A396C" w:rsidRDefault="002A396C" w:rsidP="002A396C">
      <w:pPr>
        <w:jc w:val="both"/>
        <w:rPr>
          <w:rFonts w:asciiTheme="minorHAnsi" w:hAnsiTheme="minorHAnsi" w:cstheme="minorHAnsi"/>
          <w:sz w:val="22"/>
          <w:szCs w:val="22"/>
          <w:lang w:eastAsia="fr-FR"/>
        </w:rPr>
      </w:pPr>
      <w:r w:rsidRPr="002A396C">
        <w:rPr>
          <w:rStyle w:val="Accentuation"/>
          <w:rFonts w:asciiTheme="minorHAnsi" w:hAnsiTheme="minorHAnsi" w:cstheme="minorHAnsi"/>
          <w:i w:val="0"/>
          <w:sz w:val="22"/>
          <w:szCs w:val="22"/>
        </w:rPr>
        <w:t xml:space="preserve">Aucune opération n’a été menée en tant que tel ce mois. Cependant, le 10 décembre 2021 à </w:t>
      </w:r>
      <w:proofErr w:type="spellStart"/>
      <w:r w:rsidRPr="002A396C">
        <w:rPr>
          <w:rStyle w:val="Accentuation"/>
          <w:rFonts w:asciiTheme="minorHAnsi" w:hAnsiTheme="minorHAnsi" w:cstheme="minorHAnsi"/>
          <w:i w:val="0"/>
          <w:sz w:val="22"/>
          <w:szCs w:val="22"/>
        </w:rPr>
        <w:t>Lebamba</w:t>
      </w:r>
      <w:proofErr w:type="spellEnd"/>
      <w:r w:rsidRPr="002A396C">
        <w:rPr>
          <w:rStyle w:val="Accentuation"/>
          <w:rFonts w:asciiTheme="minorHAnsi" w:hAnsiTheme="minorHAnsi" w:cstheme="minorHAnsi"/>
          <w:i w:val="0"/>
          <w:sz w:val="22"/>
          <w:szCs w:val="22"/>
        </w:rPr>
        <w:t xml:space="preserve">, </w:t>
      </w:r>
      <w:r w:rsidRPr="002A396C">
        <w:rPr>
          <w:rFonts w:asciiTheme="minorHAnsi" w:hAnsiTheme="minorHAnsi" w:cstheme="minorHAnsi"/>
          <w:sz w:val="22"/>
          <w:szCs w:val="22"/>
          <w:lang w:eastAsia="fr-FR"/>
        </w:rPr>
        <w:t xml:space="preserve">Monsieur MALABA, scieur artisanal </w:t>
      </w:r>
      <w:proofErr w:type="spellStart"/>
      <w:r w:rsidRPr="002A396C">
        <w:rPr>
          <w:rFonts w:asciiTheme="minorHAnsi" w:hAnsiTheme="minorHAnsi" w:cstheme="minorHAnsi"/>
          <w:sz w:val="22"/>
          <w:szCs w:val="22"/>
          <w:lang w:eastAsia="fr-FR"/>
        </w:rPr>
        <w:t>a</w:t>
      </w:r>
      <w:proofErr w:type="spellEnd"/>
      <w:r w:rsidRPr="002A396C">
        <w:rPr>
          <w:rFonts w:asciiTheme="minorHAnsi" w:hAnsiTheme="minorHAnsi" w:cstheme="minorHAnsi"/>
          <w:sz w:val="22"/>
          <w:szCs w:val="22"/>
          <w:lang w:eastAsia="fr-FR"/>
        </w:rPr>
        <w:t xml:space="preserve"> été convoqué au cantonnement sous l’impulsion de CJ. Selon le Chef de Cantonnement adjoint, ce scieur avait fait l'objet d'une interpellation en 2019. A cet effet, il avait été entendu sur procès-verbal et il avait écopé d'une amende de 400 000 FCFA. Malheureusement Monsieur MALABA avait refusé de payer l’amende et a continué à exercer son activité de coupe, transport et commercialisation de bois sans autorisation. Le CC adjoint révèle avoir reçu des menaces de la part de sieur MALABA ce qui a freiné ses actions contre ce présumé scieur. Monsieur MALABA a répondu en disant qu'il pratique le sciage comme une activité principale car c'est grâce à cela qu'il vit. Selon lui, au début de son activité, il le faisait légalement </w:t>
      </w:r>
      <w:r w:rsidRPr="002A396C">
        <w:rPr>
          <w:rFonts w:asciiTheme="minorHAnsi" w:hAnsiTheme="minorHAnsi" w:cstheme="minorHAnsi"/>
          <w:sz w:val="22"/>
          <w:szCs w:val="22"/>
          <w:lang w:eastAsia="fr-FR"/>
        </w:rPr>
        <w:lastRenderedPageBreak/>
        <w:t>grâce aux autorisations spéciales de coupe (ASC). Il a cessé d'être dans la légalité lorsque les agents du cantonnement auraient commencé à refuser de lui renouveler les ASC.</w:t>
      </w:r>
    </w:p>
    <w:p w14:paraId="35501C69" w14:textId="77777777" w:rsidR="002A396C" w:rsidRPr="002A396C" w:rsidRDefault="002A396C" w:rsidP="002A396C">
      <w:pPr>
        <w:jc w:val="both"/>
        <w:rPr>
          <w:rFonts w:asciiTheme="minorHAnsi" w:hAnsiTheme="minorHAnsi" w:cstheme="minorHAnsi"/>
          <w:sz w:val="22"/>
          <w:szCs w:val="22"/>
          <w:lang w:eastAsia="fr-FR"/>
        </w:rPr>
      </w:pPr>
      <w:r w:rsidRPr="002A396C">
        <w:rPr>
          <w:rFonts w:asciiTheme="minorHAnsi" w:hAnsiTheme="minorHAnsi" w:cstheme="minorHAnsi"/>
          <w:sz w:val="22"/>
          <w:szCs w:val="22"/>
          <w:lang w:eastAsia="fr-FR"/>
        </w:rPr>
        <w:t xml:space="preserve">Le CC a demandé au scieur d'arrêter les activités actuelles et payer l'amende précédente avant toute autre négociation. </w:t>
      </w:r>
    </w:p>
    <w:p w14:paraId="1C317B38" w14:textId="5D5EC488" w:rsidR="000A591E" w:rsidRPr="003D142F" w:rsidRDefault="000A591E" w:rsidP="000A591E">
      <w:pPr>
        <w:jc w:val="both"/>
        <w:rPr>
          <w:rStyle w:val="Accentuation"/>
          <w:rFonts w:asciiTheme="minorHAnsi" w:hAnsiTheme="minorHAnsi" w:cstheme="minorHAnsi"/>
          <w:i w:val="0"/>
        </w:rPr>
      </w:pPr>
    </w:p>
    <w:p w14:paraId="3150C912" w14:textId="77777777" w:rsidR="000A591E" w:rsidRPr="003D142F" w:rsidRDefault="000A591E" w:rsidP="000A591E">
      <w:pPr>
        <w:pStyle w:val="Titre1"/>
        <w:rPr>
          <w:rStyle w:val="Accentuation"/>
          <w:sz w:val="24"/>
          <w:szCs w:val="24"/>
        </w:rPr>
      </w:pPr>
      <w:r w:rsidRPr="003D142F">
        <w:rPr>
          <w:rStyle w:val="Accentuation"/>
          <w:sz w:val="24"/>
          <w:szCs w:val="24"/>
        </w:rPr>
        <w:t>4. Département juridique</w:t>
      </w:r>
    </w:p>
    <w:p w14:paraId="033E7416" w14:textId="77777777" w:rsidR="000A591E" w:rsidRPr="003D142F" w:rsidRDefault="000A591E" w:rsidP="000A591E">
      <w:pPr>
        <w:jc w:val="both"/>
        <w:rPr>
          <w:rStyle w:val="Accentuation"/>
          <w:rFonts w:asciiTheme="minorHAnsi" w:hAnsiTheme="minorHAnsi" w:cstheme="minorHAnsi"/>
          <w:i w:val="0"/>
        </w:rPr>
      </w:pPr>
    </w:p>
    <w:p w14:paraId="0DF81A7B" w14:textId="77777777" w:rsidR="000A591E" w:rsidRPr="002C1251" w:rsidRDefault="000A591E" w:rsidP="000A591E">
      <w:pPr>
        <w:jc w:val="both"/>
        <w:rPr>
          <w:rStyle w:val="Accentuation"/>
          <w:rFonts w:asciiTheme="minorHAnsi" w:hAnsiTheme="minorHAnsi" w:cstheme="minorHAnsi"/>
          <w:i w:val="0"/>
        </w:rPr>
      </w:pPr>
      <w:r w:rsidRPr="002C1251">
        <w:rPr>
          <w:rStyle w:val="Accentuation"/>
          <w:rFonts w:asciiTheme="minorHAnsi" w:hAnsiTheme="minorHAnsi" w:cstheme="minorHAnsi"/>
          <w:b/>
          <w:i w:val="0"/>
        </w:rPr>
        <w:t>4.1. Suivi des affaires</w:t>
      </w:r>
      <w:r w:rsidRPr="002C1251">
        <w:rPr>
          <w:rStyle w:val="Accentuation"/>
          <w:rFonts w:asciiTheme="minorHAnsi" w:hAnsiTheme="minorHAnsi" w:cstheme="minorHAnsi"/>
          <w:i w:val="0"/>
        </w:rPr>
        <w:tab/>
      </w:r>
    </w:p>
    <w:p w14:paraId="021C93CB" w14:textId="77777777" w:rsidR="000A591E" w:rsidRPr="002C1251" w:rsidRDefault="000A591E" w:rsidP="000A591E">
      <w:pPr>
        <w:jc w:val="both"/>
        <w:rPr>
          <w:rStyle w:val="Accentuation"/>
          <w:rFonts w:asciiTheme="minorHAnsi" w:hAnsiTheme="minorHAnsi" w:cstheme="minorHAnsi"/>
          <w:b/>
          <w:i w:val="0"/>
          <w:color w:val="FF0000"/>
        </w:rPr>
      </w:pPr>
    </w:p>
    <w:p w14:paraId="1D5E7238" w14:textId="77777777" w:rsidR="000A591E" w:rsidRPr="002C1251" w:rsidRDefault="000A591E" w:rsidP="000A591E">
      <w:pPr>
        <w:jc w:val="both"/>
        <w:rPr>
          <w:rStyle w:val="Accentuation"/>
          <w:rFonts w:asciiTheme="minorHAnsi" w:hAnsiTheme="minorHAnsi" w:cstheme="minorHAnsi"/>
        </w:rPr>
      </w:pPr>
      <w:r w:rsidRPr="002C1251">
        <w:rPr>
          <w:rStyle w:val="Accentuation"/>
          <w:rFonts w:asciiTheme="minorHAnsi" w:hAnsiTheme="minorHAnsi" w:cstheme="minorHAnsi"/>
        </w:rPr>
        <w:t>Indicateurs :</w:t>
      </w:r>
    </w:p>
    <w:p w14:paraId="4B508CE9" w14:textId="77777777" w:rsidR="000A591E" w:rsidRPr="002C1251" w:rsidRDefault="000A591E" w:rsidP="000A591E">
      <w:pPr>
        <w:jc w:val="both"/>
        <w:rPr>
          <w:rStyle w:val="Accentuation"/>
          <w:rFonts w:asciiTheme="minorHAnsi" w:hAnsiTheme="minorHAnsi" w:cstheme="minorHAnsi"/>
        </w:rPr>
      </w:pPr>
    </w:p>
    <w:tbl>
      <w:tblPr>
        <w:tblStyle w:val="Grilledetableauclaire1"/>
        <w:tblW w:w="0" w:type="auto"/>
        <w:jc w:val="center"/>
        <w:tblLook w:val="04A0" w:firstRow="1" w:lastRow="0" w:firstColumn="1" w:lastColumn="0" w:noHBand="0" w:noVBand="1"/>
      </w:tblPr>
      <w:tblGrid>
        <w:gridCol w:w="4794"/>
        <w:gridCol w:w="4200"/>
      </w:tblGrid>
      <w:tr w:rsidR="000A591E" w:rsidRPr="002C1251" w14:paraId="32D12F25" w14:textId="77777777" w:rsidTr="004E4D64">
        <w:trPr>
          <w:jc w:val="center"/>
        </w:trPr>
        <w:tc>
          <w:tcPr>
            <w:tcW w:w="4794" w:type="dxa"/>
          </w:tcPr>
          <w:p w14:paraId="6C3AAAD2" w14:textId="77777777" w:rsidR="000A591E" w:rsidRPr="002C1251" w:rsidRDefault="000A591E" w:rsidP="004E4D64">
            <w:pPr>
              <w:jc w:val="both"/>
              <w:rPr>
                <w:rStyle w:val="Accentuation"/>
                <w:rFonts w:asciiTheme="minorHAnsi" w:hAnsiTheme="minorHAnsi" w:cstheme="minorHAnsi"/>
              </w:rPr>
            </w:pPr>
            <w:r w:rsidRPr="002C1251">
              <w:rPr>
                <w:rStyle w:val="Accentuation"/>
                <w:rFonts w:asciiTheme="minorHAnsi" w:hAnsiTheme="minorHAnsi" w:cstheme="minorHAnsi"/>
              </w:rPr>
              <w:t xml:space="preserve">Nombre d’affaires suivies                     </w:t>
            </w:r>
          </w:p>
        </w:tc>
        <w:tc>
          <w:tcPr>
            <w:tcW w:w="4200" w:type="dxa"/>
          </w:tcPr>
          <w:p w14:paraId="21B834E0" w14:textId="77777777" w:rsidR="000A591E" w:rsidRPr="002C1251" w:rsidRDefault="000A591E" w:rsidP="004E4D64">
            <w:pPr>
              <w:jc w:val="both"/>
              <w:rPr>
                <w:rStyle w:val="Accentuation"/>
                <w:rFonts w:asciiTheme="minorHAnsi" w:hAnsiTheme="minorHAnsi" w:cstheme="minorHAnsi"/>
              </w:rPr>
            </w:pPr>
            <w:r w:rsidRPr="002C1251">
              <w:rPr>
                <w:rStyle w:val="Accentuation"/>
                <w:rFonts w:asciiTheme="minorHAnsi" w:hAnsiTheme="minorHAnsi" w:cstheme="minorHAnsi"/>
              </w:rPr>
              <w:t>0</w:t>
            </w:r>
            <w:r w:rsidR="00F9554F" w:rsidRPr="002C1251">
              <w:rPr>
                <w:rStyle w:val="Accentuation"/>
                <w:rFonts w:asciiTheme="minorHAnsi" w:hAnsiTheme="minorHAnsi" w:cstheme="minorHAnsi"/>
              </w:rPr>
              <w:t>0</w:t>
            </w:r>
          </w:p>
        </w:tc>
      </w:tr>
      <w:tr w:rsidR="000A591E" w:rsidRPr="002C1251" w14:paraId="34E5A8E4" w14:textId="77777777" w:rsidTr="004E4D64">
        <w:trPr>
          <w:jc w:val="center"/>
        </w:trPr>
        <w:tc>
          <w:tcPr>
            <w:tcW w:w="4794" w:type="dxa"/>
          </w:tcPr>
          <w:p w14:paraId="1E0A7A02" w14:textId="77777777" w:rsidR="000A591E" w:rsidRPr="002C1251" w:rsidRDefault="000A591E" w:rsidP="004E4D64">
            <w:pPr>
              <w:jc w:val="both"/>
              <w:rPr>
                <w:rStyle w:val="Accentuation"/>
                <w:rFonts w:asciiTheme="minorHAnsi" w:hAnsiTheme="minorHAnsi" w:cstheme="minorHAnsi"/>
              </w:rPr>
            </w:pPr>
            <w:r w:rsidRPr="002C1251">
              <w:rPr>
                <w:rStyle w:val="Accentuation"/>
                <w:rFonts w:asciiTheme="minorHAnsi" w:hAnsiTheme="minorHAnsi" w:cstheme="minorHAnsi"/>
              </w:rPr>
              <w:t>Nombre de condamnations</w:t>
            </w:r>
          </w:p>
        </w:tc>
        <w:tc>
          <w:tcPr>
            <w:tcW w:w="4200" w:type="dxa"/>
          </w:tcPr>
          <w:p w14:paraId="12F750DB" w14:textId="77777777" w:rsidR="000A591E" w:rsidRPr="002C1251" w:rsidRDefault="000A591E" w:rsidP="004E4D64">
            <w:pPr>
              <w:jc w:val="both"/>
              <w:rPr>
                <w:rStyle w:val="Accentuation"/>
                <w:rFonts w:asciiTheme="minorHAnsi" w:hAnsiTheme="minorHAnsi" w:cstheme="minorHAnsi"/>
              </w:rPr>
            </w:pPr>
            <w:r w:rsidRPr="002C1251">
              <w:rPr>
                <w:rStyle w:val="Accentuation"/>
                <w:rFonts w:asciiTheme="minorHAnsi" w:hAnsiTheme="minorHAnsi" w:cstheme="minorHAnsi"/>
              </w:rPr>
              <w:t>0</w:t>
            </w:r>
            <w:r w:rsidR="00F9554F" w:rsidRPr="002C1251">
              <w:rPr>
                <w:rStyle w:val="Accentuation"/>
                <w:rFonts w:asciiTheme="minorHAnsi" w:hAnsiTheme="minorHAnsi" w:cstheme="minorHAnsi"/>
              </w:rPr>
              <w:t>0</w:t>
            </w:r>
          </w:p>
        </w:tc>
      </w:tr>
      <w:tr w:rsidR="000A591E" w:rsidRPr="002C1251" w14:paraId="67823282" w14:textId="77777777" w:rsidTr="004E4D64">
        <w:trPr>
          <w:jc w:val="center"/>
        </w:trPr>
        <w:tc>
          <w:tcPr>
            <w:tcW w:w="4794" w:type="dxa"/>
          </w:tcPr>
          <w:p w14:paraId="698D09AB" w14:textId="77777777" w:rsidR="000A591E" w:rsidRPr="002C1251" w:rsidRDefault="000A591E" w:rsidP="004E4D64">
            <w:pPr>
              <w:jc w:val="both"/>
              <w:rPr>
                <w:rStyle w:val="Accentuation"/>
                <w:rFonts w:asciiTheme="minorHAnsi" w:hAnsiTheme="minorHAnsi" w:cstheme="minorHAnsi"/>
              </w:rPr>
            </w:pPr>
            <w:r w:rsidRPr="002C1251">
              <w:rPr>
                <w:rStyle w:val="Accentuation"/>
                <w:rFonts w:asciiTheme="minorHAnsi" w:hAnsiTheme="minorHAnsi" w:cstheme="minorHAnsi"/>
              </w:rPr>
              <w:t>Affaires enregistrées</w:t>
            </w:r>
          </w:p>
        </w:tc>
        <w:tc>
          <w:tcPr>
            <w:tcW w:w="4200" w:type="dxa"/>
          </w:tcPr>
          <w:p w14:paraId="62B8D2F7" w14:textId="77777777" w:rsidR="000A591E" w:rsidRPr="002C1251" w:rsidRDefault="000A591E" w:rsidP="004E4D64">
            <w:pPr>
              <w:jc w:val="both"/>
              <w:rPr>
                <w:rStyle w:val="Accentuation"/>
                <w:rFonts w:asciiTheme="minorHAnsi" w:hAnsiTheme="minorHAnsi" w:cstheme="minorHAnsi"/>
              </w:rPr>
            </w:pPr>
            <w:r w:rsidRPr="002C1251">
              <w:rPr>
                <w:rStyle w:val="Accentuation"/>
                <w:rFonts w:asciiTheme="minorHAnsi" w:hAnsiTheme="minorHAnsi" w:cstheme="minorHAnsi"/>
              </w:rPr>
              <w:t>0</w:t>
            </w:r>
            <w:r w:rsidR="00F9554F" w:rsidRPr="002C1251">
              <w:rPr>
                <w:rStyle w:val="Accentuation"/>
                <w:rFonts w:asciiTheme="minorHAnsi" w:hAnsiTheme="minorHAnsi" w:cstheme="minorHAnsi"/>
              </w:rPr>
              <w:t>0</w:t>
            </w:r>
          </w:p>
        </w:tc>
      </w:tr>
      <w:tr w:rsidR="000A591E" w:rsidRPr="003D142F" w14:paraId="617DCF0E" w14:textId="77777777" w:rsidTr="004E4D64">
        <w:trPr>
          <w:jc w:val="center"/>
        </w:trPr>
        <w:tc>
          <w:tcPr>
            <w:tcW w:w="4794" w:type="dxa"/>
          </w:tcPr>
          <w:p w14:paraId="08D88AD5" w14:textId="77777777" w:rsidR="000A591E" w:rsidRPr="002C1251" w:rsidRDefault="000A591E" w:rsidP="004E4D64">
            <w:pPr>
              <w:jc w:val="both"/>
              <w:rPr>
                <w:rStyle w:val="Accentuation"/>
                <w:rFonts w:asciiTheme="minorHAnsi" w:hAnsiTheme="minorHAnsi" w:cstheme="minorHAnsi"/>
              </w:rPr>
            </w:pPr>
            <w:r w:rsidRPr="002C1251">
              <w:rPr>
                <w:rStyle w:val="Accentuation"/>
                <w:rFonts w:asciiTheme="minorHAnsi" w:hAnsiTheme="minorHAnsi" w:cstheme="minorHAnsi"/>
              </w:rPr>
              <w:t>Nombre de prévenus</w:t>
            </w:r>
          </w:p>
        </w:tc>
        <w:tc>
          <w:tcPr>
            <w:tcW w:w="4200" w:type="dxa"/>
          </w:tcPr>
          <w:p w14:paraId="7652CC8A" w14:textId="77777777" w:rsidR="000A591E" w:rsidRPr="003D142F" w:rsidRDefault="00F9554F" w:rsidP="004E4D64">
            <w:pPr>
              <w:jc w:val="both"/>
              <w:rPr>
                <w:rStyle w:val="Accentuation"/>
                <w:rFonts w:asciiTheme="minorHAnsi" w:hAnsiTheme="minorHAnsi" w:cstheme="minorHAnsi"/>
              </w:rPr>
            </w:pPr>
            <w:r w:rsidRPr="002C1251">
              <w:rPr>
                <w:rStyle w:val="Accentuation"/>
                <w:rFonts w:asciiTheme="minorHAnsi" w:hAnsiTheme="minorHAnsi" w:cstheme="minorHAnsi"/>
              </w:rPr>
              <w:t>00</w:t>
            </w:r>
          </w:p>
        </w:tc>
      </w:tr>
    </w:tbl>
    <w:p w14:paraId="327D2EEB" w14:textId="77777777" w:rsidR="000A591E" w:rsidRPr="003D142F" w:rsidRDefault="000A591E" w:rsidP="000A591E">
      <w:pPr>
        <w:jc w:val="both"/>
        <w:rPr>
          <w:rStyle w:val="Accentuation"/>
          <w:rFonts w:asciiTheme="minorHAnsi" w:hAnsiTheme="minorHAnsi" w:cstheme="minorHAnsi"/>
          <w:i w:val="0"/>
        </w:rPr>
      </w:pPr>
    </w:p>
    <w:p w14:paraId="7CEBEFD5" w14:textId="77777777" w:rsidR="00EC0804" w:rsidRPr="003D142F" w:rsidRDefault="00EC0804" w:rsidP="000A591E">
      <w:pPr>
        <w:jc w:val="both"/>
        <w:rPr>
          <w:rStyle w:val="Accentuation"/>
          <w:rFonts w:asciiTheme="minorHAnsi" w:hAnsiTheme="minorHAnsi" w:cstheme="minorHAnsi"/>
          <w:i w:val="0"/>
        </w:rPr>
      </w:pPr>
    </w:p>
    <w:p w14:paraId="025CB991" w14:textId="77777777" w:rsidR="000A591E" w:rsidRPr="003D142F" w:rsidRDefault="000A591E" w:rsidP="000A591E">
      <w:pPr>
        <w:jc w:val="both"/>
        <w:rPr>
          <w:rStyle w:val="Accentuation"/>
          <w:rFonts w:asciiTheme="minorHAnsi" w:hAnsiTheme="minorHAnsi" w:cstheme="minorHAnsi"/>
          <w:b/>
          <w:i w:val="0"/>
        </w:rPr>
      </w:pPr>
      <w:r w:rsidRPr="003D142F">
        <w:rPr>
          <w:rStyle w:val="Accentuation"/>
          <w:rFonts w:asciiTheme="minorHAnsi" w:hAnsiTheme="minorHAnsi" w:cstheme="minorHAnsi"/>
          <w:b/>
          <w:i w:val="0"/>
        </w:rPr>
        <w:t>4.2. Visites de prison</w:t>
      </w:r>
    </w:p>
    <w:p w14:paraId="3A479477" w14:textId="77777777" w:rsidR="000A591E" w:rsidRPr="003D142F" w:rsidRDefault="000A591E" w:rsidP="000A591E">
      <w:pPr>
        <w:jc w:val="both"/>
        <w:rPr>
          <w:rStyle w:val="Accentuation"/>
          <w:rFonts w:asciiTheme="minorHAnsi" w:hAnsiTheme="minorHAnsi" w:cstheme="minorHAnsi"/>
          <w:i w:val="0"/>
        </w:rPr>
      </w:pPr>
    </w:p>
    <w:p w14:paraId="67177A30" w14:textId="77777777" w:rsidR="000A591E" w:rsidRPr="003D142F" w:rsidRDefault="000A591E" w:rsidP="000A591E">
      <w:pPr>
        <w:jc w:val="both"/>
        <w:rPr>
          <w:rStyle w:val="Accentuation"/>
          <w:rFonts w:asciiTheme="minorHAnsi" w:hAnsiTheme="minorHAnsi" w:cstheme="minorHAnsi"/>
        </w:rPr>
      </w:pPr>
      <w:r w:rsidRPr="003D142F">
        <w:rPr>
          <w:rStyle w:val="Accentuation"/>
          <w:rFonts w:asciiTheme="minorHAnsi" w:hAnsiTheme="minorHAnsi" w:cstheme="minorHAnsi"/>
        </w:rPr>
        <w:t>Indicateurs :</w:t>
      </w:r>
    </w:p>
    <w:p w14:paraId="0AB775EE" w14:textId="77777777" w:rsidR="000A591E" w:rsidRPr="003D142F" w:rsidRDefault="000A591E" w:rsidP="000A591E">
      <w:pPr>
        <w:jc w:val="both"/>
        <w:rPr>
          <w:rStyle w:val="Accentuation"/>
          <w:rFonts w:asciiTheme="minorHAnsi" w:hAnsiTheme="minorHAnsi" w:cstheme="minorHAnsi"/>
        </w:rPr>
      </w:pPr>
    </w:p>
    <w:tbl>
      <w:tblPr>
        <w:tblStyle w:val="Grilledetableauclaire1"/>
        <w:tblW w:w="9208" w:type="dxa"/>
        <w:tblLook w:val="04A0" w:firstRow="1" w:lastRow="0" w:firstColumn="1" w:lastColumn="0" w:noHBand="0" w:noVBand="1"/>
      </w:tblPr>
      <w:tblGrid>
        <w:gridCol w:w="4928"/>
        <w:gridCol w:w="4280"/>
      </w:tblGrid>
      <w:tr w:rsidR="000A591E" w:rsidRPr="003D142F" w14:paraId="3F3998B3" w14:textId="77777777" w:rsidTr="004E4D64">
        <w:trPr>
          <w:trHeight w:val="262"/>
        </w:trPr>
        <w:tc>
          <w:tcPr>
            <w:tcW w:w="4928" w:type="dxa"/>
          </w:tcPr>
          <w:p w14:paraId="3B33F3EB" w14:textId="77777777" w:rsidR="000A591E" w:rsidRPr="003D142F" w:rsidRDefault="000A591E" w:rsidP="004E4D64">
            <w:pPr>
              <w:jc w:val="both"/>
              <w:rPr>
                <w:rStyle w:val="Accentuation"/>
                <w:rFonts w:asciiTheme="minorHAnsi" w:hAnsiTheme="minorHAnsi" w:cstheme="minorHAnsi"/>
              </w:rPr>
            </w:pPr>
            <w:r w:rsidRPr="003D142F">
              <w:rPr>
                <w:rStyle w:val="Accentuation"/>
                <w:rFonts w:asciiTheme="minorHAnsi" w:hAnsiTheme="minorHAnsi" w:cstheme="minorHAnsi"/>
              </w:rPr>
              <w:t xml:space="preserve">Nombre de visites effectuées </w:t>
            </w:r>
          </w:p>
        </w:tc>
        <w:tc>
          <w:tcPr>
            <w:tcW w:w="4280" w:type="dxa"/>
          </w:tcPr>
          <w:p w14:paraId="53214AA6" w14:textId="77777777" w:rsidR="000A591E" w:rsidRPr="003D142F" w:rsidRDefault="000A591E" w:rsidP="004E4D64">
            <w:pPr>
              <w:jc w:val="both"/>
              <w:rPr>
                <w:rStyle w:val="Accentuation"/>
                <w:rFonts w:asciiTheme="minorHAnsi" w:hAnsiTheme="minorHAnsi" w:cstheme="minorHAnsi"/>
              </w:rPr>
            </w:pPr>
            <w:r w:rsidRPr="003D142F">
              <w:rPr>
                <w:rStyle w:val="Accentuation"/>
                <w:rFonts w:asciiTheme="minorHAnsi" w:hAnsiTheme="minorHAnsi" w:cstheme="minorHAnsi"/>
              </w:rPr>
              <w:t>0</w:t>
            </w:r>
          </w:p>
        </w:tc>
      </w:tr>
      <w:tr w:rsidR="000A591E" w:rsidRPr="003D142F" w14:paraId="6B12C6FE" w14:textId="77777777" w:rsidTr="004E4D64">
        <w:trPr>
          <w:trHeight w:val="262"/>
        </w:trPr>
        <w:tc>
          <w:tcPr>
            <w:tcW w:w="4928" w:type="dxa"/>
          </w:tcPr>
          <w:p w14:paraId="1FA3CF11" w14:textId="77777777" w:rsidR="000A591E" w:rsidRPr="003D142F" w:rsidRDefault="000A591E" w:rsidP="004E4D64">
            <w:pPr>
              <w:jc w:val="both"/>
              <w:rPr>
                <w:rStyle w:val="Accentuation"/>
                <w:rFonts w:asciiTheme="minorHAnsi" w:hAnsiTheme="minorHAnsi" w:cstheme="minorHAnsi"/>
              </w:rPr>
            </w:pPr>
            <w:r w:rsidRPr="003D142F">
              <w:rPr>
                <w:rStyle w:val="Accentuation"/>
                <w:rFonts w:asciiTheme="minorHAnsi" w:hAnsiTheme="minorHAnsi" w:cstheme="minorHAnsi"/>
              </w:rPr>
              <w:t>Nombre de détenus rencontrés</w:t>
            </w:r>
          </w:p>
        </w:tc>
        <w:tc>
          <w:tcPr>
            <w:tcW w:w="4280" w:type="dxa"/>
          </w:tcPr>
          <w:p w14:paraId="6A4B6FF4" w14:textId="77777777" w:rsidR="000A591E" w:rsidRPr="003D142F" w:rsidRDefault="000A591E" w:rsidP="004E4D64">
            <w:pPr>
              <w:jc w:val="both"/>
              <w:rPr>
                <w:rStyle w:val="Accentuation"/>
                <w:rFonts w:asciiTheme="minorHAnsi" w:hAnsiTheme="minorHAnsi" w:cstheme="minorHAnsi"/>
              </w:rPr>
            </w:pPr>
            <w:r w:rsidRPr="003D142F">
              <w:rPr>
                <w:rStyle w:val="Accentuation"/>
                <w:rFonts w:asciiTheme="minorHAnsi" w:hAnsiTheme="minorHAnsi" w:cstheme="minorHAnsi"/>
              </w:rPr>
              <w:t>0</w:t>
            </w:r>
          </w:p>
        </w:tc>
      </w:tr>
    </w:tbl>
    <w:p w14:paraId="4A68F8EE" w14:textId="77777777" w:rsidR="002A0006" w:rsidRPr="003D142F" w:rsidRDefault="002A0006" w:rsidP="002A0006">
      <w:pPr>
        <w:jc w:val="both"/>
        <w:rPr>
          <w:rStyle w:val="Accentuation"/>
          <w:rFonts w:asciiTheme="minorHAnsi" w:hAnsiTheme="minorHAnsi" w:cstheme="minorHAnsi"/>
          <w:i w:val="0"/>
        </w:rPr>
      </w:pPr>
    </w:p>
    <w:p w14:paraId="3822A9A3" w14:textId="6A07A9C1" w:rsidR="00BA5AED" w:rsidRPr="003D142F" w:rsidRDefault="00BA5AED" w:rsidP="00BA5AED">
      <w:pPr>
        <w:jc w:val="both"/>
        <w:rPr>
          <w:rStyle w:val="Accentuation"/>
          <w:rFonts w:asciiTheme="minorHAnsi" w:hAnsiTheme="minorHAnsi" w:cstheme="minorHAnsi"/>
          <w:i w:val="0"/>
        </w:rPr>
      </w:pPr>
      <w:r w:rsidRPr="003D142F">
        <w:rPr>
          <w:rStyle w:val="Accentuation"/>
          <w:rFonts w:asciiTheme="minorHAnsi" w:hAnsiTheme="minorHAnsi" w:cstheme="minorHAnsi"/>
          <w:i w:val="0"/>
        </w:rPr>
        <w:t>N’ayant aucun suspect ou condamné en détention pour exploitation forestière illégale, aucune visite de prison n’a eu lieu</w:t>
      </w:r>
      <w:r w:rsidR="00C42DC1" w:rsidRPr="003D142F">
        <w:rPr>
          <w:rStyle w:val="Accentuation"/>
          <w:rFonts w:asciiTheme="minorHAnsi" w:hAnsiTheme="minorHAnsi" w:cstheme="minorHAnsi"/>
          <w:i w:val="0"/>
        </w:rPr>
        <w:t>.</w:t>
      </w:r>
    </w:p>
    <w:p w14:paraId="24D2B0A0" w14:textId="77777777" w:rsidR="000A591E" w:rsidRPr="003D142F" w:rsidRDefault="000A591E" w:rsidP="000A591E">
      <w:pPr>
        <w:jc w:val="both"/>
        <w:rPr>
          <w:rStyle w:val="Accentuation"/>
          <w:rFonts w:asciiTheme="minorHAnsi" w:hAnsiTheme="minorHAnsi" w:cstheme="minorHAnsi"/>
          <w:i w:val="0"/>
        </w:rPr>
      </w:pPr>
    </w:p>
    <w:p w14:paraId="41CEBEDE" w14:textId="77777777" w:rsidR="000A591E" w:rsidRPr="003D142F" w:rsidRDefault="000A591E" w:rsidP="000A591E">
      <w:pPr>
        <w:jc w:val="both"/>
        <w:rPr>
          <w:rStyle w:val="Accentuation"/>
          <w:rFonts w:asciiTheme="minorHAnsi" w:hAnsiTheme="minorHAnsi" w:cstheme="minorHAnsi"/>
          <w:b/>
          <w:i w:val="0"/>
        </w:rPr>
      </w:pPr>
      <w:r w:rsidRPr="003D142F">
        <w:rPr>
          <w:rStyle w:val="Accentuation"/>
          <w:rFonts w:asciiTheme="minorHAnsi" w:hAnsiTheme="minorHAnsi" w:cstheme="minorHAnsi"/>
          <w:b/>
          <w:i w:val="0"/>
        </w:rPr>
        <w:t>4.3 Formations</w:t>
      </w:r>
    </w:p>
    <w:p w14:paraId="337D3533" w14:textId="77777777" w:rsidR="000A591E" w:rsidRPr="003D142F" w:rsidRDefault="000A591E" w:rsidP="000A591E">
      <w:pPr>
        <w:jc w:val="both"/>
        <w:rPr>
          <w:rStyle w:val="Accentuation"/>
          <w:rFonts w:asciiTheme="minorHAnsi" w:hAnsiTheme="minorHAnsi" w:cstheme="minorHAnsi"/>
          <w:b/>
          <w:i w:val="0"/>
        </w:rPr>
      </w:pPr>
    </w:p>
    <w:p w14:paraId="656EA43E" w14:textId="536CF094" w:rsidR="000A591E" w:rsidRDefault="002C1251" w:rsidP="000A591E">
      <w:pPr>
        <w:jc w:val="both"/>
        <w:rPr>
          <w:rStyle w:val="Accentuation"/>
          <w:rFonts w:asciiTheme="minorHAnsi" w:hAnsiTheme="minorHAnsi" w:cstheme="minorHAnsi"/>
          <w:i w:val="0"/>
        </w:rPr>
      </w:pPr>
      <w:r>
        <w:rPr>
          <w:rStyle w:val="Accentuation"/>
          <w:rFonts w:asciiTheme="minorHAnsi" w:hAnsiTheme="minorHAnsi" w:cstheme="minorHAnsi"/>
          <w:i w:val="0"/>
        </w:rPr>
        <w:t xml:space="preserve">Aucune formation n’a été organisée pour les autorités et les agents publics. Néanmoins, l’équipe de </w:t>
      </w:r>
      <w:proofErr w:type="spellStart"/>
      <w:r>
        <w:rPr>
          <w:rStyle w:val="Accentuation"/>
          <w:rFonts w:asciiTheme="minorHAnsi" w:hAnsiTheme="minorHAnsi" w:cstheme="minorHAnsi"/>
          <w:i w:val="0"/>
        </w:rPr>
        <w:t>Brainforest</w:t>
      </w:r>
      <w:proofErr w:type="spellEnd"/>
      <w:r>
        <w:rPr>
          <w:rStyle w:val="Accentuation"/>
          <w:rFonts w:asciiTheme="minorHAnsi" w:hAnsiTheme="minorHAnsi" w:cstheme="minorHAnsi"/>
          <w:i w:val="0"/>
        </w:rPr>
        <w:t xml:space="preserve"> a réalisé des formation sur l’observation indépendante dans 7 communautés. </w:t>
      </w:r>
    </w:p>
    <w:p w14:paraId="300AAEC6" w14:textId="77777777" w:rsidR="004414AD" w:rsidRPr="003D142F" w:rsidRDefault="004414AD" w:rsidP="000A591E">
      <w:pPr>
        <w:jc w:val="both"/>
        <w:rPr>
          <w:rFonts w:asciiTheme="minorHAnsi" w:hAnsiTheme="minorHAnsi" w:cstheme="minorHAnsi"/>
          <w:b/>
          <w:u w:val="single"/>
        </w:rPr>
      </w:pPr>
    </w:p>
    <w:p w14:paraId="609FB9A2" w14:textId="77777777" w:rsidR="000A591E" w:rsidRPr="003D142F" w:rsidRDefault="000A591E" w:rsidP="000A591E">
      <w:pPr>
        <w:pStyle w:val="Titre1"/>
        <w:rPr>
          <w:rStyle w:val="Accentuation"/>
          <w:iCs w:val="0"/>
          <w:sz w:val="24"/>
          <w:szCs w:val="24"/>
        </w:rPr>
      </w:pPr>
      <w:r w:rsidRPr="003D142F">
        <w:rPr>
          <w:rStyle w:val="Accentuation"/>
          <w:iCs w:val="0"/>
          <w:sz w:val="24"/>
          <w:szCs w:val="24"/>
        </w:rPr>
        <w:t>5. Missions</w:t>
      </w:r>
    </w:p>
    <w:p w14:paraId="6AA17742" w14:textId="77777777" w:rsidR="00BE3C9A" w:rsidRPr="003D142F" w:rsidRDefault="00BE3C9A" w:rsidP="000A591E">
      <w:pPr>
        <w:jc w:val="both"/>
        <w:rPr>
          <w:rFonts w:asciiTheme="minorHAnsi" w:hAnsiTheme="minorHAnsi" w:cstheme="minorHAnsi"/>
        </w:rPr>
      </w:pPr>
    </w:p>
    <w:p w14:paraId="4F68FF09" w14:textId="77777777" w:rsidR="008D0417" w:rsidRPr="003D142F" w:rsidRDefault="008D0417" w:rsidP="008D0417">
      <w:pPr>
        <w:jc w:val="both"/>
        <w:rPr>
          <w:rFonts w:asciiTheme="minorHAnsi" w:hAnsiTheme="minorHAnsi" w:cstheme="minorHAnsi"/>
        </w:rPr>
      </w:pPr>
    </w:p>
    <w:p w14:paraId="0A0CD0DE" w14:textId="77777777" w:rsidR="00F151BC" w:rsidRPr="003D142F" w:rsidRDefault="00F151BC" w:rsidP="008D0417">
      <w:pPr>
        <w:jc w:val="both"/>
        <w:rPr>
          <w:rFonts w:asciiTheme="minorHAnsi" w:hAnsiTheme="minorHAnsi" w:cstheme="minorHAnsi"/>
        </w:rPr>
      </w:pPr>
    </w:p>
    <w:p w14:paraId="2AE4C8A4" w14:textId="15E006C3" w:rsidR="004414AD" w:rsidRPr="004D0EFB" w:rsidRDefault="004414AD" w:rsidP="008D0417">
      <w:pPr>
        <w:pStyle w:val="Paragraphedeliste"/>
        <w:numPr>
          <w:ilvl w:val="0"/>
          <w:numId w:val="43"/>
        </w:numPr>
        <w:jc w:val="both"/>
        <w:rPr>
          <w:rFonts w:asciiTheme="minorHAnsi" w:hAnsiTheme="minorHAnsi" w:cstheme="minorHAnsi"/>
          <w:b/>
          <w:sz w:val="22"/>
          <w:szCs w:val="22"/>
        </w:rPr>
      </w:pPr>
      <w:r w:rsidRPr="004D0EFB">
        <w:rPr>
          <w:rFonts w:asciiTheme="minorHAnsi" w:hAnsiTheme="minorHAnsi" w:cstheme="minorHAnsi"/>
          <w:b/>
          <w:sz w:val="22"/>
          <w:szCs w:val="22"/>
        </w:rPr>
        <w:t xml:space="preserve">Mission dans la province du </w:t>
      </w:r>
      <w:proofErr w:type="spellStart"/>
      <w:r w:rsidRPr="004D0EFB">
        <w:rPr>
          <w:rFonts w:asciiTheme="minorHAnsi" w:hAnsiTheme="minorHAnsi" w:cstheme="minorHAnsi"/>
          <w:b/>
          <w:sz w:val="22"/>
          <w:szCs w:val="22"/>
        </w:rPr>
        <w:t>Woleu-Ntem</w:t>
      </w:r>
      <w:proofErr w:type="spellEnd"/>
      <w:r w:rsidRPr="004D0EFB">
        <w:rPr>
          <w:rFonts w:asciiTheme="minorHAnsi" w:hAnsiTheme="minorHAnsi" w:cstheme="minorHAnsi"/>
          <w:b/>
          <w:sz w:val="22"/>
          <w:szCs w:val="22"/>
        </w:rPr>
        <w:t xml:space="preserve"> du 2 au 12 décembre</w:t>
      </w:r>
    </w:p>
    <w:p w14:paraId="519CED85" w14:textId="77777777" w:rsidR="004414AD" w:rsidRPr="004D0EFB" w:rsidRDefault="004414AD" w:rsidP="004414AD">
      <w:pPr>
        <w:pStyle w:val="Paragraphedeliste"/>
        <w:jc w:val="both"/>
        <w:rPr>
          <w:rFonts w:asciiTheme="minorHAnsi" w:hAnsiTheme="minorHAnsi" w:cstheme="minorHAnsi"/>
          <w:b/>
          <w:sz w:val="22"/>
          <w:szCs w:val="22"/>
        </w:rPr>
      </w:pPr>
    </w:p>
    <w:p w14:paraId="1CC854AB" w14:textId="73C7B82C" w:rsidR="00BC062C" w:rsidRPr="004D0EFB" w:rsidRDefault="00BC062C" w:rsidP="00602DD0">
      <w:pPr>
        <w:jc w:val="both"/>
        <w:rPr>
          <w:rFonts w:asciiTheme="minorHAnsi" w:hAnsiTheme="minorHAnsi" w:cstheme="minorHAnsi"/>
          <w:sz w:val="22"/>
          <w:szCs w:val="22"/>
        </w:rPr>
      </w:pPr>
      <w:r w:rsidRPr="004D0EFB">
        <w:rPr>
          <w:rStyle w:val="SansinterligneCar"/>
          <w:rFonts w:asciiTheme="minorHAnsi" w:hAnsiTheme="minorHAnsi" w:cstheme="minorHAnsi"/>
        </w:rPr>
        <w:t xml:space="preserve">Dans le cadre du RALFF, l’équipe de </w:t>
      </w:r>
      <w:proofErr w:type="spellStart"/>
      <w:r w:rsidRPr="004D0EFB">
        <w:rPr>
          <w:rStyle w:val="SansinterligneCar"/>
          <w:rFonts w:asciiTheme="minorHAnsi" w:hAnsiTheme="minorHAnsi" w:cstheme="minorHAnsi"/>
        </w:rPr>
        <w:t>Brainforest</w:t>
      </w:r>
      <w:proofErr w:type="spellEnd"/>
      <w:r w:rsidRPr="004D0EFB">
        <w:rPr>
          <w:rStyle w:val="SansinterligneCar"/>
          <w:rFonts w:asciiTheme="minorHAnsi" w:hAnsiTheme="minorHAnsi" w:cstheme="minorHAnsi"/>
        </w:rPr>
        <w:t xml:space="preserve"> a réalisé une mission ayant pour but d’informer, de sensibiliser et de renforcer les communautés locales sur la notion de d’Observation Indépendante des Forêts et sur les techniques de surveillance et de collecte des infractions forestières</w:t>
      </w:r>
      <w:r w:rsidRPr="004D0EFB">
        <w:rPr>
          <w:rFonts w:asciiTheme="minorHAnsi" w:hAnsiTheme="minorHAnsi" w:cstheme="minorHAnsi"/>
          <w:sz w:val="22"/>
          <w:szCs w:val="22"/>
        </w:rPr>
        <w:t>.</w:t>
      </w:r>
    </w:p>
    <w:p w14:paraId="4FF171FC" w14:textId="2CF1B1FF" w:rsidR="00602DD0" w:rsidRPr="004D0EFB" w:rsidRDefault="00602DD0" w:rsidP="00602DD0">
      <w:pPr>
        <w:jc w:val="both"/>
        <w:rPr>
          <w:rFonts w:asciiTheme="minorHAnsi" w:hAnsiTheme="minorHAnsi" w:cstheme="minorHAnsi"/>
          <w:sz w:val="22"/>
          <w:szCs w:val="22"/>
        </w:rPr>
      </w:pPr>
    </w:p>
    <w:p w14:paraId="555B1295" w14:textId="77777777" w:rsidR="00602DD0" w:rsidRPr="004D0EFB" w:rsidRDefault="00602DD0" w:rsidP="00602DD0">
      <w:pPr>
        <w:pStyle w:val="Sansinterligne"/>
        <w:jc w:val="both"/>
        <w:rPr>
          <w:rFonts w:asciiTheme="minorHAnsi" w:hAnsiTheme="minorHAnsi" w:cstheme="minorHAnsi"/>
        </w:rPr>
      </w:pPr>
      <w:r w:rsidRPr="004D0EFB">
        <w:rPr>
          <w:rFonts w:asciiTheme="minorHAnsi" w:hAnsiTheme="minorHAnsi" w:cstheme="minorHAnsi"/>
        </w:rPr>
        <w:t xml:space="preserve">Au cours de la mission, sept (7) communautés impactées par l’exploitation forestière et possédant des forêts communautaires ont bénéficié d’un renforcement des capacités en observation indépendante. Il s’agit des villages : </w:t>
      </w:r>
      <w:proofErr w:type="spellStart"/>
      <w:r w:rsidRPr="004D0EFB">
        <w:rPr>
          <w:rFonts w:asciiTheme="minorHAnsi" w:hAnsiTheme="minorHAnsi" w:cstheme="minorHAnsi"/>
          <w:b/>
          <w:bCs/>
        </w:rPr>
        <w:t>Afone</w:t>
      </w:r>
      <w:proofErr w:type="spellEnd"/>
      <w:r w:rsidRPr="004D0EFB">
        <w:rPr>
          <w:rFonts w:asciiTheme="minorHAnsi" w:hAnsiTheme="minorHAnsi" w:cstheme="minorHAnsi"/>
          <w:b/>
          <w:bCs/>
        </w:rPr>
        <w:t xml:space="preserve"> </w:t>
      </w:r>
      <w:proofErr w:type="spellStart"/>
      <w:r w:rsidRPr="004D0EFB">
        <w:rPr>
          <w:rFonts w:asciiTheme="minorHAnsi" w:hAnsiTheme="minorHAnsi" w:cstheme="minorHAnsi"/>
          <w:b/>
          <w:bCs/>
        </w:rPr>
        <w:t>Nkarezock</w:t>
      </w:r>
      <w:proofErr w:type="spellEnd"/>
      <w:r w:rsidRPr="004D0EFB">
        <w:rPr>
          <w:rFonts w:asciiTheme="minorHAnsi" w:hAnsiTheme="minorHAnsi" w:cstheme="minorHAnsi"/>
          <w:b/>
          <w:bCs/>
        </w:rPr>
        <w:t xml:space="preserve">, </w:t>
      </w:r>
      <w:proofErr w:type="spellStart"/>
      <w:r w:rsidRPr="004D0EFB">
        <w:rPr>
          <w:rFonts w:asciiTheme="minorHAnsi" w:hAnsiTheme="minorHAnsi" w:cstheme="minorHAnsi"/>
          <w:b/>
          <w:bCs/>
        </w:rPr>
        <w:t>Ekouk</w:t>
      </w:r>
      <w:proofErr w:type="spellEnd"/>
      <w:r w:rsidRPr="004D0EFB">
        <w:rPr>
          <w:rFonts w:asciiTheme="minorHAnsi" w:hAnsiTheme="minorHAnsi" w:cstheme="minorHAnsi"/>
          <w:b/>
          <w:bCs/>
        </w:rPr>
        <w:t xml:space="preserve">/ </w:t>
      </w:r>
      <w:proofErr w:type="spellStart"/>
      <w:r w:rsidRPr="004D0EFB">
        <w:rPr>
          <w:rFonts w:asciiTheme="minorHAnsi" w:hAnsiTheme="minorHAnsi" w:cstheme="minorHAnsi"/>
          <w:b/>
          <w:bCs/>
        </w:rPr>
        <w:t>Essong</w:t>
      </w:r>
      <w:proofErr w:type="spellEnd"/>
      <w:r w:rsidRPr="004D0EFB">
        <w:rPr>
          <w:rFonts w:asciiTheme="minorHAnsi" w:hAnsiTheme="minorHAnsi" w:cstheme="minorHAnsi"/>
          <w:b/>
          <w:bCs/>
        </w:rPr>
        <w:t xml:space="preserve">, </w:t>
      </w:r>
      <w:proofErr w:type="spellStart"/>
      <w:r w:rsidRPr="004D0EFB">
        <w:rPr>
          <w:rFonts w:asciiTheme="minorHAnsi" w:hAnsiTheme="minorHAnsi" w:cstheme="minorHAnsi"/>
          <w:b/>
          <w:bCs/>
        </w:rPr>
        <w:t>Mindzi</w:t>
      </w:r>
      <w:proofErr w:type="spellEnd"/>
      <w:r w:rsidRPr="004D0EFB">
        <w:rPr>
          <w:rFonts w:asciiTheme="minorHAnsi" w:hAnsiTheme="minorHAnsi" w:cstheme="minorHAnsi"/>
          <w:b/>
          <w:bCs/>
        </w:rPr>
        <w:t xml:space="preserve">, </w:t>
      </w:r>
      <w:proofErr w:type="spellStart"/>
      <w:r w:rsidRPr="004D0EFB">
        <w:rPr>
          <w:rFonts w:asciiTheme="minorHAnsi" w:hAnsiTheme="minorHAnsi" w:cstheme="minorHAnsi"/>
          <w:b/>
          <w:bCs/>
        </w:rPr>
        <w:t>Elarmilo</w:t>
      </w:r>
      <w:proofErr w:type="spellEnd"/>
      <w:r w:rsidRPr="004D0EFB">
        <w:rPr>
          <w:rFonts w:asciiTheme="minorHAnsi" w:hAnsiTheme="minorHAnsi" w:cstheme="minorHAnsi"/>
          <w:b/>
          <w:bCs/>
        </w:rPr>
        <w:t xml:space="preserve">, </w:t>
      </w:r>
      <w:proofErr w:type="spellStart"/>
      <w:r w:rsidRPr="004D0EFB">
        <w:rPr>
          <w:rFonts w:asciiTheme="minorHAnsi" w:hAnsiTheme="minorHAnsi" w:cstheme="minorHAnsi"/>
          <w:b/>
          <w:bCs/>
        </w:rPr>
        <w:t>Benguie</w:t>
      </w:r>
      <w:proofErr w:type="spellEnd"/>
      <w:r w:rsidRPr="004D0EFB">
        <w:rPr>
          <w:rFonts w:asciiTheme="minorHAnsi" w:hAnsiTheme="minorHAnsi" w:cstheme="minorHAnsi"/>
          <w:b/>
          <w:bCs/>
        </w:rPr>
        <w:t xml:space="preserve">, </w:t>
      </w:r>
      <w:proofErr w:type="spellStart"/>
      <w:r w:rsidRPr="004D0EFB">
        <w:rPr>
          <w:rFonts w:asciiTheme="minorHAnsi" w:hAnsiTheme="minorHAnsi" w:cstheme="minorHAnsi"/>
          <w:b/>
          <w:bCs/>
        </w:rPr>
        <w:t>Okala</w:t>
      </w:r>
      <w:proofErr w:type="spellEnd"/>
      <w:r w:rsidRPr="004D0EFB">
        <w:rPr>
          <w:rFonts w:asciiTheme="minorHAnsi" w:hAnsiTheme="minorHAnsi" w:cstheme="minorHAnsi"/>
          <w:b/>
          <w:bCs/>
        </w:rPr>
        <w:t xml:space="preserve">, </w:t>
      </w:r>
      <w:proofErr w:type="spellStart"/>
      <w:r w:rsidRPr="004D0EFB">
        <w:rPr>
          <w:rFonts w:asciiTheme="minorHAnsi" w:hAnsiTheme="minorHAnsi" w:cstheme="minorHAnsi"/>
          <w:b/>
          <w:bCs/>
        </w:rPr>
        <w:t>Assok</w:t>
      </w:r>
      <w:proofErr w:type="spellEnd"/>
      <w:r w:rsidRPr="004D0EFB">
        <w:rPr>
          <w:rFonts w:asciiTheme="minorHAnsi" w:hAnsiTheme="minorHAnsi" w:cstheme="minorHAnsi"/>
          <w:b/>
          <w:bCs/>
        </w:rPr>
        <w:t xml:space="preserve"> </w:t>
      </w:r>
      <w:proofErr w:type="spellStart"/>
      <w:r w:rsidRPr="004D0EFB">
        <w:rPr>
          <w:rFonts w:asciiTheme="minorHAnsi" w:hAnsiTheme="minorHAnsi" w:cstheme="minorHAnsi"/>
          <w:b/>
          <w:bCs/>
        </w:rPr>
        <w:t>Begue</w:t>
      </w:r>
      <w:proofErr w:type="spellEnd"/>
      <w:r w:rsidRPr="004D0EFB">
        <w:rPr>
          <w:rFonts w:asciiTheme="minorHAnsi" w:hAnsiTheme="minorHAnsi" w:cstheme="minorHAnsi"/>
        </w:rPr>
        <w:t>.</w:t>
      </w:r>
    </w:p>
    <w:p w14:paraId="21E4CBE7" w14:textId="77777777" w:rsidR="00602DD0" w:rsidRPr="004D0EFB" w:rsidRDefault="00602DD0" w:rsidP="00602DD0">
      <w:pPr>
        <w:pStyle w:val="Sansinterligne"/>
        <w:jc w:val="both"/>
        <w:rPr>
          <w:rFonts w:asciiTheme="minorHAnsi" w:hAnsiTheme="minorHAnsi" w:cstheme="minorHAnsi"/>
        </w:rPr>
      </w:pPr>
      <w:r w:rsidRPr="004D0EFB">
        <w:rPr>
          <w:rFonts w:asciiTheme="minorHAnsi" w:hAnsiTheme="minorHAnsi" w:cstheme="minorHAnsi"/>
        </w:rPr>
        <w:lastRenderedPageBreak/>
        <w:t>Les sessions de formation ont porté sur quatre (4) principaux modules :</w:t>
      </w:r>
    </w:p>
    <w:p w14:paraId="616F145D" w14:textId="77777777" w:rsidR="00602DD0" w:rsidRPr="004D0EFB" w:rsidRDefault="00602DD0" w:rsidP="00602DD0">
      <w:pPr>
        <w:pStyle w:val="Sansinterligne"/>
        <w:jc w:val="both"/>
        <w:rPr>
          <w:rFonts w:asciiTheme="minorHAnsi" w:hAnsiTheme="minorHAnsi" w:cstheme="minorHAnsi"/>
        </w:rPr>
      </w:pPr>
      <w:r w:rsidRPr="004D0EFB">
        <w:rPr>
          <w:rFonts w:asciiTheme="minorHAnsi" w:hAnsiTheme="minorHAnsi" w:cstheme="minorHAnsi"/>
        </w:rPr>
        <w:t>•</w:t>
      </w:r>
      <w:r w:rsidRPr="004D0EFB">
        <w:rPr>
          <w:rFonts w:asciiTheme="minorHAnsi" w:hAnsiTheme="minorHAnsi" w:cstheme="minorHAnsi"/>
        </w:rPr>
        <w:tab/>
        <w:t>Module 1 : définition de l’observation indépendante</w:t>
      </w:r>
    </w:p>
    <w:p w14:paraId="7D6D1D81" w14:textId="77777777" w:rsidR="00602DD0" w:rsidRPr="004D0EFB" w:rsidRDefault="00602DD0" w:rsidP="00602DD0">
      <w:pPr>
        <w:pStyle w:val="Sansinterligne"/>
        <w:jc w:val="both"/>
        <w:rPr>
          <w:rFonts w:asciiTheme="minorHAnsi" w:hAnsiTheme="minorHAnsi" w:cstheme="minorHAnsi"/>
        </w:rPr>
      </w:pPr>
      <w:r w:rsidRPr="004D0EFB">
        <w:rPr>
          <w:rFonts w:asciiTheme="minorHAnsi" w:hAnsiTheme="minorHAnsi" w:cstheme="minorHAnsi"/>
        </w:rPr>
        <w:t>•</w:t>
      </w:r>
      <w:r w:rsidRPr="004D0EFB">
        <w:rPr>
          <w:rFonts w:asciiTheme="minorHAnsi" w:hAnsiTheme="minorHAnsi" w:cstheme="minorHAnsi"/>
        </w:rPr>
        <w:tab/>
        <w:t>Module 2 : les objectifs et les types d’observation indépendante</w:t>
      </w:r>
    </w:p>
    <w:p w14:paraId="5E11E961" w14:textId="77777777" w:rsidR="00602DD0" w:rsidRPr="004D0EFB" w:rsidRDefault="00602DD0" w:rsidP="00602DD0">
      <w:pPr>
        <w:pStyle w:val="Sansinterligne"/>
        <w:jc w:val="both"/>
        <w:rPr>
          <w:rFonts w:asciiTheme="minorHAnsi" w:hAnsiTheme="minorHAnsi" w:cstheme="minorHAnsi"/>
        </w:rPr>
      </w:pPr>
      <w:r w:rsidRPr="004D0EFB">
        <w:rPr>
          <w:rFonts w:asciiTheme="minorHAnsi" w:hAnsiTheme="minorHAnsi" w:cstheme="minorHAnsi"/>
        </w:rPr>
        <w:t>•</w:t>
      </w:r>
      <w:r w:rsidRPr="004D0EFB">
        <w:rPr>
          <w:rFonts w:asciiTheme="minorHAnsi" w:hAnsiTheme="minorHAnsi" w:cstheme="minorHAnsi"/>
        </w:rPr>
        <w:tab/>
        <w:t>Module 3 : les infractions à observer</w:t>
      </w:r>
    </w:p>
    <w:p w14:paraId="70331077" w14:textId="77777777" w:rsidR="00602DD0" w:rsidRPr="004D0EFB" w:rsidRDefault="00602DD0" w:rsidP="00602DD0">
      <w:pPr>
        <w:pStyle w:val="Sansinterligne"/>
        <w:jc w:val="both"/>
        <w:rPr>
          <w:rFonts w:asciiTheme="minorHAnsi" w:hAnsiTheme="minorHAnsi" w:cstheme="minorHAnsi"/>
        </w:rPr>
      </w:pPr>
      <w:r w:rsidRPr="004D0EFB">
        <w:rPr>
          <w:rFonts w:asciiTheme="minorHAnsi" w:hAnsiTheme="minorHAnsi" w:cstheme="minorHAnsi"/>
        </w:rPr>
        <w:t>•</w:t>
      </w:r>
      <w:r w:rsidRPr="004D0EFB">
        <w:rPr>
          <w:rFonts w:asciiTheme="minorHAnsi" w:hAnsiTheme="minorHAnsi" w:cstheme="minorHAnsi"/>
        </w:rPr>
        <w:tab/>
        <w:t>Module 4 : les différentes procédures de dénonciation</w:t>
      </w:r>
    </w:p>
    <w:p w14:paraId="4F4641E7" w14:textId="03224E0B" w:rsidR="00602DD0" w:rsidRPr="004D0EFB" w:rsidRDefault="00602DD0" w:rsidP="00602DD0">
      <w:pPr>
        <w:jc w:val="both"/>
        <w:rPr>
          <w:rFonts w:asciiTheme="minorHAnsi" w:hAnsiTheme="minorHAnsi" w:cstheme="minorHAnsi"/>
          <w:sz w:val="22"/>
          <w:szCs w:val="22"/>
          <w:lang w:val="x-none"/>
        </w:rPr>
      </w:pPr>
    </w:p>
    <w:p w14:paraId="5618AC19" w14:textId="41495712" w:rsidR="0062552D" w:rsidRPr="004D0EFB" w:rsidRDefault="0062552D" w:rsidP="0062552D">
      <w:pPr>
        <w:pStyle w:val="Sansinterligne"/>
        <w:jc w:val="both"/>
        <w:rPr>
          <w:rFonts w:asciiTheme="minorHAnsi" w:hAnsiTheme="minorHAnsi" w:cstheme="minorHAnsi"/>
        </w:rPr>
      </w:pPr>
      <w:r w:rsidRPr="004D0EFB">
        <w:rPr>
          <w:rFonts w:asciiTheme="minorHAnsi" w:hAnsiTheme="minorHAnsi" w:cstheme="minorHAnsi"/>
        </w:rPr>
        <w:t>Au terme de chaque session de formation, des échanges avec les communautés ont été nécessaires et ont permis d’une part de leur apporter les éclaircissements nécessaires sur les thématiques abordées et de connaitre les difficultés qu’elles rencontrent, et de relever un certain nombre de cas de violations de leurs droits, d’autre part. De ce fait, certaines pratiques de concessionnaires forestiers et de fermiers opérant dans des forêts communautaires, ont été dénoncées par les communautés.</w:t>
      </w:r>
    </w:p>
    <w:p w14:paraId="359E1758" w14:textId="0CF26197" w:rsidR="00423595" w:rsidRPr="004D0EFB" w:rsidRDefault="00423595" w:rsidP="0062552D">
      <w:pPr>
        <w:pStyle w:val="Sansinterligne"/>
        <w:jc w:val="both"/>
        <w:rPr>
          <w:rFonts w:asciiTheme="minorHAnsi" w:hAnsiTheme="minorHAnsi" w:cstheme="minorHAnsi"/>
        </w:rPr>
      </w:pPr>
    </w:p>
    <w:p w14:paraId="4F5744FF" w14:textId="2B61F44B" w:rsidR="00237D5A" w:rsidRPr="004D0EFB" w:rsidRDefault="00237D5A" w:rsidP="00237D5A">
      <w:pPr>
        <w:spacing w:before="100" w:beforeAutospacing="1" w:after="100" w:afterAutospacing="1"/>
        <w:jc w:val="both"/>
        <w:rPr>
          <w:rFonts w:asciiTheme="minorHAnsi" w:hAnsiTheme="minorHAnsi" w:cstheme="minorHAnsi"/>
          <w:b/>
          <w:sz w:val="22"/>
          <w:szCs w:val="22"/>
          <w:u w:val="single"/>
        </w:rPr>
      </w:pPr>
      <w:r w:rsidRPr="004D0EFB">
        <w:rPr>
          <w:rFonts w:asciiTheme="minorHAnsi" w:hAnsiTheme="minorHAnsi" w:cstheme="minorHAnsi"/>
          <w:b/>
          <w:sz w:val="22"/>
          <w:szCs w:val="22"/>
          <w:u w:val="single"/>
        </w:rPr>
        <w:t xml:space="preserve">Département du </w:t>
      </w:r>
      <w:proofErr w:type="spellStart"/>
      <w:r w:rsidRPr="004D0EFB">
        <w:rPr>
          <w:rFonts w:asciiTheme="minorHAnsi" w:hAnsiTheme="minorHAnsi" w:cstheme="minorHAnsi"/>
          <w:b/>
          <w:sz w:val="22"/>
          <w:szCs w:val="22"/>
          <w:u w:val="single"/>
        </w:rPr>
        <w:t>Woleu</w:t>
      </w:r>
      <w:proofErr w:type="spellEnd"/>
    </w:p>
    <w:p w14:paraId="75779E7C" w14:textId="76EF247A" w:rsidR="00423595" w:rsidRPr="004D0EFB" w:rsidRDefault="00423595" w:rsidP="00237D5A">
      <w:pPr>
        <w:pStyle w:val="Sansinterligne"/>
        <w:jc w:val="both"/>
        <w:rPr>
          <w:rFonts w:asciiTheme="minorHAnsi" w:hAnsiTheme="minorHAnsi" w:cstheme="minorHAnsi"/>
        </w:rPr>
      </w:pPr>
      <w:r w:rsidRPr="004D0EFB">
        <w:rPr>
          <w:rFonts w:asciiTheme="minorHAnsi" w:hAnsiTheme="minorHAnsi" w:cstheme="minorHAnsi"/>
          <w:b/>
        </w:rPr>
        <w:t xml:space="preserve">Village </w:t>
      </w:r>
      <w:proofErr w:type="spellStart"/>
      <w:r w:rsidRPr="004D0EFB">
        <w:rPr>
          <w:rFonts w:asciiTheme="minorHAnsi" w:hAnsiTheme="minorHAnsi" w:cstheme="minorHAnsi"/>
          <w:b/>
        </w:rPr>
        <w:t>Konossoville</w:t>
      </w:r>
      <w:proofErr w:type="spellEnd"/>
      <w:r w:rsidRPr="004D0EFB">
        <w:rPr>
          <w:rFonts w:asciiTheme="minorHAnsi" w:hAnsiTheme="minorHAnsi" w:cstheme="minorHAnsi"/>
          <w:b/>
        </w:rPr>
        <w:t xml:space="preserve"> : </w:t>
      </w:r>
      <w:r w:rsidRPr="004D0EFB">
        <w:rPr>
          <w:rFonts w:asciiTheme="minorHAnsi" w:hAnsiTheme="minorHAnsi" w:cstheme="minorHAnsi"/>
        </w:rPr>
        <w:t xml:space="preserve">Les communautés sont en attente du financement d’une pièce pour leur groupe électrogène après l’envoi de la facture proforma au préfet du </w:t>
      </w:r>
      <w:proofErr w:type="spellStart"/>
      <w:r w:rsidRPr="004D0EFB">
        <w:rPr>
          <w:rFonts w:asciiTheme="minorHAnsi" w:hAnsiTheme="minorHAnsi" w:cstheme="minorHAnsi"/>
        </w:rPr>
        <w:t>Woleu</w:t>
      </w:r>
      <w:proofErr w:type="spellEnd"/>
      <w:r w:rsidRPr="004D0EFB">
        <w:rPr>
          <w:rFonts w:asciiTheme="minorHAnsi" w:hAnsiTheme="minorHAnsi" w:cstheme="minorHAnsi"/>
        </w:rPr>
        <w:t>.</w:t>
      </w:r>
    </w:p>
    <w:p w14:paraId="4AA83D3E" w14:textId="5284D8DC" w:rsidR="00423595" w:rsidRPr="004D0EFB" w:rsidRDefault="00423595" w:rsidP="00237D5A">
      <w:pPr>
        <w:pStyle w:val="Sansinterligne"/>
        <w:jc w:val="both"/>
        <w:rPr>
          <w:rFonts w:asciiTheme="minorHAnsi" w:hAnsiTheme="minorHAnsi" w:cstheme="minorHAnsi"/>
        </w:rPr>
      </w:pPr>
      <w:r w:rsidRPr="004D0EFB">
        <w:rPr>
          <w:rFonts w:asciiTheme="minorHAnsi" w:hAnsiTheme="minorHAnsi" w:cstheme="minorHAnsi"/>
          <w:b/>
        </w:rPr>
        <w:t xml:space="preserve">Village </w:t>
      </w:r>
      <w:proofErr w:type="spellStart"/>
      <w:r w:rsidRPr="004D0EFB">
        <w:rPr>
          <w:rFonts w:asciiTheme="minorHAnsi" w:hAnsiTheme="minorHAnsi" w:cstheme="minorHAnsi"/>
          <w:b/>
        </w:rPr>
        <w:t>Nkoum</w:t>
      </w:r>
      <w:proofErr w:type="spellEnd"/>
      <w:r w:rsidRPr="004D0EFB">
        <w:rPr>
          <w:rFonts w:asciiTheme="minorHAnsi" w:hAnsiTheme="minorHAnsi" w:cstheme="minorHAnsi"/>
          <w:b/>
        </w:rPr>
        <w:t xml:space="preserve"> </w:t>
      </w:r>
      <w:proofErr w:type="spellStart"/>
      <w:r w:rsidRPr="004D0EFB">
        <w:rPr>
          <w:rFonts w:asciiTheme="minorHAnsi" w:hAnsiTheme="minorHAnsi" w:cstheme="minorHAnsi"/>
          <w:b/>
        </w:rPr>
        <w:t>Mbabo</w:t>
      </w:r>
      <w:proofErr w:type="spellEnd"/>
      <w:r w:rsidRPr="004D0EFB">
        <w:rPr>
          <w:rFonts w:asciiTheme="minorHAnsi" w:hAnsiTheme="minorHAnsi" w:cstheme="minorHAnsi"/>
          <w:b/>
        </w:rPr>
        <w:t xml:space="preserve"> : </w:t>
      </w:r>
      <w:r w:rsidRPr="004D0EFB">
        <w:rPr>
          <w:rFonts w:asciiTheme="minorHAnsi" w:hAnsiTheme="minorHAnsi" w:cstheme="minorHAnsi"/>
        </w:rPr>
        <w:t>A la suite du CCC signé entre ce village et la société TTIB, les communautés ont identifié un projet d’électrification par le moyen de panneaux solaires. Un opérateur avait été identifié</w:t>
      </w:r>
      <w:r w:rsidR="00FE5718" w:rsidRPr="004D0EFB">
        <w:rPr>
          <w:rFonts w:asciiTheme="minorHAnsi" w:hAnsiTheme="minorHAnsi" w:cstheme="minorHAnsi"/>
        </w:rPr>
        <w:t>.</w:t>
      </w:r>
      <w:r w:rsidRPr="004D0EFB">
        <w:rPr>
          <w:rFonts w:asciiTheme="minorHAnsi" w:hAnsiTheme="minorHAnsi" w:cstheme="minorHAnsi"/>
        </w:rPr>
        <w:t xml:space="preserve"> </w:t>
      </w:r>
    </w:p>
    <w:p w14:paraId="5938F559" w14:textId="506C0F0D" w:rsidR="00423595" w:rsidRPr="004D0EFB" w:rsidRDefault="00423595" w:rsidP="00237D5A">
      <w:pPr>
        <w:pStyle w:val="Sansinterligne"/>
        <w:jc w:val="both"/>
        <w:rPr>
          <w:rFonts w:asciiTheme="minorHAnsi" w:hAnsiTheme="minorHAnsi" w:cstheme="minorHAnsi"/>
          <w:bCs/>
        </w:rPr>
      </w:pPr>
      <w:r w:rsidRPr="004D0EFB">
        <w:rPr>
          <w:rFonts w:asciiTheme="minorHAnsi" w:hAnsiTheme="minorHAnsi" w:cstheme="minorHAnsi"/>
          <w:b/>
        </w:rPr>
        <w:t xml:space="preserve">Village </w:t>
      </w:r>
      <w:proofErr w:type="spellStart"/>
      <w:r w:rsidRPr="004D0EFB">
        <w:rPr>
          <w:rFonts w:asciiTheme="minorHAnsi" w:hAnsiTheme="minorHAnsi" w:cstheme="minorHAnsi"/>
          <w:b/>
        </w:rPr>
        <w:t>Nkolmelene</w:t>
      </w:r>
      <w:proofErr w:type="spellEnd"/>
      <w:r w:rsidRPr="004D0EFB">
        <w:rPr>
          <w:rFonts w:asciiTheme="minorHAnsi" w:hAnsiTheme="minorHAnsi" w:cstheme="minorHAnsi"/>
          <w:b/>
        </w:rPr>
        <w:t xml:space="preserve"> Assas : </w:t>
      </w:r>
      <w:r w:rsidRPr="004D0EFB">
        <w:rPr>
          <w:rFonts w:asciiTheme="minorHAnsi" w:hAnsiTheme="minorHAnsi" w:cstheme="minorHAnsi"/>
          <w:bCs/>
        </w:rPr>
        <w:t>ce village a signé un CCC avec la société Hua Sen Bois. Cependant, son plan d’aménagement étant en cours de validation, les activités de ladite société sont suspendues.</w:t>
      </w:r>
    </w:p>
    <w:p w14:paraId="42B09C38" w14:textId="64007F2B" w:rsidR="00FE5718" w:rsidRPr="004D0EFB" w:rsidRDefault="00FE5718" w:rsidP="00237D5A">
      <w:pPr>
        <w:jc w:val="both"/>
        <w:rPr>
          <w:rFonts w:asciiTheme="minorHAnsi" w:hAnsiTheme="minorHAnsi" w:cstheme="minorHAnsi"/>
          <w:sz w:val="22"/>
          <w:szCs w:val="22"/>
        </w:rPr>
      </w:pPr>
      <w:r w:rsidRPr="004D0EFB">
        <w:rPr>
          <w:rFonts w:asciiTheme="minorHAnsi" w:hAnsiTheme="minorHAnsi" w:cstheme="minorHAnsi"/>
          <w:b/>
          <w:sz w:val="22"/>
          <w:szCs w:val="22"/>
        </w:rPr>
        <w:t xml:space="preserve">Village </w:t>
      </w:r>
      <w:proofErr w:type="spellStart"/>
      <w:r w:rsidRPr="004D0EFB">
        <w:rPr>
          <w:rFonts w:asciiTheme="minorHAnsi" w:hAnsiTheme="minorHAnsi" w:cstheme="minorHAnsi"/>
          <w:b/>
          <w:sz w:val="22"/>
          <w:szCs w:val="22"/>
        </w:rPr>
        <w:t>Afone</w:t>
      </w:r>
      <w:proofErr w:type="spellEnd"/>
      <w:r w:rsidRPr="004D0EFB">
        <w:rPr>
          <w:rFonts w:asciiTheme="minorHAnsi" w:hAnsiTheme="minorHAnsi" w:cstheme="minorHAnsi"/>
          <w:b/>
          <w:sz w:val="22"/>
          <w:szCs w:val="22"/>
        </w:rPr>
        <w:t xml:space="preserve"> </w:t>
      </w:r>
      <w:proofErr w:type="spellStart"/>
      <w:r w:rsidRPr="004D0EFB">
        <w:rPr>
          <w:rFonts w:asciiTheme="minorHAnsi" w:hAnsiTheme="minorHAnsi" w:cstheme="minorHAnsi"/>
          <w:b/>
          <w:sz w:val="22"/>
          <w:szCs w:val="22"/>
        </w:rPr>
        <w:t>Nkarezock</w:t>
      </w:r>
      <w:proofErr w:type="spellEnd"/>
      <w:r w:rsidRPr="004D0EFB">
        <w:rPr>
          <w:rFonts w:asciiTheme="minorHAnsi" w:hAnsiTheme="minorHAnsi" w:cstheme="minorHAnsi"/>
          <w:b/>
          <w:sz w:val="22"/>
          <w:szCs w:val="22"/>
        </w:rPr>
        <w:t xml:space="preserve"> : </w:t>
      </w:r>
      <w:r w:rsidRPr="004D0EFB">
        <w:rPr>
          <w:rFonts w:asciiTheme="minorHAnsi" w:hAnsiTheme="minorHAnsi" w:cstheme="minorHAnsi"/>
          <w:sz w:val="22"/>
          <w:szCs w:val="22"/>
        </w:rPr>
        <w:t xml:space="preserve">Un CCC a été signé entre ce village et la société Hua Sen Bois. Les communautés ont déposé un projet sans devis, et en méconnaissance du montant de leur fonds développement local en octobre 2021. Le projet identifié par la population porte sur l’électrification des maisons. L’équipe a également noté la mise en place du nouveau bureau de l’association. </w:t>
      </w:r>
    </w:p>
    <w:p w14:paraId="3C0A8D7A" w14:textId="016131F5" w:rsidR="00FE5718" w:rsidRPr="004D0EFB" w:rsidRDefault="00FE5718" w:rsidP="00237D5A">
      <w:pPr>
        <w:jc w:val="both"/>
        <w:rPr>
          <w:rFonts w:asciiTheme="minorHAnsi" w:hAnsiTheme="minorHAnsi" w:cstheme="minorHAnsi"/>
          <w:sz w:val="22"/>
          <w:szCs w:val="22"/>
        </w:rPr>
      </w:pPr>
      <w:r w:rsidRPr="004D0EFB">
        <w:rPr>
          <w:rFonts w:asciiTheme="minorHAnsi" w:hAnsiTheme="minorHAnsi" w:cstheme="minorHAnsi"/>
          <w:b/>
          <w:sz w:val="22"/>
          <w:szCs w:val="22"/>
        </w:rPr>
        <w:t xml:space="preserve">Village </w:t>
      </w:r>
      <w:proofErr w:type="spellStart"/>
      <w:r w:rsidRPr="004D0EFB">
        <w:rPr>
          <w:rFonts w:asciiTheme="minorHAnsi" w:hAnsiTheme="minorHAnsi" w:cstheme="minorHAnsi"/>
          <w:b/>
          <w:sz w:val="22"/>
          <w:szCs w:val="22"/>
        </w:rPr>
        <w:t>Essong</w:t>
      </w:r>
      <w:proofErr w:type="spellEnd"/>
      <w:r w:rsidRPr="004D0EFB">
        <w:rPr>
          <w:rFonts w:asciiTheme="minorHAnsi" w:hAnsiTheme="minorHAnsi" w:cstheme="minorHAnsi"/>
          <w:b/>
          <w:sz w:val="22"/>
          <w:szCs w:val="22"/>
        </w:rPr>
        <w:t xml:space="preserve"> </w:t>
      </w:r>
      <w:proofErr w:type="spellStart"/>
      <w:r w:rsidRPr="004D0EFB">
        <w:rPr>
          <w:rFonts w:asciiTheme="minorHAnsi" w:hAnsiTheme="minorHAnsi" w:cstheme="minorHAnsi"/>
          <w:b/>
          <w:sz w:val="22"/>
          <w:szCs w:val="22"/>
        </w:rPr>
        <w:t>Medzome</w:t>
      </w:r>
      <w:proofErr w:type="spellEnd"/>
      <w:r w:rsidRPr="004D0EFB">
        <w:rPr>
          <w:rFonts w:asciiTheme="minorHAnsi" w:hAnsiTheme="minorHAnsi" w:cstheme="minorHAnsi"/>
          <w:b/>
          <w:sz w:val="22"/>
          <w:szCs w:val="22"/>
        </w:rPr>
        <w:t xml:space="preserve"> : </w:t>
      </w:r>
      <w:r w:rsidRPr="004D0EFB">
        <w:rPr>
          <w:rFonts w:asciiTheme="minorHAnsi" w:hAnsiTheme="minorHAnsi" w:cstheme="minorHAnsi"/>
          <w:bCs/>
          <w:sz w:val="22"/>
          <w:szCs w:val="22"/>
        </w:rPr>
        <w:t>d</w:t>
      </w:r>
      <w:r w:rsidRPr="004D0EFB">
        <w:rPr>
          <w:rFonts w:asciiTheme="minorHAnsi" w:hAnsiTheme="minorHAnsi" w:cstheme="minorHAnsi"/>
          <w:sz w:val="22"/>
          <w:szCs w:val="22"/>
        </w:rPr>
        <w:t xml:space="preserve">ans ce village, le projet s’est retrouvé à l’arrêt car selon les communautés, le devis aurait été revu à la hausse par le Conseil Départemental sans leur aval. </w:t>
      </w:r>
    </w:p>
    <w:p w14:paraId="4D30CCC2" w14:textId="663DAFD3" w:rsidR="00FE5718" w:rsidRPr="004D0EFB" w:rsidRDefault="00FE5718" w:rsidP="00237D5A">
      <w:pPr>
        <w:jc w:val="both"/>
        <w:rPr>
          <w:rFonts w:asciiTheme="minorHAnsi" w:hAnsiTheme="minorHAnsi" w:cstheme="minorHAnsi"/>
          <w:sz w:val="22"/>
          <w:szCs w:val="22"/>
        </w:rPr>
      </w:pPr>
      <w:r w:rsidRPr="004D0EFB">
        <w:rPr>
          <w:rFonts w:asciiTheme="minorHAnsi" w:hAnsiTheme="minorHAnsi" w:cstheme="minorHAnsi"/>
          <w:b/>
          <w:sz w:val="22"/>
          <w:szCs w:val="22"/>
        </w:rPr>
        <w:t>Village Union-Ville</w:t>
      </w:r>
      <w:r w:rsidR="00237D5A" w:rsidRPr="004D0EFB">
        <w:rPr>
          <w:rFonts w:asciiTheme="minorHAnsi" w:hAnsiTheme="minorHAnsi" w:cstheme="minorHAnsi"/>
          <w:b/>
          <w:sz w:val="22"/>
          <w:szCs w:val="22"/>
        </w:rPr>
        <w:t xml:space="preserve"> : </w:t>
      </w:r>
      <w:r w:rsidRPr="004D0EFB">
        <w:rPr>
          <w:rFonts w:asciiTheme="minorHAnsi" w:hAnsiTheme="minorHAnsi" w:cstheme="minorHAnsi"/>
          <w:sz w:val="22"/>
          <w:szCs w:val="22"/>
        </w:rPr>
        <w:t xml:space="preserve">Village impacté par </w:t>
      </w:r>
      <w:r w:rsidRPr="004D0EFB">
        <w:rPr>
          <w:rFonts w:asciiTheme="minorHAnsi" w:hAnsiTheme="minorHAnsi" w:cstheme="minorHAnsi"/>
          <w:bCs/>
          <w:sz w:val="22"/>
          <w:szCs w:val="22"/>
        </w:rPr>
        <w:t>RFM</w:t>
      </w:r>
      <w:r w:rsidRPr="004D0EFB">
        <w:rPr>
          <w:rFonts w:asciiTheme="minorHAnsi" w:hAnsiTheme="minorHAnsi" w:cstheme="minorHAnsi"/>
          <w:sz w:val="22"/>
          <w:szCs w:val="22"/>
        </w:rPr>
        <w:t xml:space="preserve">. Le projet identifié par les communautés porte sur la réfection de l’établissement scolaire. Les communautés ont également informé l’équipe d’une plainte déposée au Tribunal de Première Instance d’Oyem contre la société </w:t>
      </w:r>
      <w:r w:rsidRPr="004D0EFB">
        <w:rPr>
          <w:rFonts w:asciiTheme="minorHAnsi" w:hAnsiTheme="minorHAnsi" w:cstheme="minorHAnsi"/>
          <w:bCs/>
          <w:sz w:val="22"/>
          <w:szCs w:val="22"/>
        </w:rPr>
        <w:t>RFM</w:t>
      </w:r>
      <w:r w:rsidRPr="004D0EFB">
        <w:rPr>
          <w:rFonts w:asciiTheme="minorHAnsi" w:hAnsiTheme="minorHAnsi" w:cstheme="minorHAnsi"/>
          <w:sz w:val="22"/>
          <w:szCs w:val="22"/>
        </w:rPr>
        <w:t>. Une décision de justice aurait été rendue exhortant la société à respecter le cahier de charge contractuelle.</w:t>
      </w:r>
    </w:p>
    <w:p w14:paraId="1009E180" w14:textId="4733CD79" w:rsidR="00FE5718" w:rsidRPr="004D0EFB" w:rsidRDefault="00FE5718" w:rsidP="00237D5A">
      <w:pPr>
        <w:pStyle w:val="Sansinterligne"/>
        <w:jc w:val="both"/>
        <w:rPr>
          <w:rFonts w:asciiTheme="minorHAnsi" w:hAnsiTheme="minorHAnsi" w:cstheme="minorHAnsi"/>
          <w:lang w:val="fr-BE"/>
        </w:rPr>
      </w:pPr>
    </w:p>
    <w:p w14:paraId="3E561432" w14:textId="77777777" w:rsidR="006E2760" w:rsidRPr="004D0EFB" w:rsidRDefault="00237D5A" w:rsidP="00AA1C40">
      <w:pPr>
        <w:spacing w:before="100" w:beforeAutospacing="1" w:after="100" w:afterAutospacing="1"/>
        <w:jc w:val="both"/>
        <w:rPr>
          <w:rFonts w:asciiTheme="minorHAnsi" w:hAnsiTheme="minorHAnsi" w:cstheme="minorHAnsi"/>
          <w:b/>
          <w:sz w:val="22"/>
          <w:szCs w:val="22"/>
          <w:u w:val="single"/>
        </w:rPr>
      </w:pPr>
      <w:r w:rsidRPr="004D0EFB">
        <w:rPr>
          <w:rFonts w:asciiTheme="minorHAnsi" w:hAnsiTheme="minorHAnsi" w:cstheme="minorHAnsi"/>
          <w:b/>
          <w:sz w:val="22"/>
          <w:szCs w:val="22"/>
          <w:u w:val="single"/>
        </w:rPr>
        <w:t>Département d</w:t>
      </w:r>
      <w:r w:rsidR="00CA4CB9" w:rsidRPr="004D0EFB">
        <w:rPr>
          <w:rFonts w:asciiTheme="minorHAnsi" w:hAnsiTheme="minorHAnsi" w:cstheme="minorHAnsi"/>
          <w:b/>
          <w:sz w:val="22"/>
          <w:szCs w:val="22"/>
          <w:u w:val="single"/>
        </w:rPr>
        <w:t>e l’</w:t>
      </w:r>
      <w:proofErr w:type="spellStart"/>
      <w:r w:rsidR="00CA4CB9" w:rsidRPr="004D0EFB">
        <w:rPr>
          <w:rFonts w:asciiTheme="minorHAnsi" w:hAnsiTheme="minorHAnsi" w:cstheme="minorHAnsi"/>
          <w:b/>
          <w:sz w:val="22"/>
          <w:szCs w:val="22"/>
          <w:u w:val="single"/>
        </w:rPr>
        <w:t>Okano</w:t>
      </w:r>
      <w:proofErr w:type="spellEnd"/>
      <w:r w:rsidR="00AA1C40" w:rsidRPr="004D0EFB">
        <w:rPr>
          <w:rFonts w:asciiTheme="minorHAnsi" w:hAnsiTheme="minorHAnsi" w:cstheme="minorHAnsi"/>
          <w:b/>
          <w:sz w:val="22"/>
          <w:szCs w:val="22"/>
          <w:u w:val="single"/>
        </w:rPr>
        <w:t xml:space="preserve"> : </w:t>
      </w:r>
    </w:p>
    <w:p w14:paraId="572C2054" w14:textId="32B1CB2E" w:rsidR="00CA4CB9" w:rsidRPr="004D0EFB" w:rsidRDefault="000D2832" w:rsidP="00AA1C40">
      <w:pPr>
        <w:spacing w:before="100" w:beforeAutospacing="1" w:after="100" w:afterAutospacing="1"/>
        <w:jc w:val="both"/>
        <w:rPr>
          <w:rFonts w:asciiTheme="minorHAnsi" w:hAnsiTheme="minorHAnsi" w:cstheme="minorHAnsi"/>
          <w:sz w:val="22"/>
          <w:szCs w:val="22"/>
          <w:highlight w:val="yellow"/>
        </w:rPr>
      </w:pPr>
      <w:r w:rsidRPr="000D2832">
        <w:rPr>
          <w:rFonts w:asciiTheme="minorHAnsi" w:hAnsiTheme="minorHAnsi" w:cstheme="minorHAnsi"/>
          <w:b/>
          <w:sz w:val="22"/>
          <w:szCs w:val="22"/>
        </w:rPr>
        <w:t xml:space="preserve">Village </w:t>
      </w:r>
      <w:proofErr w:type="spellStart"/>
      <w:r w:rsidRPr="000D2832">
        <w:rPr>
          <w:rFonts w:asciiTheme="minorHAnsi" w:hAnsiTheme="minorHAnsi" w:cstheme="minorHAnsi"/>
          <w:b/>
          <w:sz w:val="22"/>
          <w:szCs w:val="22"/>
        </w:rPr>
        <w:t>Ekouk</w:t>
      </w:r>
      <w:proofErr w:type="spellEnd"/>
      <w:r w:rsidRPr="000D2832">
        <w:rPr>
          <w:rFonts w:asciiTheme="minorHAnsi" w:hAnsiTheme="minorHAnsi" w:cstheme="minorHAnsi"/>
          <w:b/>
          <w:sz w:val="22"/>
          <w:szCs w:val="22"/>
        </w:rPr>
        <w:t xml:space="preserve"> / </w:t>
      </w:r>
      <w:proofErr w:type="spellStart"/>
      <w:r w:rsidRPr="000D2832">
        <w:rPr>
          <w:rFonts w:asciiTheme="minorHAnsi" w:hAnsiTheme="minorHAnsi" w:cstheme="minorHAnsi"/>
          <w:b/>
          <w:sz w:val="22"/>
          <w:szCs w:val="22"/>
        </w:rPr>
        <w:t>Essong</w:t>
      </w:r>
      <w:proofErr w:type="spellEnd"/>
      <w:r>
        <w:rPr>
          <w:rFonts w:asciiTheme="minorHAnsi" w:hAnsiTheme="minorHAnsi" w:cstheme="minorHAnsi"/>
          <w:bCs/>
          <w:sz w:val="20"/>
          <w:szCs w:val="20"/>
        </w:rPr>
        <w:t xml:space="preserve"> : </w:t>
      </w:r>
      <w:r>
        <w:rPr>
          <w:rFonts w:asciiTheme="minorHAnsi" w:hAnsiTheme="minorHAnsi" w:cstheme="minorHAnsi"/>
          <w:bCs/>
          <w:sz w:val="22"/>
          <w:szCs w:val="22"/>
        </w:rPr>
        <w:t>la F</w:t>
      </w:r>
      <w:r w:rsidR="00AA1C40" w:rsidRPr="004D0EFB">
        <w:rPr>
          <w:rFonts w:asciiTheme="minorHAnsi" w:hAnsiTheme="minorHAnsi" w:cstheme="minorHAnsi"/>
          <w:bCs/>
          <w:sz w:val="22"/>
          <w:szCs w:val="22"/>
        </w:rPr>
        <w:t>orêt Communautaire est suspendue. Elle</w:t>
      </w:r>
      <w:r w:rsidR="00CA4CB9" w:rsidRPr="004D0EFB">
        <w:rPr>
          <w:rFonts w:asciiTheme="minorHAnsi" w:hAnsiTheme="minorHAnsi" w:cstheme="minorHAnsi"/>
          <w:sz w:val="22"/>
          <w:szCs w:val="22"/>
        </w:rPr>
        <w:t xml:space="preserve"> était </w:t>
      </w:r>
      <w:r w:rsidR="00AA1C40" w:rsidRPr="004D0EFB">
        <w:rPr>
          <w:rFonts w:asciiTheme="minorHAnsi" w:hAnsiTheme="minorHAnsi" w:cstheme="minorHAnsi"/>
          <w:sz w:val="22"/>
          <w:szCs w:val="22"/>
        </w:rPr>
        <w:t xml:space="preserve">auparavant </w:t>
      </w:r>
      <w:r w:rsidR="00CA4CB9" w:rsidRPr="004D0EFB">
        <w:rPr>
          <w:rFonts w:asciiTheme="minorHAnsi" w:hAnsiTheme="minorHAnsi" w:cstheme="minorHAnsi"/>
          <w:sz w:val="22"/>
          <w:szCs w:val="22"/>
        </w:rPr>
        <w:t>exploitée en fermage. Cependant, au vu des soucis rencontrés avec les différents fermier</w:t>
      </w:r>
      <w:r w:rsidR="00AA1C40" w:rsidRPr="004D0EFB">
        <w:rPr>
          <w:rFonts w:asciiTheme="minorHAnsi" w:hAnsiTheme="minorHAnsi" w:cstheme="minorHAnsi"/>
          <w:sz w:val="22"/>
          <w:szCs w:val="22"/>
        </w:rPr>
        <w:t>s</w:t>
      </w:r>
      <w:r w:rsidR="00CA4CB9" w:rsidRPr="004D0EFB">
        <w:rPr>
          <w:rFonts w:asciiTheme="minorHAnsi" w:hAnsiTheme="minorHAnsi" w:cstheme="minorHAnsi"/>
          <w:sz w:val="22"/>
          <w:szCs w:val="22"/>
        </w:rPr>
        <w:t xml:space="preserve">, ces communautés ont décidé de changer de type d’exploitation en optant pour l’exploitation en régie. </w:t>
      </w:r>
      <w:r w:rsidR="00AA1C40" w:rsidRPr="004D0EFB">
        <w:rPr>
          <w:rFonts w:asciiTheme="minorHAnsi" w:hAnsiTheme="minorHAnsi" w:cstheme="minorHAnsi"/>
          <w:sz w:val="22"/>
          <w:szCs w:val="22"/>
        </w:rPr>
        <w:t>C</w:t>
      </w:r>
      <w:r w:rsidR="00CA4CB9" w:rsidRPr="004D0EFB">
        <w:rPr>
          <w:rFonts w:asciiTheme="minorHAnsi" w:hAnsiTheme="minorHAnsi" w:cstheme="minorHAnsi"/>
          <w:sz w:val="22"/>
          <w:szCs w:val="22"/>
        </w:rPr>
        <w:t>ela a nécessité des dépenses afin d’acquérir du matériel. Pour ce faire, un montant de 20.000.000 FCFA a été déduit du compte de l’association. Pour les autorités, la levée de la suspension de la forêt communautaire est conditionnée par la présentation de pièces justificatives des dépenses effectuées.</w:t>
      </w:r>
    </w:p>
    <w:p w14:paraId="0196CC50" w14:textId="7A523793" w:rsidR="00CA4CB9" w:rsidRPr="004D0EFB" w:rsidRDefault="00CA4CB9" w:rsidP="00CA4CB9">
      <w:pPr>
        <w:jc w:val="both"/>
        <w:rPr>
          <w:rFonts w:asciiTheme="minorHAnsi" w:hAnsiTheme="minorHAnsi" w:cstheme="minorHAnsi"/>
          <w:sz w:val="22"/>
          <w:szCs w:val="22"/>
        </w:rPr>
      </w:pPr>
      <w:r w:rsidRPr="004D0EFB">
        <w:rPr>
          <w:rFonts w:asciiTheme="minorHAnsi" w:hAnsiTheme="minorHAnsi" w:cstheme="minorHAnsi"/>
          <w:b/>
          <w:sz w:val="22"/>
          <w:szCs w:val="22"/>
        </w:rPr>
        <w:t xml:space="preserve">Village </w:t>
      </w:r>
      <w:proofErr w:type="spellStart"/>
      <w:r w:rsidRPr="004D0EFB">
        <w:rPr>
          <w:rFonts w:asciiTheme="minorHAnsi" w:hAnsiTheme="minorHAnsi" w:cstheme="minorHAnsi"/>
          <w:b/>
          <w:sz w:val="22"/>
          <w:szCs w:val="22"/>
        </w:rPr>
        <w:t>Elarmilo</w:t>
      </w:r>
      <w:proofErr w:type="spellEnd"/>
      <w:r w:rsidR="00AA1C40" w:rsidRPr="004D0EFB">
        <w:rPr>
          <w:rFonts w:asciiTheme="minorHAnsi" w:hAnsiTheme="minorHAnsi" w:cstheme="minorHAnsi"/>
          <w:b/>
          <w:sz w:val="22"/>
          <w:szCs w:val="22"/>
        </w:rPr>
        <w:t xml:space="preserve"> : </w:t>
      </w:r>
      <w:r w:rsidRPr="004D0EFB">
        <w:rPr>
          <w:rFonts w:asciiTheme="minorHAnsi" w:hAnsiTheme="minorHAnsi" w:cstheme="minorHAnsi"/>
          <w:sz w:val="22"/>
          <w:szCs w:val="22"/>
        </w:rPr>
        <w:t xml:space="preserve">Dans le cadre du litige qui oppose la population à </w:t>
      </w:r>
      <w:r w:rsidRPr="004D0EFB">
        <w:rPr>
          <w:rFonts w:asciiTheme="minorHAnsi" w:hAnsiTheme="minorHAnsi" w:cstheme="minorHAnsi"/>
          <w:b/>
          <w:sz w:val="22"/>
          <w:szCs w:val="22"/>
        </w:rPr>
        <w:t xml:space="preserve">BSO </w:t>
      </w:r>
      <w:r w:rsidRPr="004D0EFB">
        <w:rPr>
          <w:rFonts w:asciiTheme="minorHAnsi" w:hAnsiTheme="minorHAnsi" w:cstheme="minorHAnsi"/>
          <w:sz w:val="22"/>
          <w:szCs w:val="22"/>
        </w:rPr>
        <w:t xml:space="preserve">au sujet de la mise en œuvre de leur cahier charge contractuelle, il a été convenu que la communauté récupèrerait leur FDL et que </w:t>
      </w:r>
      <w:r w:rsidRPr="004D0EFB">
        <w:rPr>
          <w:rFonts w:asciiTheme="minorHAnsi" w:hAnsiTheme="minorHAnsi" w:cstheme="minorHAnsi"/>
          <w:b/>
          <w:sz w:val="22"/>
          <w:szCs w:val="22"/>
        </w:rPr>
        <w:t>BSO</w:t>
      </w:r>
      <w:r w:rsidRPr="004D0EFB">
        <w:rPr>
          <w:rFonts w:asciiTheme="minorHAnsi" w:hAnsiTheme="minorHAnsi" w:cstheme="minorHAnsi"/>
          <w:sz w:val="22"/>
          <w:szCs w:val="22"/>
        </w:rPr>
        <w:t xml:space="preserve"> récupèrerait le pont</w:t>
      </w:r>
      <w:r w:rsidR="00AA1C40" w:rsidRPr="004D0EFB">
        <w:rPr>
          <w:rFonts w:asciiTheme="minorHAnsi" w:hAnsiTheme="minorHAnsi" w:cstheme="minorHAnsi"/>
          <w:sz w:val="22"/>
          <w:szCs w:val="22"/>
        </w:rPr>
        <w:t>. C</w:t>
      </w:r>
      <w:r w:rsidRPr="004D0EFB">
        <w:rPr>
          <w:rFonts w:asciiTheme="minorHAnsi" w:hAnsiTheme="minorHAnsi" w:cstheme="minorHAnsi"/>
          <w:sz w:val="22"/>
          <w:szCs w:val="22"/>
        </w:rPr>
        <w:t xml:space="preserve">oncernant le cahier de charge signé avec </w:t>
      </w:r>
      <w:r w:rsidRPr="004D0EFB">
        <w:rPr>
          <w:rFonts w:asciiTheme="minorHAnsi" w:hAnsiTheme="minorHAnsi" w:cstheme="minorHAnsi"/>
          <w:b/>
          <w:sz w:val="22"/>
          <w:szCs w:val="22"/>
        </w:rPr>
        <w:t>ROUGIER,</w:t>
      </w:r>
      <w:r w:rsidRPr="004D0EFB">
        <w:rPr>
          <w:rFonts w:asciiTheme="minorHAnsi" w:hAnsiTheme="minorHAnsi" w:cstheme="minorHAnsi"/>
          <w:sz w:val="22"/>
          <w:szCs w:val="22"/>
        </w:rPr>
        <w:t xml:space="preserve"> la communauté est en attente de la suite de la mise en œuvre du projet. </w:t>
      </w:r>
      <w:r w:rsidR="00AA1C40" w:rsidRPr="004D0EFB">
        <w:rPr>
          <w:rFonts w:asciiTheme="minorHAnsi" w:hAnsiTheme="minorHAnsi" w:cstheme="minorHAnsi"/>
          <w:sz w:val="22"/>
          <w:szCs w:val="22"/>
        </w:rPr>
        <w:t>Le</w:t>
      </w:r>
      <w:r w:rsidRPr="004D0EFB">
        <w:rPr>
          <w:rFonts w:asciiTheme="minorHAnsi" w:hAnsiTheme="minorHAnsi" w:cstheme="minorHAnsi"/>
          <w:sz w:val="22"/>
          <w:szCs w:val="22"/>
        </w:rPr>
        <w:t xml:space="preserve"> bâtiment devant abriter la </w:t>
      </w:r>
      <w:r w:rsidRPr="004D0EFB">
        <w:rPr>
          <w:rFonts w:asciiTheme="minorHAnsi" w:hAnsiTheme="minorHAnsi" w:cstheme="minorHAnsi"/>
          <w:sz w:val="22"/>
          <w:szCs w:val="22"/>
        </w:rPr>
        <w:lastRenderedPageBreak/>
        <w:t xml:space="preserve">ferme étant déjà construit, les membres de la communauté, engagés dans le projet d’élevage porcin doivent suivre une formation dédiée à cet effet. </w:t>
      </w:r>
    </w:p>
    <w:p w14:paraId="1128CCD7" w14:textId="6527CF86" w:rsidR="00CA4CB9" w:rsidRPr="004D0EFB" w:rsidRDefault="00CA4CB9" w:rsidP="00CA4CB9">
      <w:pPr>
        <w:jc w:val="both"/>
        <w:rPr>
          <w:rFonts w:asciiTheme="minorHAnsi" w:hAnsiTheme="minorHAnsi" w:cstheme="minorHAnsi"/>
          <w:sz w:val="22"/>
          <w:szCs w:val="22"/>
        </w:rPr>
      </w:pPr>
      <w:r w:rsidRPr="004D0EFB">
        <w:rPr>
          <w:rFonts w:asciiTheme="minorHAnsi" w:hAnsiTheme="minorHAnsi" w:cstheme="minorHAnsi"/>
          <w:sz w:val="22"/>
          <w:szCs w:val="22"/>
        </w:rPr>
        <w:t xml:space="preserve">Pour ce qui est de la forêt communautaire, la communauté a revu le bureau conformément à la condition fixée par les autorités pour la levée de la suspension. </w:t>
      </w:r>
    </w:p>
    <w:p w14:paraId="43513F1E" w14:textId="77777777" w:rsidR="00AA1C40" w:rsidRPr="004D0EFB" w:rsidRDefault="00AA1C40" w:rsidP="00CA4CB9">
      <w:pPr>
        <w:jc w:val="both"/>
        <w:rPr>
          <w:rFonts w:asciiTheme="minorHAnsi" w:hAnsiTheme="minorHAnsi" w:cstheme="minorHAnsi"/>
          <w:sz w:val="22"/>
          <w:szCs w:val="22"/>
          <w:highlight w:val="yellow"/>
        </w:rPr>
      </w:pPr>
    </w:p>
    <w:p w14:paraId="286D874B" w14:textId="60838608" w:rsidR="00CA4CB9" w:rsidRPr="004D0EFB" w:rsidRDefault="00CA4CB9" w:rsidP="00CA4CB9">
      <w:pPr>
        <w:jc w:val="both"/>
        <w:rPr>
          <w:rFonts w:asciiTheme="minorHAnsi" w:hAnsiTheme="minorHAnsi" w:cstheme="minorHAnsi"/>
          <w:sz w:val="22"/>
          <w:szCs w:val="22"/>
        </w:rPr>
      </w:pPr>
      <w:r w:rsidRPr="004D0EFB">
        <w:rPr>
          <w:rFonts w:asciiTheme="minorHAnsi" w:hAnsiTheme="minorHAnsi" w:cstheme="minorHAnsi"/>
          <w:b/>
          <w:sz w:val="22"/>
          <w:szCs w:val="22"/>
        </w:rPr>
        <w:t xml:space="preserve">Village </w:t>
      </w:r>
      <w:proofErr w:type="spellStart"/>
      <w:r w:rsidRPr="004D0EFB">
        <w:rPr>
          <w:rFonts w:asciiTheme="minorHAnsi" w:hAnsiTheme="minorHAnsi" w:cstheme="minorHAnsi"/>
          <w:b/>
          <w:sz w:val="22"/>
          <w:szCs w:val="22"/>
        </w:rPr>
        <w:t>Zomoko</w:t>
      </w:r>
      <w:proofErr w:type="spellEnd"/>
      <w:r w:rsidR="00AA1C40" w:rsidRPr="004D0EFB">
        <w:rPr>
          <w:rFonts w:asciiTheme="minorHAnsi" w:hAnsiTheme="minorHAnsi" w:cstheme="minorHAnsi"/>
          <w:b/>
          <w:sz w:val="22"/>
          <w:szCs w:val="22"/>
        </w:rPr>
        <w:t xml:space="preserve"> : </w:t>
      </w:r>
      <w:r w:rsidRPr="004D0EFB">
        <w:rPr>
          <w:rFonts w:asciiTheme="minorHAnsi" w:hAnsiTheme="minorHAnsi" w:cstheme="minorHAnsi"/>
          <w:sz w:val="22"/>
          <w:szCs w:val="22"/>
        </w:rPr>
        <w:t xml:space="preserve">à la suite de la signature du CCC entre ce village et la société BSO, cette dernière a procédé à une évaluation des investissements faits dans ce village et de les déduire du FDL. Il a été remis à l’équipe, une demande de moratoire en vue du paiement des FDL, adressée au Gouverneur du </w:t>
      </w:r>
      <w:proofErr w:type="spellStart"/>
      <w:r w:rsidRPr="004D0EFB">
        <w:rPr>
          <w:rFonts w:asciiTheme="minorHAnsi" w:hAnsiTheme="minorHAnsi" w:cstheme="minorHAnsi"/>
          <w:sz w:val="22"/>
          <w:szCs w:val="22"/>
        </w:rPr>
        <w:t>Woleu-Ntem</w:t>
      </w:r>
      <w:proofErr w:type="spellEnd"/>
      <w:r w:rsidRPr="004D0EFB">
        <w:rPr>
          <w:rFonts w:asciiTheme="minorHAnsi" w:hAnsiTheme="minorHAnsi" w:cstheme="minorHAnsi"/>
          <w:sz w:val="22"/>
          <w:szCs w:val="22"/>
        </w:rPr>
        <w:t xml:space="preserve"> par la société BSO. Cette lettre intervient dans le cadre de la mise en œuvre des cahiers de charges contractuelles signés avec les villages </w:t>
      </w:r>
      <w:proofErr w:type="spellStart"/>
      <w:r w:rsidRPr="004D0EFB">
        <w:rPr>
          <w:rFonts w:asciiTheme="minorHAnsi" w:hAnsiTheme="minorHAnsi" w:cstheme="minorHAnsi"/>
          <w:sz w:val="22"/>
          <w:szCs w:val="22"/>
        </w:rPr>
        <w:t>Zomoko</w:t>
      </w:r>
      <w:proofErr w:type="spellEnd"/>
      <w:r w:rsidRPr="004D0EFB">
        <w:rPr>
          <w:rFonts w:asciiTheme="minorHAnsi" w:hAnsiTheme="minorHAnsi" w:cstheme="minorHAnsi"/>
          <w:sz w:val="22"/>
          <w:szCs w:val="22"/>
        </w:rPr>
        <w:t xml:space="preserve">, </w:t>
      </w:r>
      <w:proofErr w:type="spellStart"/>
      <w:r w:rsidRPr="004D0EFB">
        <w:rPr>
          <w:rFonts w:asciiTheme="minorHAnsi" w:hAnsiTheme="minorHAnsi" w:cstheme="minorHAnsi"/>
          <w:sz w:val="22"/>
          <w:szCs w:val="22"/>
        </w:rPr>
        <w:t>Mindzi</w:t>
      </w:r>
      <w:proofErr w:type="spellEnd"/>
      <w:r w:rsidRPr="004D0EFB">
        <w:rPr>
          <w:rFonts w:asciiTheme="minorHAnsi" w:hAnsiTheme="minorHAnsi" w:cstheme="minorHAnsi"/>
          <w:sz w:val="22"/>
          <w:szCs w:val="22"/>
        </w:rPr>
        <w:t xml:space="preserve"> et </w:t>
      </w:r>
      <w:proofErr w:type="spellStart"/>
      <w:r w:rsidRPr="004D0EFB">
        <w:rPr>
          <w:rFonts w:asciiTheme="minorHAnsi" w:hAnsiTheme="minorHAnsi" w:cstheme="minorHAnsi"/>
          <w:sz w:val="22"/>
          <w:szCs w:val="22"/>
        </w:rPr>
        <w:t>Elarmilo</w:t>
      </w:r>
      <w:proofErr w:type="spellEnd"/>
      <w:r w:rsidRPr="004D0EFB">
        <w:rPr>
          <w:rFonts w:asciiTheme="minorHAnsi" w:hAnsiTheme="minorHAnsi" w:cstheme="minorHAnsi"/>
          <w:sz w:val="22"/>
          <w:szCs w:val="22"/>
        </w:rPr>
        <w:t>. Elle fait état des réalisations sociales effectuées par ladite société dans ces villages, et des difficultés que rencontre la société. Il a été conseillé à la population de procéder à une demande d’arbitrage au préfet.</w:t>
      </w:r>
    </w:p>
    <w:p w14:paraId="5827721C" w14:textId="77777777" w:rsidR="00AA1C40" w:rsidRPr="004D0EFB" w:rsidRDefault="00AA1C40" w:rsidP="00CA4CB9">
      <w:pPr>
        <w:jc w:val="both"/>
        <w:rPr>
          <w:rFonts w:asciiTheme="minorHAnsi" w:hAnsiTheme="minorHAnsi" w:cstheme="minorHAnsi"/>
          <w:sz w:val="22"/>
          <w:szCs w:val="22"/>
        </w:rPr>
      </w:pPr>
    </w:p>
    <w:p w14:paraId="59210075" w14:textId="050FC373" w:rsidR="00CA4CB9" w:rsidRPr="004D0EFB" w:rsidRDefault="00CA4CB9" w:rsidP="00CA4CB9">
      <w:pPr>
        <w:jc w:val="both"/>
        <w:rPr>
          <w:rFonts w:asciiTheme="minorHAnsi" w:hAnsiTheme="minorHAnsi" w:cstheme="minorHAnsi"/>
          <w:sz w:val="22"/>
          <w:szCs w:val="22"/>
        </w:rPr>
      </w:pPr>
      <w:r w:rsidRPr="004D0EFB">
        <w:rPr>
          <w:rFonts w:asciiTheme="minorHAnsi" w:hAnsiTheme="minorHAnsi" w:cstheme="minorHAnsi"/>
          <w:b/>
          <w:sz w:val="22"/>
          <w:szCs w:val="22"/>
        </w:rPr>
        <w:t xml:space="preserve">Village </w:t>
      </w:r>
      <w:proofErr w:type="spellStart"/>
      <w:r w:rsidRPr="004D0EFB">
        <w:rPr>
          <w:rFonts w:asciiTheme="minorHAnsi" w:hAnsiTheme="minorHAnsi" w:cstheme="minorHAnsi"/>
          <w:b/>
          <w:sz w:val="22"/>
          <w:szCs w:val="22"/>
        </w:rPr>
        <w:t>Mindzi</w:t>
      </w:r>
      <w:proofErr w:type="spellEnd"/>
      <w:r w:rsidR="006E2760" w:rsidRPr="004D0EFB">
        <w:rPr>
          <w:rFonts w:asciiTheme="minorHAnsi" w:hAnsiTheme="minorHAnsi" w:cstheme="minorHAnsi"/>
          <w:b/>
          <w:sz w:val="22"/>
          <w:szCs w:val="22"/>
        </w:rPr>
        <w:t xml:space="preserve"> : </w:t>
      </w:r>
      <w:r w:rsidRPr="004D0EFB">
        <w:rPr>
          <w:rFonts w:asciiTheme="minorHAnsi" w:hAnsiTheme="minorHAnsi" w:cstheme="minorHAnsi"/>
          <w:sz w:val="22"/>
          <w:szCs w:val="22"/>
        </w:rPr>
        <w:t xml:space="preserve">À la suite du CCC signé avec BSO, la communauté a opté pour un projet d’électrification domestique. Cependant, force est de constater que 6 mois après la livraison du projet, sur les 26 maisons ayant été électrifiées, seules 7 restent électrifiées. En effet, le matériel présente quelques défaillances. </w:t>
      </w:r>
    </w:p>
    <w:p w14:paraId="621B6D95" w14:textId="41AEF62D" w:rsidR="00CA4CB9" w:rsidRPr="004D0EFB" w:rsidRDefault="00CA4CB9" w:rsidP="00CA4CB9">
      <w:pPr>
        <w:jc w:val="both"/>
        <w:rPr>
          <w:rFonts w:asciiTheme="minorHAnsi" w:hAnsiTheme="minorHAnsi" w:cstheme="minorHAnsi"/>
          <w:sz w:val="22"/>
          <w:szCs w:val="22"/>
        </w:rPr>
      </w:pPr>
      <w:r w:rsidRPr="004D0EFB">
        <w:rPr>
          <w:rFonts w:asciiTheme="minorHAnsi" w:hAnsiTheme="minorHAnsi" w:cstheme="minorHAnsi"/>
          <w:sz w:val="22"/>
          <w:szCs w:val="22"/>
        </w:rPr>
        <w:t xml:space="preserve">Ainsi, la population a adressé une correspondance au préfet pour solliciter son arbitrage face à cette situation. Ce dernier a donc contacté la société </w:t>
      </w:r>
      <w:r w:rsidRPr="004D0EFB">
        <w:rPr>
          <w:rFonts w:asciiTheme="minorHAnsi" w:hAnsiTheme="minorHAnsi" w:cstheme="minorHAnsi"/>
          <w:b/>
          <w:sz w:val="22"/>
          <w:szCs w:val="22"/>
        </w:rPr>
        <w:t>ERITEL,</w:t>
      </w:r>
      <w:r w:rsidRPr="004D0EFB">
        <w:rPr>
          <w:rFonts w:asciiTheme="minorHAnsi" w:hAnsiTheme="minorHAnsi" w:cstheme="minorHAnsi"/>
          <w:sz w:val="22"/>
          <w:szCs w:val="22"/>
        </w:rPr>
        <w:t xml:space="preserve"> responsable des travaux afin, de revoir les travaux effectués.</w:t>
      </w:r>
    </w:p>
    <w:p w14:paraId="7026FD61" w14:textId="77777777" w:rsidR="006E2760" w:rsidRPr="004D0EFB" w:rsidRDefault="006E2760" w:rsidP="00CA4CB9">
      <w:pPr>
        <w:jc w:val="both"/>
        <w:rPr>
          <w:rFonts w:asciiTheme="minorHAnsi" w:hAnsiTheme="minorHAnsi" w:cstheme="minorHAnsi"/>
          <w:sz w:val="22"/>
          <w:szCs w:val="22"/>
          <w:highlight w:val="yellow"/>
        </w:rPr>
      </w:pPr>
    </w:p>
    <w:p w14:paraId="42C9E5BC" w14:textId="0A5877DD" w:rsidR="00CA4CB9" w:rsidRPr="004D0EFB" w:rsidRDefault="00CA4CB9" w:rsidP="00CA4CB9">
      <w:pPr>
        <w:jc w:val="both"/>
        <w:rPr>
          <w:rFonts w:asciiTheme="minorHAnsi" w:hAnsiTheme="minorHAnsi" w:cstheme="minorHAnsi"/>
          <w:sz w:val="22"/>
          <w:szCs w:val="22"/>
        </w:rPr>
      </w:pPr>
      <w:r w:rsidRPr="004D0EFB">
        <w:rPr>
          <w:rFonts w:asciiTheme="minorHAnsi" w:hAnsiTheme="minorHAnsi" w:cstheme="minorHAnsi"/>
          <w:b/>
          <w:sz w:val="22"/>
          <w:szCs w:val="22"/>
        </w:rPr>
        <w:t xml:space="preserve">Village </w:t>
      </w:r>
      <w:proofErr w:type="spellStart"/>
      <w:r w:rsidRPr="004D0EFB">
        <w:rPr>
          <w:rFonts w:asciiTheme="minorHAnsi" w:hAnsiTheme="minorHAnsi" w:cstheme="minorHAnsi"/>
          <w:b/>
          <w:sz w:val="22"/>
          <w:szCs w:val="22"/>
        </w:rPr>
        <w:t>Benguie</w:t>
      </w:r>
      <w:proofErr w:type="spellEnd"/>
      <w:r w:rsidR="006E2760" w:rsidRPr="004D0EFB">
        <w:rPr>
          <w:rFonts w:asciiTheme="minorHAnsi" w:hAnsiTheme="minorHAnsi" w:cstheme="minorHAnsi"/>
          <w:b/>
          <w:sz w:val="22"/>
          <w:szCs w:val="22"/>
        </w:rPr>
        <w:t xml:space="preserve"> : </w:t>
      </w:r>
      <w:r w:rsidRPr="004D0EFB">
        <w:rPr>
          <w:rFonts w:asciiTheme="minorHAnsi" w:hAnsiTheme="minorHAnsi" w:cstheme="minorHAnsi"/>
          <w:sz w:val="22"/>
          <w:szCs w:val="22"/>
        </w:rPr>
        <w:t>Village impacté par RFM. Le FDL s’élève à 80.000.000 FCFA. Le projet identifié porte sur la construction d’un bâtiment scolaire et de deux logements d’enseignants. Ce projet connaît quelques retards de démarrage</w:t>
      </w:r>
      <w:r w:rsidR="006E2760" w:rsidRPr="004D0EFB">
        <w:rPr>
          <w:rFonts w:asciiTheme="minorHAnsi" w:hAnsiTheme="minorHAnsi" w:cstheme="minorHAnsi"/>
          <w:sz w:val="22"/>
          <w:szCs w:val="22"/>
        </w:rPr>
        <w:t xml:space="preserve">. </w:t>
      </w:r>
      <w:r w:rsidRPr="004D0EFB">
        <w:rPr>
          <w:rFonts w:asciiTheme="minorHAnsi" w:hAnsiTheme="minorHAnsi" w:cstheme="minorHAnsi"/>
          <w:sz w:val="22"/>
          <w:szCs w:val="22"/>
        </w:rPr>
        <w:t>Pour ce qui est des appuis ponctuels, les communautés ont utilisé un montant de 2.000.000 FCFA pour le trousseau scolaire.</w:t>
      </w:r>
    </w:p>
    <w:p w14:paraId="6E7368F4" w14:textId="220EEACB" w:rsidR="00CA4CB9" w:rsidRPr="004D0EFB" w:rsidRDefault="00CA4CB9" w:rsidP="006E2760">
      <w:pPr>
        <w:jc w:val="both"/>
        <w:rPr>
          <w:rFonts w:asciiTheme="minorHAnsi" w:hAnsiTheme="minorHAnsi" w:cstheme="minorHAnsi"/>
          <w:sz w:val="22"/>
          <w:szCs w:val="22"/>
        </w:rPr>
      </w:pPr>
      <w:r w:rsidRPr="004D0EFB">
        <w:rPr>
          <w:rFonts w:asciiTheme="minorHAnsi" w:hAnsiTheme="minorHAnsi" w:cstheme="minorHAnsi"/>
          <w:sz w:val="22"/>
          <w:szCs w:val="22"/>
        </w:rPr>
        <w:t xml:space="preserve">Concernant la forêt communautaire, celle-ci est actuellement en arrêt, car les communautés ont mis en place un nouveau bureau d’association. </w:t>
      </w:r>
      <w:r w:rsidR="006E2760" w:rsidRPr="004D0EFB">
        <w:rPr>
          <w:rFonts w:asciiTheme="minorHAnsi" w:hAnsiTheme="minorHAnsi" w:cstheme="minorHAnsi"/>
          <w:sz w:val="22"/>
          <w:szCs w:val="22"/>
        </w:rPr>
        <w:t>Le</w:t>
      </w:r>
      <w:r w:rsidRPr="004D0EFB">
        <w:rPr>
          <w:rFonts w:asciiTheme="minorHAnsi" w:hAnsiTheme="minorHAnsi" w:cstheme="minorHAnsi"/>
          <w:sz w:val="22"/>
          <w:szCs w:val="22"/>
        </w:rPr>
        <w:t>s communautés ont évoqué quelques soucis rencontrés lors de l’exercice précédent</w:t>
      </w:r>
      <w:r w:rsidR="006E2760" w:rsidRPr="004D0EFB">
        <w:rPr>
          <w:rFonts w:asciiTheme="minorHAnsi" w:hAnsiTheme="minorHAnsi" w:cstheme="minorHAnsi"/>
          <w:sz w:val="22"/>
          <w:szCs w:val="22"/>
        </w:rPr>
        <w:t xml:space="preserve">, </w:t>
      </w:r>
      <w:r w:rsidRPr="004D0EFB">
        <w:rPr>
          <w:rFonts w:asciiTheme="minorHAnsi" w:hAnsiTheme="minorHAnsi" w:cstheme="minorHAnsi"/>
          <w:sz w:val="22"/>
          <w:szCs w:val="22"/>
        </w:rPr>
        <w:t xml:space="preserve"> qui </w:t>
      </w:r>
      <w:r w:rsidR="006E2760" w:rsidRPr="004D0EFB">
        <w:rPr>
          <w:rFonts w:asciiTheme="minorHAnsi" w:hAnsiTheme="minorHAnsi" w:cstheme="minorHAnsi"/>
          <w:sz w:val="22"/>
          <w:szCs w:val="22"/>
        </w:rPr>
        <w:t>ont</w:t>
      </w:r>
      <w:r w:rsidRPr="004D0EFB">
        <w:rPr>
          <w:rFonts w:asciiTheme="minorHAnsi" w:hAnsiTheme="minorHAnsi" w:cstheme="minorHAnsi"/>
          <w:sz w:val="22"/>
          <w:szCs w:val="22"/>
        </w:rPr>
        <w:t xml:space="preserve"> valu l’intervention de l’administration forestière. Il s’agit entre autres</w:t>
      </w:r>
      <w:r w:rsidR="006E2760" w:rsidRPr="004D0EFB">
        <w:rPr>
          <w:rFonts w:asciiTheme="minorHAnsi" w:hAnsiTheme="minorHAnsi" w:cstheme="minorHAnsi"/>
          <w:sz w:val="22"/>
          <w:szCs w:val="22"/>
        </w:rPr>
        <w:t>, de</w:t>
      </w:r>
      <w:r w:rsidRPr="004D0EFB">
        <w:rPr>
          <w:rFonts w:asciiTheme="minorHAnsi" w:hAnsiTheme="minorHAnsi" w:cstheme="minorHAnsi"/>
          <w:sz w:val="22"/>
          <w:szCs w:val="22"/>
        </w:rPr>
        <w:t xml:space="preserve"> la mainmise de l’ancien fermier</w:t>
      </w:r>
      <w:r w:rsidR="006E2760" w:rsidRPr="004D0EFB">
        <w:rPr>
          <w:rFonts w:asciiTheme="minorHAnsi" w:hAnsiTheme="minorHAnsi" w:cstheme="minorHAnsi"/>
          <w:sz w:val="22"/>
          <w:szCs w:val="22"/>
        </w:rPr>
        <w:t>, d</w:t>
      </w:r>
      <w:r w:rsidRPr="004D0EFB">
        <w:rPr>
          <w:rFonts w:asciiTheme="minorHAnsi" w:hAnsiTheme="minorHAnsi" w:cstheme="minorHAnsi"/>
          <w:sz w:val="22"/>
          <w:szCs w:val="22"/>
        </w:rPr>
        <w:t>u non-respect des limites d’exploitation</w:t>
      </w:r>
      <w:r w:rsidR="006E2760" w:rsidRPr="004D0EFB">
        <w:rPr>
          <w:rFonts w:asciiTheme="minorHAnsi" w:hAnsiTheme="minorHAnsi" w:cstheme="minorHAnsi"/>
          <w:sz w:val="22"/>
          <w:szCs w:val="22"/>
        </w:rPr>
        <w:t>, d</w:t>
      </w:r>
      <w:r w:rsidRPr="004D0EFB">
        <w:rPr>
          <w:rFonts w:asciiTheme="minorHAnsi" w:hAnsiTheme="minorHAnsi" w:cstheme="minorHAnsi"/>
          <w:sz w:val="22"/>
          <w:szCs w:val="22"/>
        </w:rPr>
        <w:t>e l’utilisation frauduleuse du marteau</w:t>
      </w:r>
      <w:r w:rsidR="006E2760" w:rsidRPr="004D0EFB">
        <w:rPr>
          <w:rFonts w:asciiTheme="minorHAnsi" w:hAnsiTheme="minorHAnsi" w:cstheme="minorHAnsi"/>
          <w:sz w:val="22"/>
          <w:szCs w:val="22"/>
        </w:rPr>
        <w:t>, d</w:t>
      </w:r>
      <w:r w:rsidRPr="004D0EFB">
        <w:rPr>
          <w:rFonts w:asciiTheme="minorHAnsi" w:hAnsiTheme="minorHAnsi" w:cstheme="minorHAnsi"/>
          <w:sz w:val="22"/>
          <w:szCs w:val="22"/>
        </w:rPr>
        <w:t>u non-respect de l’ordre d’exploitation des blocs…</w:t>
      </w:r>
    </w:p>
    <w:p w14:paraId="295E6FA1" w14:textId="77777777" w:rsidR="00237D5A" w:rsidRPr="004D0EFB" w:rsidRDefault="00237D5A" w:rsidP="00237D5A">
      <w:pPr>
        <w:pStyle w:val="Sansinterligne"/>
        <w:jc w:val="both"/>
        <w:rPr>
          <w:rFonts w:asciiTheme="minorHAnsi" w:hAnsiTheme="minorHAnsi" w:cstheme="minorHAnsi"/>
          <w:lang w:val="fr-BE"/>
        </w:rPr>
      </w:pPr>
    </w:p>
    <w:p w14:paraId="75367588" w14:textId="77777777" w:rsidR="00FE5718" w:rsidRPr="004D0EFB" w:rsidRDefault="00FE5718" w:rsidP="00BC062C">
      <w:pPr>
        <w:pStyle w:val="Sansinterligne"/>
        <w:rPr>
          <w:rFonts w:asciiTheme="minorHAnsi" w:hAnsiTheme="minorHAnsi" w:cstheme="minorHAnsi"/>
          <w:lang w:val="fr-BE"/>
        </w:rPr>
      </w:pPr>
    </w:p>
    <w:p w14:paraId="28B58AE6" w14:textId="5320E7C3" w:rsidR="008D0417" w:rsidRPr="004D0EFB" w:rsidRDefault="00AB288E" w:rsidP="008D0417">
      <w:pPr>
        <w:pStyle w:val="Paragraphedeliste"/>
        <w:numPr>
          <w:ilvl w:val="0"/>
          <w:numId w:val="43"/>
        </w:numPr>
        <w:jc w:val="both"/>
        <w:rPr>
          <w:rFonts w:asciiTheme="minorHAnsi" w:hAnsiTheme="minorHAnsi" w:cstheme="minorHAnsi"/>
          <w:b/>
          <w:sz w:val="22"/>
          <w:szCs w:val="22"/>
        </w:rPr>
      </w:pPr>
      <w:r w:rsidRPr="004D0EFB">
        <w:rPr>
          <w:rFonts w:asciiTheme="minorHAnsi" w:hAnsiTheme="minorHAnsi" w:cstheme="minorHAnsi"/>
          <w:b/>
          <w:sz w:val="22"/>
          <w:szCs w:val="22"/>
        </w:rPr>
        <w:t xml:space="preserve"> Mission</w:t>
      </w:r>
      <w:r w:rsidR="00E15FA8" w:rsidRPr="004D0EFB">
        <w:rPr>
          <w:rFonts w:asciiTheme="minorHAnsi" w:hAnsiTheme="minorHAnsi" w:cstheme="minorHAnsi"/>
          <w:b/>
          <w:sz w:val="22"/>
          <w:szCs w:val="22"/>
        </w:rPr>
        <w:t xml:space="preserve"> </w:t>
      </w:r>
      <w:r w:rsidR="00270898" w:rsidRPr="004D0EFB">
        <w:rPr>
          <w:rFonts w:asciiTheme="minorHAnsi" w:hAnsiTheme="minorHAnsi" w:cstheme="minorHAnsi"/>
          <w:b/>
          <w:sz w:val="22"/>
          <w:szCs w:val="22"/>
        </w:rPr>
        <w:t>dans la</w:t>
      </w:r>
      <w:r w:rsidR="00F151BC" w:rsidRPr="004D0EFB">
        <w:rPr>
          <w:rFonts w:asciiTheme="minorHAnsi" w:hAnsiTheme="minorHAnsi" w:cstheme="minorHAnsi"/>
          <w:b/>
          <w:sz w:val="22"/>
          <w:szCs w:val="22"/>
        </w:rPr>
        <w:t xml:space="preserve"> province de </w:t>
      </w:r>
      <w:r w:rsidR="00C3546B" w:rsidRPr="004D0EFB">
        <w:rPr>
          <w:rFonts w:asciiTheme="minorHAnsi" w:hAnsiTheme="minorHAnsi" w:cstheme="minorHAnsi"/>
          <w:b/>
          <w:sz w:val="22"/>
          <w:szCs w:val="22"/>
        </w:rPr>
        <w:t xml:space="preserve">la </w:t>
      </w:r>
      <w:proofErr w:type="spellStart"/>
      <w:r w:rsidR="00C3546B" w:rsidRPr="004D0EFB">
        <w:rPr>
          <w:rFonts w:asciiTheme="minorHAnsi" w:hAnsiTheme="minorHAnsi" w:cstheme="minorHAnsi"/>
          <w:b/>
          <w:sz w:val="22"/>
          <w:szCs w:val="22"/>
        </w:rPr>
        <w:t>N</w:t>
      </w:r>
      <w:r w:rsidR="00801643" w:rsidRPr="004D0EFB">
        <w:rPr>
          <w:rFonts w:asciiTheme="minorHAnsi" w:hAnsiTheme="minorHAnsi" w:cstheme="minorHAnsi"/>
          <w:b/>
          <w:sz w:val="22"/>
          <w:szCs w:val="22"/>
        </w:rPr>
        <w:t>gounié</w:t>
      </w:r>
      <w:proofErr w:type="spellEnd"/>
      <w:r w:rsidR="00801643" w:rsidRPr="004D0EFB">
        <w:rPr>
          <w:rFonts w:asciiTheme="minorHAnsi" w:hAnsiTheme="minorHAnsi" w:cstheme="minorHAnsi"/>
          <w:b/>
          <w:sz w:val="22"/>
          <w:szCs w:val="22"/>
        </w:rPr>
        <w:t xml:space="preserve"> le 06 au 14  Déc</w:t>
      </w:r>
      <w:r w:rsidR="004E08FD" w:rsidRPr="004D0EFB">
        <w:rPr>
          <w:rFonts w:asciiTheme="minorHAnsi" w:hAnsiTheme="minorHAnsi" w:cstheme="minorHAnsi"/>
          <w:b/>
          <w:sz w:val="22"/>
          <w:szCs w:val="22"/>
        </w:rPr>
        <w:t>embre</w:t>
      </w:r>
    </w:p>
    <w:p w14:paraId="579E6083" w14:textId="77777777" w:rsidR="008D0417" w:rsidRPr="004D0EFB" w:rsidRDefault="008D0417" w:rsidP="008D0417">
      <w:pPr>
        <w:jc w:val="both"/>
        <w:rPr>
          <w:rFonts w:asciiTheme="minorHAnsi" w:hAnsiTheme="minorHAnsi" w:cstheme="minorHAnsi"/>
          <w:b/>
          <w:sz w:val="22"/>
          <w:szCs w:val="22"/>
          <w:u w:val="single"/>
        </w:rPr>
      </w:pPr>
    </w:p>
    <w:p w14:paraId="20797BBB" w14:textId="77777777" w:rsidR="00C236B4" w:rsidRPr="004D0EFB" w:rsidRDefault="00F162DE" w:rsidP="00C236B4">
      <w:pPr>
        <w:jc w:val="both"/>
        <w:rPr>
          <w:rFonts w:asciiTheme="minorHAnsi" w:hAnsiTheme="minorHAnsi" w:cstheme="minorHAnsi"/>
          <w:b/>
          <w:sz w:val="22"/>
          <w:szCs w:val="22"/>
          <w:u w:val="single"/>
        </w:rPr>
      </w:pPr>
      <w:r w:rsidRPr="004D0EFB">
        <w:rPr>
          <w:rFonts w:asciiTheme="minorHAnsi" w:hAnsiTheme="minorHAnsi" w:cstheme="minorHAnsi"/>
          <w:b/>
          <w:sz w:val="22"/>
          <w:szCs w:val="22"/>
          <w:u w:val="single"/>
        </w:rPr>
        <w:t>Département</w:t>
      </w:r>
      <w:r w:rsidR="00801643" w:rsidRPr="004D0EFB">
        <w:rPr>
          <w:rFonts w:asciiTheme="minorHAnsi" w:hAnsiTheme="minorHAnsi" w:cstheme="minorHAnsi"/>
          <w:b/>
          <w:sz w:val="22"/>
          <w:szCs w:val="22"/>
          <w:u w:val="single"/>
        </w:rPr>
        <w:t xml:space="preserve"> de la Dola</w:t>
      </w:r>
      <w:r w:rsidR="00CE7D4A" w:rsidRPr="004D0EFB">
        <w:rPr>
          <w:rFonts w:asciiTheme="minorHAnsi" w:hAnsiTheme="minorHAnsi" w:cstheme="minorHAnsi"/>
          <w:b/>
          <w:sz w:val="22"/>
          <w:szCs w:val="22"/>
          <w:u w:val="single"/>
        </w:rPr>
        <w:t xml:space="preserve"> </w:t>
      </w:r>
    </w:p>
    <w:p w14:paraId="6F8C718C" w14:textId="77777777" w:rsidR="00C236B4" w:rsidRPr="004D0EFB" w:rsidRDefault="00C236B4" w:rsidP="00C236B4">
      <w:pPr>
        <w:jc w:val="both"/>
        <w:rPr>
          <w:rFonts w:asciiTheme="minorHAnsi" w:hAnsiTheme="minorHAnsi" w:cstheme="minorHAnsi"/>
          <w:b/>
          <w:sz w:val="22"/>
          <w:szCs w:val="22"/>
          <w:u w:val="single"/>
        </w:rPr>
      </w:pPr>
    </w:p>
    <w:p w14:paraId="79ED0609" w14:textId="699818F9" w:rsidR="00C236B4" w:rsidRPr="004D0EFB" w:rsidRDefault="00A81202" w:rsidP="00C236B4">
      <w:pPr>
        <w:jc w:val="both"/>
        <w:rPr>
          <w:rFonts w:asciiTheme="minorHAnsi" w:hAnsiTheme="minorHAnsi" w:cstheme="minorHAnsi"/>
          <w:sz w:val="22"/>
          <w:szCs w:val="22"/>
        </w:rPr>
      </w:pPr>
      <w:r w:rsidRPr="004D0EFB">
        <w:rPr>
          <w:rFonts w:asciiTheme="minorHAnsi" w:hAnsiTheme="minorHAnsi" w:cstheme="minorHAnsi"/>
          <w:sz w:val="22"/>
          <w:szCs w:val="22"/>
        </w:rPr>
        <w:t>Dans ce département, il s’</w:t>
      </w:r>
      <w:r w:rsidR="000F6E6F" w:rsidRPr="004D0EFB">
        <w:rPr>
          <w:rFonts w:asciiTheme="minorHAnsi" w:hAnsiTheme="minorHAnsi" w:cstheme="minorHAnsi"/>
          <w:sz w:val="22"/>
          <w:szCs w:val="22"/>
        </w:rPr>
        <w:t>agissait d</w:t>
      </w:r>
      <w:r w:rsidR="00F162DE" w:rsidRPr="004D0EFB">
        <w:rPr>
          <w:rFonts w:asciiTheme="minorHAnsi" w:hAnsiTheme="minorHAnsi" w:cstheme="minorHAnsi"/>
          <w:sz w:val="22"/>
          <w:szCs w:val="22"/>
        </w:rPr>
        <w:t>’avoir une séance de travail avec l</w:t>
      </w:r>
      <w:r w:rsidR="00801643" w:rsidRPr="004D0EFB">
        <w:rPr>
          <w:rFonts w:asciiTheme="minorHAnsi" w:hAnsiTheme="minorHAnsi" w:cstheme="minorHAnsi"/>
          <w:sz w:val="22"/>
          <w:szCs w:val="22"/>
        </w:rPr>
        <w:t xml:space="preserve">es autorités </w:t>
      </w:r>
      <w:r w:rsidR="00F162DE" w:rsidRPr="004D0EFB">
        <w:rPr>
          <w:rFonts w:asciiTheme="minorHAnsi" w:hAnsiTheme="minorHAnsi" w:cstheme="minorHAnsi"/>
          <w:sz w:val="22"/>
          <w:szCs w:val="22"/>
        </w:rPr>
        <w:t>sujet des sociétés en activité dans la province </w:t>
      </w:r>
      <w:r w:rsidR="00E84F2F" w:rsidRPr="004D0EFB">
        <w:rPr>
          <w:rFonts w:asciiTheme="minorHAnsi" w:hAnsiTheme="minorHAnsi" w:cstheme="minorHAnsi"/>
          <w:sz w:val="22"/>
          <w:szCs w:val="22"/>
        </w:rPr>
        <w:t>et</w:t>
      </w:r>
      <w:r w:rsidR="00F162DE" w:rsidRPr="004D0EFB">
        <w:rPr>
          <w:rFonts w:asciiTheme="minorHAnsi" w:hAnsiTheme="minorHAnsi" w:cstheme="minorHAnsi"/>
          <w:sz w:val="22"/>
          <w:szCs w:val="22"/>
        </w:rPr>
        <w:t xml:space="preserve"> des</w:t>
      </w:r>
      <w:r w:rsidR="00FE4FBF" w:rsidRPr="004D0EFB">
        <w:rPr>
          <w:rFonts w:asciiTheme="minorHAnsi" w:hAnsiTheme="minorHAnsi" w:cstheme="minorHAnsi"/>
          <w:sz w:val="22"/>
          <w:szCs w:val="22"/>
        </w:rPr>
        <w:t xml:space="preserve"> différents cahiers de charges qu</w:t>
      </w:r>
      <w:r w:rsidR="00801643" w:rsidRPr="004D0EFB">
        <w:rPr>
          <w:rFonts w:asciiTheme="minorHAnsi" w:hAnsiTheme="minorHAnsi" w:cstheme="minorHAnsi"/>
          <w:sz w:val="22"/>
          <w:szCs w:val="22"/>
        </w:rPr>
        <w:t>i doivent être signés entre celles-ci</w:t>
      </w:r>
      <w:r w:rsidR="00FE4FBF" w:rsidRPr="004D0EFB">
        <w:rPr>
          <w:rFonts w:asciiTheme="minorHAnsi" w:hAnsiTheme="minorHAnsi" w:cstheme="minorHAnsi"/>
          <w:sz w:val="22"/>
          <w:szCs w:val="22"/>
        </w:rPr>
        <w:t xml:space="preserve"> et les villages impactés.</w:t>
      </w:r>
      <w:r w:rsidR="000F6E6F" w:rsidRPr="004D0EFB">
        <w:rPr>
          <w:rFonts w:asciiTheme="minorHAnsi" w:hAnsiTheme="minorHAnsi" w:cstheme="minorHAnsi"/>
          <w:sz w:val="22"/>
          <w:szCs w:val="22"/>
        </w:rPr>
        <w:t xml:space="preserve"> </w:t>
      </w:r>
    </w:p>
    <w:p w14:paraId="150D82FB" w14:textId="77777777" w:rsidR="00E92A7F" w:rsidRPr="004D0EFB" w:rsidRDefault="00801643" w:rsidP="00C236B4">
      <w:pPr>
        <w:jc w:val="both"/>
        <w:rPr>
          <w:rFonts w:asciiTheme="minorHAnsi" w:hAnsiTheme="minorHAnsi" w:cstheme="minorHAnsi"/>
          <w:sz w:val="22"/>
          <w:szCs w:val="22"/>
        </w:rPr>
      </w:pPr>
      <w:r w:rsidRPr="004D0EFB">
        <w:rPr>
          <w:rFonts w:asciiTheme="minorHAnsi" w:hAnsiTheme="minorHAnsi" w:cstheme="minorHAnsi"/>
          <w:sz w:val="22"/>
          <w:szCs w:val="22"/>
        </w:rPr>
        <w:t>Deux</w:t>
      </w:r>
      <w:r w:rsidR="00E84F2F" w:rsidRPr="004D0EFB">
        <w:rPr>
          <w:rFonts w:asciiTheme="minorHAnsi" w:hAnsiTheme="minorHAnsi" w:cstheme="minorHAnsi"/>
          <w:sz w:val="22"/>
          <w:szCs w:val="22"/>
        </w:rPr>
        <w:t xml:space="preserve"> (</w:t>
      </w:r>
      <w:r w:rsidRPr="004D0EFB">
        <w:rPr>
          <w:rFonts w:asciiTheme="minorHAnsi" w:hAnsiTheme="minorHAnsi" w:cstheme="minorHAnsi"/>
          <w:sz w:val="22"/>
          <w:szCs w:val="22"/>
        </w:rPr>
        <w:t>2</w:t>
      </w:r>
      <w:r w:rsidR="00E84F2F" w:rsidRPr="004D0EFB">
        <w:rPr>
          <w:rFonts w:asciiTheme="minorHAnsi" w:hAnsiTheme="minorHAnsi" w:cstheme="minorHAnsi"/>
          <w:sz w:val="22"/>
          <w:szCs w:val="22"/>
        </w:rPr>
        <w:t>)</w:t>
      </w:r>
      <w:r w:rsidR="00E92A7F" w:rsidRPr="004D0EFB">
        <w:rPr>
          <w:rFonts w:asciiTheme="minorHAnsi" w:hAnsiTheme="minorHAnsi" w:cstheme="minorHAnsi"/>
          <w:sz w:val="22"/>
          <w:szCs w:val="22"/>
        </w:rPr>
        <w:t xml:space="preserve"> localités</w:t>
      </w:r>
      <w:r w:rsidR="00F162DE" w:rsidRPr="004D0EFB">
        <w:rPr>
          <w:rFonts w:asciiTheme="minorHAnsi" w:hAnsiTheme="minorHAnsi" w:cstheme="minorHAnsi"/>
          <w:sz w:val="22"/>
          <w:szCs w:val="22"/>
        </w:rPr>
        <w:t xml:space="preserve"> ont été visité</w:t>
      </w:r>
      <w:r w:rsidR="00E84F2F" w:rsidRPr="004D0EFB">
        <w:rPr>
          <w:rFonts w:asciiTheme="minorHAnsi" w:hAnsiTheme="minorHAnsi" w:cstheme="minorHAnsi"/>
          <w:sz w:val="22"/>
          <w:szCs w:val="22"/>
        </w:rPr>
        <w:t>e</w:t>
      </w:r>
      <w:r w:rsidR="00F162DE" w:rsidRPr="004D0EFB">
        <w:rPr>
          <w:rFonts w:asciiTheme="minorHAnsi" w:hAnsiTheme="minorHAnsi" w:cstheme="minorHAnsi"/>
          <w:sz w:val="22"/>
          <w:szCs w:val="22"/>
        </w:rPr>
        <w:t xml:space="preserve">s </w:t>
      </w:r>
      <w:r w:rsidR="00E92A7F" w:rsidRPr="004D0EFB">
        <w:rPr>
          <w:rFonts w:asciiTheme="minorHAnsi" w:hAnsiTheme="minorHAnsi" w:cstheme="minorHAnsi"/>
          <w:sz w:val="22"/>
          <w:szCs w:val="22"/>
        </w:rPr>
        <w:t xml:space="preserve">dans ce département : </w:t>
      </w:r>
      <w:proofErr w:type="spellStart"/>
      <w:r w:rsidRPr="004D0EFB">
        <w:rPr>
          <w:rFonts w:asciiTheme="minorHAnsi" w:hAnsiTheme="minorHAnsi" w:cstheme="minorHAnsi"/>
          <w:sz w:val="22"/>
          <w:szCs w:val="22"/>
        </w:rPr>
        <w:t>Mourembou</w:t>
      </w:r>
      <w:proofErr w:type="spellEnd"/>
      <w:r w:rsidRPr="004D0EFB">
        <w:rPr>
          <w:rFonts w:asciiTheme="minorHAnsi" w:hAnsiTheme="minorHAnsi" w:cstheme="minorHAnsi"/>
          <w:sz w:val="22"/>
          <w:szCs w:val="22"/>
        </w:rPr>
        <w:t xml:space="preserve"> et </w:t>
      </w:r>
      <w:proofErr w:type="spellStart"/>
      <w:r w:rsidRPr="004D0EFB">
        <w:rPr>
          <w:rFonts w:asciiTheme="minorHAnsi" w:hAnsiTheme="minorHAnsi" w:cstheme="minorHAnsi"/>
          <w:sz w:val="22"/>
          <w:szCs w:val="22"/>
        </w:rPr>
        <w:t>Moussambou</w:t>
      </w:r>
      <w:proofErr w:type="spellEnd"/>
      <w:r w:rsidR="00FE4FBF" w:rsidRPr="004D0EFB">
        <w:rPr>
          <w:rFonts w:asciiTheme="minorHAnsi" w:hAnsiTheme="minorHAnsi" w:cstheme="minorHAnsi"/>
          <w:sz w:val="22"/>
          <w:szCs w:val="22"/>
        </w:rPr>
        <w:t>.</w:t>
      </w:r>
    </w:p>
    <w:p w14:paraId="7310273F" w14:textId="5AC7AED8" w:rsidR="00C142CE" w:rsidRPr="004D0EFB" w:rsidRDefault="00571DCD" w:rsidP="00571DCD">
      <w:pPr>
        <w:jc w:val="both"/>
        <w:rPr>
          <w:rFonts w:asciiTheme="minorHAnsi" w:hAnsiTheme="minorHAnsi" w:cstheme="minorHAnsi"/>
          <w:sz w:val="22"/>
          <w:szCs w:val="22"/>
          <w:lang w:eastAsia="fr-FR"/>
        </w:rPr>
      </w:pPr>
      <w:r w:rsidRPr="004D0EFB">
        <w:rPr>
          <w:rFonts w:asciiTheme="minorHAnsi" w:hAnsiTheme="minorHAnsi" w:cstheme="minorHAnsi"/>
          <w:sz w:val="22"/>
          <w:szCs w:val="22"/>
        </w:rPr>
        <w:t xml:space="preserve">A </w:t>
      </w:r>
      <w:proofErr w:type="spellStart"/>
      <w:r w:rsidRPr="004D0EFB">
        <w:rPr>
          <w:rFonts w:asciiTheme="minorHAnsi" w:hAnsiTheme="minorHAnsi" w:cstheme="minorHAnsi"/>
          <w:b/>
          <w:sz w:val="22"/>
          <w:szCs w:val="22"/>
        </w:rPr>
        <w:t>Mourembou</w:t>
      </w:r>
      <w:proofErr w:type="spellEnd"/>
      <w:r w:rsidRPr="004D0EFB">
        <w:rPr>
          <w:rFonts w:asciiTheme="minorHAnsi" w:hAnsiTheme="minorHAnsi" w:cstheme="minorHAnsi"/>
          <w:sz w:val="22"/>
          <w:szCs w:val="22"/>
        </w:rPr>
        <w:t xml:space="preserve">, </w:t>
      </w:r>
      <w:r w:rsidR="00C142CE" w:rsidRPr="004D0EFB">
        <w:rPr>
          <w:rFonts w:asciiTheme="minorHAnsi" w:hAnsiTheme="minorHAnsi" w:cstheme="minorHAnsi"/>
          <w:sz w:val="22"/>
          <w:szCs w:val="22"/>
          <w:lang w:eastAsia="fr-FR"/>
        </w:rPr>
        <w:t>l</w:t>
      </w:r>
      <w:r w:rsidRPr="004D0EFB">
        <w:rPr>
          <w:rFonts w:asciiTheme="minorHAnsi" w:hAnsiTheme="minorHAnsi" w:cstheme="minorHAnsi"/>
          <w:sz w:val="22"/>
          <w:szCs w:val="22"/>
          <w:lang w:eastAsia="fr-FR"/>
        </w:rPr>
        <w:t>a communauté réclame un rituel pour apaiser les génies et elle insiste qu'avant d’exploiter, cela devrait se faire. D'après le jeune Brice, aucun jeune du village n'a été embauché par la société</w:t>
      </w:r>
      <w:r w:rsidR="002C1251">
        <w:rPr>
          <w:rFonts w:asciiTheme="minorHAnsi" w:hAnsiTheme="minorHAnsi" w:cstheme="minorHAnsi"/>
          <w:sz w:val="22"/>
          <w:szCs w:val="22"/>
          <w:lang w:eastAsia="fr-FR"/>
        </w:rPr>
        <w:t xml:space="preserve"> GWI</w:t>
      </w:r>
      <w:r w:rsidRPr="004D0EFB">
        <w:rPr>
          <w:rFonts w:asciiTheme="minorHAnsi" w:hAnsiTheme="minorHAnsi" w:cstheme="minorHAnsi"/>
          <w:sz w:val="22"/>
          <w:szCs w:val="22"/>
          <w:lang w:eastAsia="fr-FR"/>
        </w:rPr>
        <w:t xml:space="preserve">. </w:t>
      </w:r>
    </w:p>
    <w:p w14:paraId="42668677" w14:textId="54C05F2D" w:rsidR="00571DCD" w:rsidRPr="004D0EFB" w:rsidRDefault="00571DCD" w:rsidP="00571DCD">
      <w:pPr>
        <w:jc w:val="both"/>
        <w:rPr>
          <w:rFonts w:asciiTheme="minorHAnsi" w:hAnsiTheme="minorHAnsi" w:cstheme="minorHAnsi"/>
          <w:sz w:val="22"/>
          <w:szCs w:val="22"/>
          <w:lang w:eastAsia="fr-FR"/>
        </w:rPr>
      </w:pPr>
      <w:r w:rsidRPr="004D0EFB">
        <w:rPr>
          <w:rFonts w:asciiTheme="minorHAnsi" w:hAnsiTheme="minorHAnsi" w:cstheme="minorHAnsi"/>
          <w:sz w:val="22"/>
          <w:szCs w:val="22"/>
          <w:lang w:eastAsia="fr-FR"/>
        </w:rPr>
        <w:t xml:space="preserve">Au regroupement de villages </w:t>
      </w:r>
      <w:proofErr w:type="spellStart"/>
      <w:r w:rsidRPr="004D0EFB">
        <w:rPr>
          <w:rFonts w:asciiTheme="minorHAnsi" w:hAnsiTheme="minorHAnsi" w:cstheme="minorHAnsi"/>
          <w:b/>
          <w:sz w:val="22"/>
          <w:szCs w:val="22"/>
          <w:lang w:eastAsia="fr-FR"/>
        </w:rPr>
        <w:t>Moussambou</w:t>
      </w:r>
      <w:proofErr w:type="spellEnd"/>
      <w:r w:rsidRPr="004D0EFB">
        <w:rPr>
          <w:rFonts w:asciiTheme="minorHAnsi" w:hAnsiTheme="minorHAnsi" w:cstheme="minorHAnsi"/>
          <w:sz w:val="22"/>
          <w:szCs w:val="22"/>
          <w:lang w:eastAsia="fr-FR"/>
        </w:rPr>
        <w:t xml:space="preserve">, l'échange a eu lieu dans une atmosphère un peu tendue dû au silence de la société et de l'administration depuis l'installation de GWI. D'après le jeune Christopher, cela fait un an que GWI est en forêt sans que la communauté n’en soit  informée. Selon un notable monsieur Max, la cartographie participative n'a pas été faite. Et la communauté craint que l'entreprise ne puisse détériorer certains sites sacrés, les cimetières car tous les employés sont étrangers à la localité. La communauté a décidé de s'organiser afin d'aller </w:t>
      </w:r>
      <w:r w:rsidRPr="004D0EFB">
        <w:rPr>
          <w:rFonts w:asciiTheme="minorHAnsi" w:hAnsiTheme="minorHAnsi" w:cstheme="minorHAnsi"/>
          <w:sz w:val="22"/>
          <w:szCs w:val="22"/>
          <w:lang w:eastAsia="fr-FR"/>
        </w:rPr>
        <w:lastRenderedPageBreak/>
        <w:t>vérifier si les sites sacrés et les cimetières sont toujours intacts car la société a commencé à faire des routes forestières et les débardages.</w:t>
      </w:r>
    </w:p>
    <w:p w14:paraId="72414E4E" w14:textId="77777777" w:rsidR="00B26B6E" w:rsidRPr="004D0EFB" w:rsidRDefault="00B26B6E" w:rsidP="00571DCD">
      <w:pPr>
        <w:jc w:val="both"/>
        <w:rPr>
          <w:rFonts w:asciiTheme="minorHAnsi" w:hAnsiTheme="minorHAnsi" w:cstheme="minorHAnsi"/>
          <w:sz w:val="22"/>
          <w:szCs w:val="22"/>
          <w:lang w:eastAsia="fr-FR"/>
        </w:rPr>
      </w:pPr>
    </w:p>
    <w:p w14:paraId="4E6606B0" w14:textId="77777777" w:rsidR="00CE2C59" w:rsidRPr="004D0EFB" w:rsidRDefault="00CE2C59" w:rsidP="00FA0A5E">
      <w:pPr>
        <w:jc w:val="both"/>
        <w:rPr>
          <w:rFonts w:asciiTheme="minorHAnsi" w:hAnsiTheme="minorHAnsi" w:cstheme="minorHAnsi"/>
          <w:sz w:val="22"/>
          <w:szCs w:val="22"/>
          <w:lang w:eastAsia="fr-FR"/>
        </w:rPr>
      </w:pPr>
    </w:p>
    <w:p w14:paraId="3B1B6D9F" w14:textId="77777777" w:rsidR="00CE2C59" w:rsidRPr="004D0EFB" w:rsidRDefault="00CE2C59" w:rsidP="00CE2C59">
      <w:pPr>
        <w:jc w:val="both"/>
        <w:rPr>
          <w:rFonts w:asciiTheme="minorHAnsi" w:hAnsiTheme="minorHAnsi" w:cstheme="minorHAnsi"/>
          <w:b/>
          <w:sz w:val="22"/>
          <w:szCs w:val="22"/>
          <w:u w:val="single"/>
        </w:rPr>
      </w:pPr>
      <w:r w:rsidRPr="004D0EFB">
        <w:rPr>
          <w:rFonts w:asciiTheme="minorHAnsi" w:hAnsiTheme="minorHAnsi" w:cstheme="minorHAnsi"/>
          <w:b/>
          <w:sz w:val="22"/>
          <w:szCs w:val="22"/>
          <w:u w:val="single"/>
        </w:rPr>
        <w:t>Département</w:t>
      </w:r>
      <w:r w:rsidR="00571DCD" w:rsidRPr="004D0EFB">
        <w:rPr>
          <w:rFonts w:asciiTheme="minorHAnsi" w:hAnsiTheme="minorHAnsi" w:cstheme="minorHAnsi"/>
          <w:b/>
          <w:sz w:val="22"/>
          <w:szCs w:val="22"/>
          <w:u w:val="single"/>
        </w:rPr>
        <w:t xml:space="preserve"> de la </w:t>
      </w:r>
      <w:proofErr w:type="spellStart"/>
      <w:r w:rsidR="00571DCD" w:rsidRPr="004D0EFB">
        <w:rPr>
          <w:rFonts w:asciiTheme="minorHAnsi" w:hAnsiTheme="minorHAnsi" w:cstheme="minorHAnsi"/>
          <w:b/>
          <w:sz w:val="22"/>
          <w:szCs w:val="22"/>
          <w:u w:val="single"/>
        </w:rPr>
        <w:t>Louetsi-Wano</w:t>
      </w:r>
      <w:proofErr w:type="spellEnd"/>
    </w:p>
    <w:p w14:paraId="264944E1" w14:textId="77777777" w:rsidR="00CE2C59" w:rsidRPr="004D0EFB" w:rsidRDefault="00CE2C59" w:rsidP="00FA0A5E">
      <w:pPr>
        <w:jc w:val="both"/>
        <w:rPr>
          <w:rFonts w:asciiTheme="minorHAnsi" w:hAnsiTheme="minorHAnsi" w:cstheme="minorHAnsi"/>
          <w:sz w:val="22"/>
          <w:szCs w:val="22"/>
        </w:rPr>
      </w:pPr>
    </w:p>
    <w:p w14:paraId="63E43697" w14:textId="77777777" w:rsidR="00B90758" w:rsidRPr="004D0EFB" w:rsidRDefault="00B90758" w:rsidP="00FA0A5E">
      <w:pPr>
        <w:jc w:val="both"/>
        <w:rPr>
          <w:rFonts w:asciiTheme="minorHAnsi" w:hAnsiTheme="minorHAnsi" w:cstheme="minorHAnsi"/>
          <w:b/>
          <w:sz w:val="22"/>
          <w:szCs w:val="22"/>
        </w:rPr>
      </w:pPr>
      <w:r w:rsidRPr="004D0EFB">
        <w:rPr>
          <w:rFonts w:asciiTheme="minorHAnsi" w:hAnsiTheme="minorHAnsi" w:cstheme="minorHAnsi"/>
          <w:sz w:val="22"/>
          <w:szCs w:val="22"/>
        </w:rPr>
        <w:t xml:space="preserve">Dans ce département, il était </w:t>
      </w:r>
      <w:r w:rsidR="00571DCD" w:rsidRPr="004D0EFB">
        <w:rPr>
          <w:rFonts w:asciiTheme="minorHAnsi" w:hAnsiTheme="minorHAnsi" w:cstheme="minorHAnsi"/>
          <w:sz w:val="22"/>
          <w:szCs w:val="22"/>
        </w:rPr>
        <w:t>question de mener des enquêtes forestières</w:t>
      </w:r>
      <w:r w:rsidR="00EF5572" w:rsidRPr="004D0EFB">
        <w:rPr>
          <w:rFonts w:asciiTheme="minorHAnsi" w:hAnsiTheme="minorHAnsi" w:cstheme="minorHAnsi"/>
          <w:sz w:val="22"/>
          <w:szCs w:val="22"/>
        </w:rPr>
        <w:t xml:space="preserve">, de faire le suivi de la mise en œuvre des cahiers de charges contractuelles et </w:t>
      </w:r>
      <w:r w:rsidRPr="004D0EFB">
        <w:rPr>
          <w:rFonts w:asciiTheme="minorHAnsi" w:hAnsiTheme="minorHAnsi" w:cstheme="minorHAnsi"/>
          <w:sz w:val="22"/>
          <w:szCs w:val="22"/>
        </w:rPr>
        <w:t xml:space="preserve"> de sensibiliser les communautés villageoises sur les enjeux de l’exploi</w:t>
      </w:r>
      <w:r w:rsidR="00EF5572" w:rsidRPr="004D0EFB">
        <w:rPr>
          <w:rFonts w:asciiTheme="minorHAnsi" w:hAnsiTheme="minorHAnsi" w:cstheme="minorHAnsi"/>
          <w:sz w:val="22"/>
          <w:szCs w:val="22"/>
        </w:rPr>
        <w:t xml:space="preserve">tation forestière illégale. </w:t>
      </w:r>
      <w:r w:rsidR="00CA20E7" w:rsidRPr="004D0EFB">
        <w:rPr>
          <w:rFonts w:asciiTheme="minorHAnsi" w:hAnsiTheme="minorHAnsi" w:cstheme="minorHAnsi"/>
          <w:sz w:val="22"/>
          <w:szCs w:val="22"/>
        </w:rPr>
        <w:t>Quatre</w:t>
      </w:r>
      <w:r w:rsidR="00EF5572" w:rsidRPr="004D0EFB">
        <w:rPr>
          <w:rFonts w:asciiTheme="minorHAnsi" w:hAnsiTheme="minorHAnsi" w:cstheme="minorHAnsi"/>
          <w:sz w:val="22"/>
          <w:szCs w:val="22"/>
        </w:rPr>
        <w:t xml:space="preserve">  (</w:t>
      </w:r>
      <w:r w:rsidR="00CA20E7" w:rsidRPr="004D0EFB">
        <w:rPr>
          <w:rFonts w:asciiTheme="minorHAnsi" w:hAnsiTheme="minorHAnsi" w:cstheme="minorHAnsi"/>
          <w:sz w:val="22"/>
          <w:szCs w:val="22"/>
        </w:rPr>
        <w:t>4</w:t>
      </w:r>
      <w:r w:rsidRPr="004D0EFB">
        <w:rPr>
          <w:rFonts w:asciiTheme="minorHAnsi" w:hAnsiTheme="minorHAnsi" w:cstheme="minorHAnsi"/>
          <w:sz w:val="22"/>
          <w:szCs w:val="22"/>
        </w:rPr>
        <w:t xml:space="preserve">) localités ont été visitées : </w:t>
      </w:r>
      <w:proofErr w:type="spellStart"/>
      <w:r w:rsidR="00CA20E7" w:rsidRPr="004D0EFB">
        <w:rPr>
          <w:rFonts w:asciiTheme="minorHAnsi" w:hAnsiTheme="minorHAnsi" w:cstheme="minorHAnsi"/>
          <w:b/>
          <w:sz w:val="22"/>
          <w:szCs w:val="22"/>
        </w:rPr>
        <w:t>Memba</w:t>
      </w:r>
      <w:proofErr w:type="spellEnd"/>
      <w:r w:rsidR="00CA20E7" w:rsidRPr="004D0EFB">
        <w:rPr>
          <w:rFonts w:asciiTheme="minorHAnsi" w:hAnsiTheme="minorHAnsi" w:cstheme="minorHAnsi"/>
          <w:sz w:val="22"/>
          <w:szCs w:val="22"/>
        </w:rPr>
        <w:t xml:space="preserve">, </w:t>
      </w:r>
      <w:proofErr w:type="spellStart"/>
      <w:r w:rsidR="00CA20E7" w:rsidRPr="004D0EFB">
        <w:rPr>
          <w:rFonts w:asciiTheme="minorHAnsi" w:hAnsiTheme="minorHAnsi" w:cstheme="minorHAnsi"/>
          <w:b/>
          <w:sz w:val="22"/>
          <w:szCs w:val="22"/>
        </w:rPr>
        <w:t>Mouyamba</w:t>
      </w:r>
      <w:proofErr w:type="spellEnd"/>
      <w:r w:rsidR="00CA20E7" w:rsidRPr="004D0EFB">
        <w:rPr>
          <w:rFonts w:asciiTheme="minorHAnsi" w:hAnsiTheme="minorHAnsi" w:cstheme="minorHAnsi"/>
          <w:sz w:val="22"/>
          <w:szCs w:val="22"/>
        </w:rPr>
        <w:t xml:space="preserve">, </w:t>
      </w:r>
      <w:proofErr w:type="spellStart"/>
      <w:r w:rsidR="00CA20E7" w:rsidRPr="004D0EFB">
        <w:rPr>
          <w:rFonts w:asciiTheme="minorHAnsi" w:hAnsiTheme="minorHAnsi" w:cstheme="minorHAnsi"/>
          <w:b/>
          <w:sz w:val="22"/>
          <w:szCs w:val="22"/>
        </w:rPr>
        <w:t>Moukoundou</w:t>
      </w:r>
      <w:proofErr w:type="spellEnd"/>
      <w:r w:rsidR="00CA20E7" w:rsidRPr="004D0EFB">
        <w:rPr>
          <w:rFonts w:asciiTheme="minorHAnsi" w:hAnsiTheme="minorHAnsi" w:cstheme="minorHAnsi"/>
          <w:sz w:val="22"/>
          <w:szCs w:val="22"/>
        </w:rPr>
        <w:t xml:space="preserve"> et </w:t>
      </w:r>
      <w:proofErr w:type="spellStart"/>
      <w:r w:rsidR="00CA20E7" w:rsidRPr="004D0EFB">
        <w:rPr>
          <w:rFonts w:asciiTheme="minorHAnsi" w:hAnsiTheme="minorHAnsi" w:cstheme="minorHAnsi"/>
          <w:b/>
          <w:sz w:val="22"/>
          <w:szCs w:val="22"/>
        </w:rPr>
        <w:t>Mabanga</w:t>
      </w:r>
      <w:proofErr w:type="spellEnd"/>
      <w:r w:rsidR="00CA20E7" w:rsidRPr="004D0EFB">
        <w:rPr>
          <w:rFonts w:asciiTheme="minorHAnsi" w:hAnsiTheme="minorHAnsi" w:cstheme="minorHAnsi"/>
          <w:b/>
          <w:sz w:val="22"/>
          <w:szCs w:val="22"/>
        </w:rPr>
        <w:t xml:space="preserve">. </w:t>
      </w:r>
    </w:p>
    <w:p w14:paraId="450F2A4D" w14:textId="77777777" w:rsidR="001F5A3C" w:rsidRPr="004D0EFB" w:rsidRDefault="001F5A3C" w:rsidP="001F5A3C">
      <w:pPr>
        <w:jc w:val="both"/>
        <w:rPr>
          <w:rFonts w:asciiTheme="minorHAnsi" w:hAnsiTheme="minorHAnsi" w:cstheme="minorHAnsi"/>
          <w:sz w:val="22"/>
          <w:szCs w:val="22"/>
          <w:lang w:eastAsia="fr-FR"/>
        </w:rPr>
      </w:pPr>
      <w:r w:rsidRPr="004D0EFB">
        <w:rPr>
          <w:rFonts w:asciiTheme="minorHAnsi" w:hAnsiTheme="minorHAnsi" w:cstheme="minorHAnsi"/>
          <w:sz w:val="22"/>
          <w:szCs w:val="22"/>
          <w:lang w:eastAsia="fr-FR"/>
        </w:rPr>
        <w:t xml:space="preserve">A </w:t>
      </w:r>
      <w:proofErr w:type="spellStart"/>
      <w:r w:rsidRPr="004D0EFB">
        <w:rPr>
          <w:rFonts w:asciiTheme="minorHAnsi" w:hAnsiTheme="minorHAnsi" w:cstheme="minorHAnsi"/>
          <w:b/>
          <w:sz w:val="22"/>
          <w:szCs w:val="22"/>
          <w:lang w:eastAsia="fr-FR"/>
        </w:rPr>
        <w:t>Memba</w:t>
      </w:r>
      <w:proofErr w:type="spellEnd"/>
      <w:r w:rsidRPr="004D0EFB">
        <w:rPr>
          <w:rFonts w:asciiTheme="minorHAnsi" w:hAnsiTheme="minorHAnsi" w:cstheme="minorHAnsi"/>
          <w:sz w:val="22"/>
          <w:szCs w:val="22"/>
          <w:lang w:eastAsia="fr-FR"/>
        </w:rPr>
        <w:t xml:space="preserve">, en présence du président de l’association nous avons eu un échange portant sur le partage des bénéfices entre la communauté et la société TBNI. Le FDL est de 2 184 921 FCFA et les projets sont la réhabilitation des quatre pompes hydrauliques, l'électrification du village avec panneaux solaires. Uniquement les pompes ont déjà été réparées partiellement. A </w:t>
      </w:r>
      <w:proofErr w:type="spellStart"/>
      <w:r w:rsidRPr="004D0EFB">
        <w:rPr>
          <w:rFonts w:asciiTheme="minorHAnsi" w:hAnsiTheme="minorHAnsi" w:cstheme="minorHAnsi"/>
          <w:b/>
          <w:sz w:val="22"/>
          <w:szCs w:val="22"/>
          <w:lang w:eastAsia="fr-FR"/>
        </w:rPr>
        <w:t>Muyamba</w:t>
      </w:r>
      <w:proofErr w:type="spellEnd"/>
      <w:r w:rsidRPr="004D0EFB">
        <w:rPr>
          <w:rFonts w:asciiTheme="minorHAnsi" w:hAnsiTheme="minorHAnsi" w:cstheme="minorHAnsi"/>
          <w:sz w:val="22"/>
          <w:szCs w:val="22"/>
          <w:lang w:eastAsia="fr-FR"/>
        </w:rPr>
        <w:t xml:space="preserve">, l'échange a eu lieu chez le chef de canton Casimir BOUNZANGA. Il s'est agi des relations sociales entre la communauté et HLWI, et le projet de FC. Pour le premier point, la société a un nouveau chef du personnel gabonais qui a commencé il y a un mois selon les mots de Gérard </w:t>
      </w:r>
      <w:proofErr w:type="spellStart"/>
      <w:r w:rsidRPr="004D0EFB">
        <w:rPr>
          <w:rFonts w:asciiTheme="minorHAnsi" w:hAnsiTheme="minorHAnsi" w:cstheme="minorHAnsi"/>
          <w:sz w:val="22"/>
          <w:szCs w:val="22"/>
          <w:lang w:eastAsia="fr-FR"/>
        </w:rPr>
        <w:t>Moulanga</w:t>
      </w:r>
      <w:proofErr w:type="spellEnd"/>
      <w:r w:rsidRPr="004D0EFB">
        <w:rPr>
          <w:rFonts w:asciiTheme="minorHAnsi" w:hAnsiTheme="minorHAnsi" w:cstheme="minorHAnsi"/>
          <w:sz w:val="22"/>
          <w:szCs w:val="22"/>
          <w:lang w:eastAsia="fr-FR"/>
        </w:rPr>
        <w:t xml:space="preserve"> ; Une bonne partie des employés est en congé techniques à cause des intempéries. Depuis quelques mois, la communauté bénéficie de 100 000 FCFA pour l'achat de médicaments de première nécessité à la pharmacie des prêtres à </w:t>
      </w:r>
      <w:proofErr w:type="spellStart"/>
      <w:r w:rsidRPr="004D0EFB">
        <w:rPr>
          <w:rFonts w:asciiTheme="minorHAnsi" w:hAnsiTheme="minorHAnsi" w:cstheme="minorHAnsi"/>
          <w:sz w:val="22"/>
          <w:szCs w:val="22"/>
          <w:lang w:eastAsia="fr-FR"/>
        </w:rPr>
        <w:t>Lébamba</w:t>
      </w:r>
      <w:proofErr w:type="spellEnd"/>
      <w:r w:rsidRPr="004D0EFB">
        <w:rPr>
          <w:rFonts w:asciiTheme="minorHAnsi" w:hAnsiTheme="minorHAnsi" w:cstheme="minorHAnsi"/>
          <w:sz w:val="22"/>
          <w:szCs w:val="22"/>
          <w:lang w:eastAsia="fr-FR"/>
        </w:rPr>
        <w:t>, mais aussi de 50 000 FCFA à partir de ce mois pour l'école (achat de craie, stylos, nettoyage de l'école...).</w:t>
      </w:r>
    </w:p>
    <w:p w14:paraId="71D6B7F1" w14:textId="598A0BC6" w:rsidR="001F5A3C" w:rsidRPr="004D0EFB" w:rsidRDefault="001F5A3C" w:rsidP="001F5A3C">
      <w:pPr>
        <w:jc w:val="both"/>
        <w:rPr>
          <w:rFonts w:asciiTheme="minorHAnsi" w:hAnsiTheme="minorHAnsi" w:cstheme="minorHAnsi"/>
          <w:sz w:val="22"/>
          <w:szCs w:val="22"/>
          <w:lang w:eastAsia="fr-FR"/>
        </w:rPr>
      </w:pPr>
      <w:r w:rsidRPr="004D0EFB">
        <w:rPr>
          <w:rFonts w:asciiTheme="minorHAnsi" w:hAnsiTheme="minorHAnsi" w:cstheme="minorHAnsi"/>
          <w:sz w:val="22"/>
          <w:szCs w:val="22"/>
          <w:lang w:eastAsia="fr-FR"/>
        </w:rPr>
        <w:t xml:space="preserve"> S'agissant de la FC, les deux communautés seraient en possession de la convention provisoire de gestion selon Didier MBOGOU le vice-président de l'association </w:t>
      </w:r>
      <w:proofErr w:type="spellStart"/>
      <w:r w:rsidRPr="004D0EFB">
        <w:rPr>
          <w:rFonts w:asciiTheme="minorHAnsi" w:hAnsiTheme="minorHAnsi" w:cstheme="minorHAnsi"/>
          <w:sz w:val="22"/>
          <w:szCs w:val="22"/>
          <w:lang w:eastAsia="fr-FR"/>
        </w:rPr>
        <w:t>Moutème</w:t>
      </w:r>
      <w:proofErr w:type="spellEnd"/>
      <w:r w:rsidRPr="004D0EFB">
        <w:rPr>
          <w:rFonts w:asciiTheme="minorHAnsi" w:hAnsiTheme="minorHAnsi" w:cstheme="minorHAnsi"/>
          <w:sz w:val="22"/>
          <w:szCs w:val="22"/>
          <w:lang w:eastAsia="fr-FR"/>
        </w:rPr>
        <w:t xml:space="preserve"> </w:t>
      </w:r>
      <w:proofErr w:type="spellStart"/>
      <w:r w:rsidRPr="004D0EFB">
        <w:rPr>
          <w:rFonts w:asciiTheme="minorHAnsi" w:hAnsiTheme="minorHAnsi" w:cstheme="minorHAnsi"/>
          <w:sz w:val="22"/>
          <w:szCs w:val="22"/>
          <w:lang w:eastAsia="fr-FR"/>
        </w:rPr>
        <w:t>Moumochi</w:t>
      </w:r>
      <w:proofErr w:type="spellEnd"/>
      <w:r w:rsidRPr="004D0EFB">
        <w:rPr>
          <w:rFonts w:asciiTheme="minorHAnsi" w:hAnsiTheme="minorHAnsi" w:cstheme="minorHAnsi"/>
          <w:sz w:val="22"/>
          <w:szCs w:val="22"/>
          <w:lang w:eastAsia="fr-FR"/>
        </w:rPr>
        <w:t xml:space="preserve">. A </w:t>
      </w:r>
      <w:proofErr w:type="spellStart"/>
      <w:r w:rsidRPr="004D0EFB">
        <w:rPr>
          <w:rFonts w:asciiTheme="minorHAnsi" w:hAnsiTheme="minorHAnsi" w:cstheme="minorHAnsi"/>
          <w:b/>
          <w:sz w:val="22"/>
          <w:szCs w:val="22"/>
          <w:lang w:eastAsia="fr-FR"/>
        </w:rPr>
        <w:t>Moukoundou</w:t>
      </w:r>
      <w:proofErr w:type="spellEnd"/>
      <w:r w:rsidRPr="004D0EFB">
        <w:rPr>
          <w:rFonts w:asciiTheme="minorHAnsi" w:hAnsiTheme="minorHAnsi" w:cstheme="minorHAnsi"/>
          <w:sz w:val="22"/>
          <w:szCs w:val="22"/>
          <w:lang w:eastAsia="fr-FR"/>
        </w:rPr>
        <w:t>, la mise en œuvre du CCC est en bonne voie. Le projet communautaire (l’hydraulique villageoise</w:t>
      </w:r>
      <w:r w:rsidR="00975B81" w:rsidRPr="004D0EFB">
        <w:rPr>
          <w:rFonts w:asciiTheme="minorHAnsi" w:hAnsiTheme="minorHAnsi" w:cstheme="minorHAnsi"/>
          <w:sz w:val="22"/>
          <w:szCs w:val="22"/>
          <w:lang w:eastAsia="fr-FR"/>
        </w:rPr>
        <w:t>)</w:t>
      </w:r>
      <w:r w:rsidRPr="004D0EFB">
        <w:rPr>
          <w:rFonts w:asciiTheme="minorHAnsi" w:hAnsiTheme="minorHAnsi" w:cstheme="minorHAnsi"/>
          <w:sz w:val="22"/>
          <w:szCs w:val="22"/>
          <w:lang w:eastAsia="fr-FR"/>
        </w:rPr>
        <w:t xml:space="preserve"> a été réalisé. Quant à </w:t>
      </w:r>
      <w:proofErr w:type="spellStart"/>
      <w:r w:rsidRPr="004D0EFB">
        <w:rPr>
          <w:rFonts w:asciiTheme="minorHAnsi" w:hAnsiTheme="minorHAnsi" w:cstheme="minorHAnsi"/>
          <w:b/>
          <w:bCs/>
          <w:sz w:val="22"/>
          <w:szCs w:val="22"/>
          <w:lang w:eastAsia="fr-FR"/>
        </w:rPr>
        <w:t>Mabanga</w:t>
      </w:r>
      <w:proofErr w:type="spellEnd"/>
      <w:r w:rsidRPr="004D0EFB">
        <w:rPr>
          <w:rFonts w:asciiTheme="minorHAnsi" w:hAnsiTheme="minorHAnsi" w:cstheme="minorHAnsi"/>
          <w:sz w:val="22"/>
          <w:szCs w:val="22"/>
          <w:lang w:eastAsia="fr-FR"/>
        </w:rPr>
        <w:t>, la communauté veut lutter contre le chômage par la création d’emploi p</w:t>
      </w:r>
      <w:r w:rsidR="00975B81" w:rsidRPr="004D0EFB">
        <w:rPr>
          <w:rFonts w:asciiTheme="minorHAnsi" w:hAnsiTheme="minorHAnsi" w:cstheme="minorHAnsi"/>
          <w:sz w:val="22"/>
          <w:szCs w:val="22"/>
          <w:lang w:eastAsia="fr-FR"/>
        </w:rPr>
        <w:t>ou</w:t>
      </w:r>
      <w:r w:rsidRPr="004D0EFB">
        <w:rPr>
          <w:rFonts w:asciiTheme="minorHAnsi" w:hAnsiTheme="minorHAnsi" w:cstheme="minorHAnsi"/>
          <w:sz w:val="22"/>
          <w:szCs w:val="22"/>
          <w:lang w:eastAsia="fr-FR"/>
        </w:rPr>
        <w:t>r les jeunes.</w:t>
      </w:r>
    </w:p>
    <w:p w14:paraId="555B8EF0" w14:textId="77777777" w:rsidR="001F5A3C" w:rsidRPr="004D0EFB" w:rsidRDefault="001F5A3C" w:rsidP="001F5A3C">
      <w:pPr>
        <w:jc w:val="both"/>
        <w:rPr>
          <w:rFonts w:asciiTheme="minorHAnsi" w:hAnsiTheme="minorHAnsi" w:cstheme="minorHAnsi"/>
          <w:sz w:val="22"/>
          <w:szCs w:val="22"/>
          <w:lang w:eastAsia="fr-FR"/>
        </w:rPr>
      </w:pPr>
    </w:p>
    <w:p w14:paraId="348766BA" w14:textId="77777777" w:rsidR="001F5A3C" w:rsidRPr="004D0EFB" w:rsidRDefault="001F5A3C" w:rsidP="001F5A3C">
      <w:pPr>
        <w:jc w:val="both"/>
        <w:rPr>
          <w:rFonts w:asciiTheme="minorHAnsi" w:hAnsiTheme="minorHAnsi" w:cstheme="minorHAnsi"/>
          <w:b/>
          <w:sz w:val="22"/>
          <w:szCs w:val="22"/>
          <w:u w:val="single"/>
        </w:rPr>
      </w:pPr>
      <w:r w:rsidRPr="004D0EFB">
        <w:rPr>
          <w:rFonts w:asciiTheme="minorHAnsi" w:hAnsiTheme="minorHAnsi" w:cstheme="minorHAnsi"/>
          <w:b/>
          <w:sz w:val="22"/>
          <w:szCs w:val="22"/>
          <w:u w:val="single"/>
        </w:rPr>
        <w:t xml:space="preserve">Département de </w:t>
      </w:r>
      <w:proofErr w:type="spellStart"/>
      <w:r w:rsidRPr="004D0EFB">
        <w:rPr>
          <w:rFonts w:asciiTheme="minorHAnsi" w:hAnsiTheme="minorHAnsi" w:cstheme="minorHAnsi"/>
          <w:b/>
          <w:sz w:val="22"/>
          <w:szCs w:val="22"/>
          <w:u w:val="single"/>
        </w:rPr>
        <w:t>Tsamba-Magotsi</w:t>
      </w:r>
      <w:proofErr w:type="spellEnd"/>
    </w:p>
    <w:p w14:paraId="497CC9BB" w14:textId="77777777" w:rsidR="001F5A3C" w:rsidRPr="004D0EFB" w:rsidRDefault="001F5A3C" w:rsidP="001F5A3C">
      <w:pPr>
        <w:jc w:val="both"/>
        <w:rPr>
          <w:rFonts w:asciiTheme="minorHAnsi" w:hAnsiTheme="minorHAnsi" w:cstheme="minorHAnsi"/>
          <w:b/>
          <w:sz w:val="22"/>
          <w:szCs w:val="22"/>
          <w:u w:val="single"/>
        </w:rPr>
      </w:pPr>
    </w:p>
    <w:p w14:paraId="5353F4CE" w14:textId="77777777" w:rsidR="00CA20E7" w:rsidRPr="004D0EFB" w:rsidRDefault="001F5A3C" w:rsidP="001F5A3C">
      <w:pPr>
        <w:jc w:val="both"/>
        <w:rPr>
          <w:rFonts w:asciiTheme="minorHAnsi" w:hAnsiTheme="minorHAnsi" w:cstheme="minorHAnsi"/>
          <w:sz w:val="22"/>
          <w:szCs w:val="22"/>
        </w:rPr>
      </w:pPr>
      <w:proofErr w:type="spellStart"/>
      <w:r w:rsidRPr="004D0EFB">
        <w:rPr>
          <w:rFonts w:asciiTheme="minorHAnsi" w:hAnsiTheme="minorHAnsi" w:cstheme="minorHAnsi"/>
          <w:b/>
          <w:sz w:val="22"/>
          <w:szCs w:val="22"/>
          <w:lang w:eastAsia="fr-FR"/>
        </w:rPr>
        <w:t>Kouagna-Ndogou</w:t>
      </w:r>
      <w:proofErr w:type="spellEnd"/>
      <w:r w:rsidRPr="004D0EFB">
        <w:rPr>
          <w:rFonts w:asciiTheme="minorHAnsi" w:hAnsiTheme="minorHAnsi" w:cstheme="minorHAnsi"/>
          <w:sz w:val="22"/>
          <w:szCs w:val="22"/>
          <w:lang w:eastAsia="fr-FR"/>
        </w:rPr>
        <w:t xml:space="preserve"> et </w:t>
      </w:r>
      <w:proofErr w:type="spellStart"/>
      <w:r w:rsidRPr="004D0EFB">
        <w:rPr>
          <w:rFonts w:asciiTheme="minorHAnsi" w:hAnsiTheme="minorHAnsi" w:cstheme="minorHAnsi"/>
          <w:b/>
          <w:sz w:val="22"/>
          <w:szCs w:val="22"/>
          <w:lang w:eastAsia="fr-FR"/>
        </w:rPr>
        <w:t>Mamiengué</w:t>
      </w:r>
      <w:proofErr w:type="spellEnd"/>
      <w:r w:rsidRPr="004D0EFB">
        <w:rPr>
          <w:rFonts w:asciiTheme="minorHAnsi" w:hAnsiTheme="minorHAnsi" w:cstheme="minorHAnsi"/>
          <w:sz w:val="22"/>
          <w:szCs w:val="22"/>
          <w:lang w:eastAsia="fr-FR"/>
        </w:rPr>
        <w:t xml:space="preserve"> ont été les deux localités visitées par les équipes du projet. </w:t>
      </w:r>
      <w:r w:rsidR="00732EC3" w:rsidRPr="004D0EFB">
        <w:rPr>
          <w:rFonts w:asciiTheme="minorHAnsi" w:hAnsiTheme="minorHAnsi" w:cstheme="minorHAnsi"/>
          <w:sz w:val="22"/>
          <w:szCs w:val="22"/>
          <w:lang w:eastAsia="fr-FR"/>
        </w:rPr>
        <w:t xml:space="preserve">Au village </w:t>
      </w:r>
      <w:proofErr w:type="spellStart"/>
      <w:r w:rsidR="00732EC3" w:rsidRPr="004D0EFB">
        <w:rPr>
          <w:rFonts w:asciiTheme="minorHAnsi" w:hAnsiTheme="minorHAnsi" w:cstheme="minorHAnsi"/>
          <w:sz w:val="22"/>
          <w:szCs w:val="22"/>
          <w:lang w:eastAsia="fr-FR"/>
        </w:rPr>
        <w:t>Kouagna-Dougou</w:t>
      </w:r>
      <w:proofErr w:type="spellEnd"/>
      <w:r w:rsidR="00732EC3" w:rsidRPr="004D0EFB">
        <w:rPr>
          <w:rFonts w:asciiTheme="minorHAnsi" w:hAnsiTheme="minorHAnsi" w:cstheme="minorHAnsi"/>
          <w:sz w:val="22"/>
          <w:szCs w:val="22"/>
          <w:lang w:eastAsia="fr-FR"/>
        </w:rPr>
        <w:t xml:space="preserve">, on note que ce village détenteur d’une FC n’a pas de bonnes relations avec le fermier de la FC. Ce dernier a une redevance envers le village jusqu’à ce jour. La communauté toute entière s’impatiente actuellement. A </w:t>
      </w:r>
      <w:proofErr w:type="spellStart"/>
      <w:r w:rsidR="00732EC3" w:rsidRPr="004D0EFB">
        <w:rPr>
          <w:rFonts w:asciiTheme="minorHAnsi" w:hAnsiTheme="minorHAnsi" w:cstheme="minorHAnsi"/>
          <w:b/>
          <w:sz w:val="22"/>
          <w:szCs w:val="22"/>
          <w:lang w:eastAsia="fr-FR"/>
        </w:rPr>
        <w:t>Mamiengué</w:t>
      </w:r>
      <w:proofErr w:type="spellEnd"/>
      <w:r w:rsidR="00732EC3" w:rsidRPr="004D0EFB">
        <w:rPr>
          <w:rFonts w:asciiTheme="minorHAnsi" w:hAnsiTheme="minorHAnsi" w:cstheme="minorHAnsi"/>
          <w:sz w:val="22"/>
          <w:szCs w:val="22"/>
          <w:lang w:eastAsia="fr-FR"/>
        </w:rPr>
        <w:t xml:space="preserve">, </w:t>
      </w:r>
      <w:r w:rsidR="0087337E" w:rsidRPr="004D0EFB">
        <w:rPr>
          <w:rFonts w:asciiTheme="minorHAnsi" w:hAnsiTheme="minorHAnsi" w:cstheme="minorHAnsi"/>
          <w:sz w:val="22"/>
          <w:szCs w:val="22"/>
          <w:lang w:eastAsia="fr-FR"/>
        </w:rPr>
        <w:t xml:space="preserve">il a été question de statuer sur le projet communautaire que CJ souhaite financer. Le 15/12/2021, la communauté sera en assemblée générale pour le bilan des activités de la FC. Selon Jean Claude NGOMA (membre de la communauté), ce sera le bon moment pour décider du choix d'un projet. </w:t>
      </w:r>
      <w:r w:rsidR="00732EC3" w:rsidRPr="004D0EFB">
        <w:rPr>
          <w:rFonts w:asciiTheme="minorHAnsi" w:hAnsiTheme="minorHAnsi" w:cstheme="minorHAnsi"/>
          <w:sz w:val="22"/>
          <w:szCs w:val="22"/>
          <w:lang w:eastAsia="fr-FR"/>
        </w:rPr>
        <w:t xml:space="preserve"> </w:t>
      </w:r>
      <w:r w:rsidRPr="004D0EFB">
        <w:rPr>
          <w:rFonts w:asciiTheme="minorHAnsi" w:hAnsiTheme="minorHAnsi" w:cstheme="minorHAnsi"/>
          <w:sz w:val="22"/>
          <w:szCs w:val="22"/>
          <w:lang w:eastAsia="fr-FR"/>
        </w:rPr>
        <w:t xml:space="preserve">  </w:t>
      </w:r>
    </w:p>
    <w:p w14:paraId="56E375ED" w14:textId="77777777" w:rsidR="00B90758" w:rsidRPr="004D0EFB" w:rsidRDefault="00B90758" w:rsidP="00FA0A5E">
      <w:pPr>
        <w:jc w:val="both"/>
        <w:rPr>
          <w:rFonts w:asciiTheme="minorHAnsi" w:hAnsiTheme="minorHAnsi" w:cstheme="minorHAnsi"/>
          <w:sz w:val="22"/>
          <w:szCs w:val="22"/>
        </w:rPr>
      </w:pPr>
    </w:p>
    <w:p w14:paraId="681DD607" w14:textId="77777777" w:rsidR="00B26B6E" w:rsidRPr="004D0EFB" w:rsidRDefault="002B703B" w:rsidP="00B26B6E">
      <w:pPr>
        <w:pStyle w:val="Paragraphedeliste"/>
        <w:numPr>
          <w:ilvl w:val="0"/>
          <w:numId w:val="43"/>
        </w:numPr>
        <w:jc w:val="both"/>
        <w:rPr>
          <w:rFonts w:asciiTheme="minorHAnsi" w:hAnsiTheme="minorHAnsi" w:cstheme="minorHAnsi"/>
          <w:b/>
          <w:sz w:val="22"/>
          <w:szCs w:val="22"/>
        </w:rPr>
      </w:pPr>
      <w:r w:rsidRPr="004D0EFB">
        <w:rPr>
          <w:rFonts w:asciiTheme="minorHAnsi" w:hAnsiTheme="minorHAnsi" w:cstheme="minorHAnsi"/>
          <w:b/>
          <w:sz w:val="22"/>
          <w:szCs w:val="22"/>
        </w:rPr>
        <w:t>Mission dans la province de l’Ogooué Ivindo</w:t>
      </w:r>
      <w:r w:rsidR="00B26B6E" w:rsidRPr="004D0EFB">
        <w:rPr>
          <w:rFonts w:asciiTheme="minorHAnsi" w:hAnsiTheme="minorHAnsi" w:cstheme="minorHAnsi"/>
          <w:b/>
          <w:sz w:val="22"/>
          <w:szCs w:val="22"/>
        </w:rPr>
        <w:t xml:space="preserve"> </w:t>
      </w:r>
      <w:r w:rsidR="0087337E" w:rsidRPr="004D0EFB">
        <w:rPr>
          <w:rFonts w:asciiTheme="minorHAnsi" w:hAnsiTheme="minorHAnsi" w:cstheme="minorHAnsi"/>
          <w:b/>
          <w:sz w:val="22"/>
          <w:szCs w:val="22"/>
        </w:rPr>
        <w:t>du 10 au 20  Déc</w:t>
      </w:r>
      <w:r w:rsidRPr="004D0EFB">
        <w:rPr>
          <w:rFonts w:asciiTheme="minorHAnsi" w:hAnsiTheme="minorHAnsi" w:cstheme="minorHAnsi"/>
          <w:b/>
          <w:sz w:val="22"/>
          <w:szCs w:val="22"/>
        </w:rPr>
        <w:t>embre.</w:t>
      </w:r>
    </w:p>
    <w:p w14:paraId="5BA8B491" w14:textId="77777777" w:rsidR="00B26B6E" w:rsidRPr="004D0EFB" w:rsidRDefault="00B26B6E" w:rsidP="00B26B6E">
      <w:pPr>
        <w:jc w:val="both"/>
        <w:rPr>
          <w:rFonts w:asciiTheme="minorHAnsi" w:hAnsiTheme="minorHAnsi" w:cstheme="minorHAnsi"/>
          <w:b/>
          <w:sz w:val="22"/>
          <w:szCs w:val="22"/>
        </w:rPr>
      </w:pPr>
    </w:p>
    <w:p w14:paraId="7223F956" w14:textId="39CBE2AD" w:rsidR="00B26B6E" w:rsidRPr="004D0EFB" w:rsidRDefault="00B26B6E" w:rsidP="00B26B6E">
      <w:pPr>
        <w:jc w:val="both"/>
        <w:rPr>
          <w:rFonts w:asciiTheme="minorHAnsi" w:hAnsiTheme="minorHAnsi" w:cstheme="minorHAnsi"/>
          <w:sz w:val="22"/>
          <w:szCs w:val="22"/>
        </w:rPr>
      </w:pPr>
      <w:r w:rsidRPr="004D0EFB">
        <w:rPr>
          <w:rFonts w:asciiTheme="minorHAnsi" w:hAnsiTheme="minorHAnsi" w:cstheme="minorHAnsi"/>
          <w:sz w:val="22"/>
          <w:szCs w:val="22"/>
        </w:rPr>
        <w:t>Da</w:t>
      </w:r>
      <w:r w:rsidR="0087337E" w:rsidRPr="004D0EFB">
        <w:rPr>
          <w:rFonts w:asciiTheme="minorHAnsi" w:hAnsiTheme="minorHAnsi" w:cstheme="minorHAnsi"/>
          <w:sz w:val="22"/>
          <w:szCs w:val="22"/>
        </w:rPr>
        <w:t>ns la période du 10 au 20 Déc</w:t>
      </w:r>
      <w:r w:rsidR="002B703B" w:rsidRPr="004D0EFB">
        <w:rPr>
          <w:rFonts w:asciiTheme="minorHAnsi" w:hAnsiTheme="minorHAnsi" w:cstheme="minorHAnsi"/>
          <w:sz w:val="22"/>
          <w:szCs w:val="22"/>
        </w:rPr>
        <w:t>embre</w:t>
      </w:r>
      <w:r w:rsidRPr="004D0EFB">
        <w:rPr>
          <w:rFonts w:asciiTheme="minorHAnsi" w:hAnsiTheme="minorHAnsi" w:cstheme="minorHAnsi"/>
          <w:sz w:val="22"/>
          <w:szCs w:val="22"/>
        </w:rPr>
        <w:t>, Conservation Justice a</w:t>
      </w:r>
      <w:r w:rsidR="002B703B" w:rsidRPr="004D0EFB">
        <w:rPr>
          <w:rFonts w:asciiTheme="minorHAnsi" w:hAnsiTheme="minorHAnsi" w:cstheme="minorHAnsi"/>
          <w:sz w:val="22"/>
          <w:szCs w:val="22"/>
        </w:rPr>
        <w:t xml:space="preserve"> men</w:t>
      </w:r>
      <w:r w:rsidR="006E2760" w:rsidRPr="004D0EFB">
        <w:rPr>
          <w:rFonts w:asciiTheme="minorHAnsi" w:hAnsiTheme="minorHAnsi" w:cstheme="minorHAnsi"/>
          <w:sz w:val="22"/>
          <w:szCs w:val="22"/>
        </w:rPr>
        <w:t>é</w:t>
      </w:r>
      <w:r w:rsidR="002B703B" w:rsidRPr="004D0EFB">
        <w:rPr>
          <w:rFonts w:asciiTheme="minorHAnsi" w:hAnsiTheme="minorHAnsi" w:cstheme="minorHAnsi"/>
          <w:sz w:val="22"/>
          <w:szCs w:val="22"/>
        </w:rPr>
        <w:t xml:space="preserve"> une mission de sensibilisation, d’investigation et d’appui aux parties prenantes sur la mise en œuvre des CCC dans les départ</w:t>
      </w:r>
      <w:r w:rsidR="0087337E" w:rsidRPr="004D0EFB">
        <w:rPr>
          <w:rFonts w:asciiTheme="minorHAnsi" w:hAnsiTheme="minorHAnsi" w:cstheme="minorHAnsi"/>
          <w:sz w:val="22"/>
          <w:szCs w:val="22"/>
        </w:rPr>
        <w:t xml:space="preserve">ements de l’Ivindo et de la </w:t>
      </w:r>
      <w:proofErr w:type="spellStart"/>
      <w:r w:rsidR="0087337E" w:rsidRPr="004D0EFB">
        <w:rPr>
          <w:rFonts w:asciiTheme="minorHAnsi" w:hAnsiTheme="minorHAnsi" w:cstheme="minorHAnsi"/>
          <w:sz w:val="22"/>
          <w:szCs w:val="22"/>
        </w:rPr>
        <w:t>Mvoung</w:t>
      </w:r>
      <w:proofErr w:type="spellEnd"/>
      <w:r w:rsidR="002B703B" w:rsidRPr="004D0EFB">
        <w:rPr>
          <w:rFonts w:asciiTheme="minorHAnsi" w:hAnsiTheme="minorHAnsi" w:cstheme="minorHAnsi"/>
          <w:sz w:val="22"/>
          <w:szCs w:val="22"/>
        </w:rPr>
        <w:t xml:space="preserve">. </w:t>
      </w:r>
      <w:r w:rsidR="0010142C" w:rsidRPr="004D0EFB">
        <w:rPr>
          <w:rFonts w:asciiTheme="minorHAnsi" w:hAnsiTheme="minorHAnsi" w:cstheme="minorHAnsi"/>
          <w:sz w:val="22"/>
          <w:szCs w:val="22"/>
        </w:rPr>
        <w:t>Huit (8)</w:t>
      </w:r>
      <w:r w:rsidR="00F71363" w:rsidRPr="004D0EFB">
        <w:rPr>
          <w:rFonts w:asciiTheme="minorHAnsi" w:hAnsiTheme="minorHAnsi" w:cstheme="minorHAnsi"/>
          <w:sz w:val="22"/>
          <w:szCs w:val="22"/>
        </w:rPr>
        <w:t xml:space="preserve"> localités ont été visitée</w:t>
      </w:r>
      <w:r w:rsidR="0010142C" w:rsidRPr="004D0EFB">
        <w:rPr>
          <w:rFonts w:asciiTheme="minorHAnsi" w:hAnsiTheme="minorHAnsi" w:cstheme="minorHAnsi"/>
          <w:sz w:val="22"/>
          <w:szCs w:val="22"/>
        </w:rPr>
        <w:t xml:space="preserve">s dans le département de la </w:t>
      </w:r>
      <w:proofErr w:type="spellStart"/>
      <w:r w:rsidR="0010142C" w:rsidRPr="004D0EFB">
        <w:rPr>
          <w:rFonts w:asciiTheme="minorHAnsi" w:hAnsiTheme="minorHAnsi" w:cstheme="minorHAnsi"/>
          <w:sz w:val="22"/>
          <w:szCs w:val="22"/>
        </w:rPr>
        <w:t>La</w:t>
      </w:r>
      <w:proofErr w:type="spellEnd"/>
      <w:r w:rsidR="0010142C" w:rsidRPr="004D0EFB">
        <w:rPr>
          <w:rFonts w:asciiTheme="minorHAnsi" w:hAnsiTheme="minorHAnsi" w:cstheme="minorHAnsi"/>
          <w:sz w:val="22"/>
          <w:szCs w:val="22"/>
        </w:rPr>
        <w:t xml:space="preserve"> </w:t>
      </w:r>
      <w:proofErr w:type="spellStart"/>
      <w:r w:rsidR="0010142C" w:rsidRPr="004D0EFB">
        <w:rPr>
          <w:rFonts w:asciiTheme="minorHAnsi" w:hAnsiTheme="minorHAnsi" w:cstheme="minorHAnsi"/>
          <w:sz w:val="22"/>
          <w:szCs w:val="22"/>
        </w:rPr>
        <w:t>Mvoung</w:t>
      </w:r>
      <w:proofErr w:type="spellEnd"/>
      <w:r w:rsidR="0010142C" w:rsidRPr="004D0EFB">
        <w:rPr>
          <w:rFonts w:asciiTheme="minorHAnsi" w:hAnsiTheme="minorHAnsi" w:cstheme="minorHAnsi"/>
          <w:sz w:val="22"/>
          <w:szCs w:val="22"/>
        </w:rPr>
        <w:t xml:space="preserve"> et de l’Ivindo</w:t>
      </w:r>
      <w:r w:rsidR="00F71363" w:rsidRPr="004D0EFB">
        <w:rPr>
          <w:rFonts w:asciiTheme="minorHAnsi" w:hAnsiTheme="minorHAnsi" w:cstheme="minorHAnsi"/>
          <w:sz w:val="22"/>
          <w:szCs w:val="22"/>
        </w:rPr>
        <w:t xml:space="preserve"> : </w:t>
      </w:r>
      <w:proofErr w:type="spellStart"/>
      <w:r w:rsidR="0010142C" w:rsidRPr="004D0EFB">
        <w:rPr>
          <w:rFonts w:asciiTheme="minorHAnsi" w:hAnsiTheme="minorHAnsi" w:cstheme="minorHAnsi"/>
          <w:b/>
          <w:sz w:val="22"/>
          <w:szCs w:val="22"/>
        </w:rPr>
        <w:t>Ovan</w:t>
      </w:r>
      <w:proofErr w:type="spellEnd"/>
      <w:r w:rsidR="00F71363" w:rsidRPr="004D0EFB">
        <w:rPr>
          <w:rFonts w:asciiTheme="minorHAnsi" w:hAnsiTheme="minorHAnsi" w:cstheme="minorHAnsi"/>
          <w:sz w:val="22"/>
          <w:szCs w:val="22"/>
        </w:rPr>
        <w:t xml:space="preserve">, </w:t>
      </w:r>
      <w:proofErr w:type="spellStart"/>
      <w:r w:rsidR="0010142C" w:rsidRPr="004D0EFB">
        <w:rPr>
          <w:rFonts w:asciiTheme="minorHAnsi" w:hAnsiTheme="minorHAnsi" w:cstheme="minorHAnsi"/>
          <w:b/>
          <w:sz w:val="22"/>
          <w:szCs w:val="22"/>
        </w:rPr>
        <w:t>Ayol</w:t>
      </w:r>
      <w:proofErr w:type="spellEnd"/>
      <w:r w:rsidR="00F71363" w:rsidRPr="004D0EFB">
        <w:rPr>
          <w:rFonts w:asciiTheme="minorHAnsi" w:hAnsiTheme="minorHAnsi" w:cstheme="minorHAnsi"/>
          <w:sz w:val="22"/>
          <w:szCs w:val="22"/>
        </w:rPr>
        <w:t xml:space="preserve">, </w:t>
      </w:r>
      <w:proofErr w:type="spellStart"/>
      <w:r w:rsidR="0010142C" w:rsidRPr="004D0EFB">
        <w:rPr>
          <w:rFonts w:asciiTheme="minorHAnsi" w:hAnsiTheme="minorHAnsi" w:cstheme="minorHAnsi"/>
          <w:b/>
          <w:sz w:val="22"/>
          <w:szCs w:val="22"/>
        </w:rPr>
        <w:t>Ebe</w:t>
      </w:r>
      <w:proofErr w:type="spellEnd"/>
      <w:r w:rsidR="0010142C" w:rsidRPr="004D0EFB">
        <w:rPr>
          <w:rFonts w:asciiTheme="minorHAnsi" w:hAnsiTheme="minorHAnsi" w:cstheme="minorHAnsi"/>
          <w:b/>
          <w:sz w:val="22"/>
          <w:szCs w:val="22"/>
        </w:rPr>
        <w:t xml:space="preserve"> Messe</w:t>
      </w:r>
      <w:r w:rsidR="00F71363" w:rsidRPr="004D0EFB">
        <w:rPr>
          <w:rFonts w:asciiTheme="minorHAnsi" w:hAnsiTheme="minorHAnsi" w:cstheme="minorHAnsi"/>
          <w:sz w:val="22"/>
          <w:szCs w:val="22"/>
        </w:rPr>
        <w:t>,</w:t>
      </w:r>
      <w:r w:rsidR="0010142C" w:rsidRPr="004D0EFB">
        <w:rPr>
          <w:rFonts w:asciiTheme="minorHAnsi" w:hAnsiTheme="minorHAnsi" w:cstheme="minorHAnsi"/>
          <w:sz w:val="22"/>
          <w:szCs w:val="22"/>
        </w:rPr>
        <w:t xml:space="preserve"> </w:t>
      </w:r>
      <w:proofErr w:type="spellStart"/>
      <w:r w:rsidR="0010142C" w:rsidRPr="004D0EFB">
        <w:rPr>
          <w:rFonts w:asciiTheme="minorHAnsi" w:hAnsiTheme="minorHAnsi" w:cstheme="minorHAnsi"/>
          <w:b/>
          <w:sz w:val="22"/>
          <w:szCs w:val="22"/>
        </w:rPr>
        <w:t>Mintome</w:t>
      </w:r>
      <w:proofErr w:type="spellEnd"/>
      <w:r w:rsidR="0010142C" w:rsidRPr="004D0EFB">
        <w:rPr>
          <w:rFonts w:asciiTheme="minorHAnsi" w:hAnsiTheme="minorHAnsi" w:cstheme="minorHAnsi"/>
          <w:sz w:val="22"/>
          <w:szCs w:val="22"/>
        </w:rPr>
        <w:t xml:space="preserve">, </w:t>
      </w:r>
      <w:proofErr w:type="spellStart"/>
      <w:r w:rsidR="0010142C" w:rsidRPr="004D0EFB">
        <w:rPr>
          <w:rFonts w:asciiTheme="minorHAnsi" w:hAnsiTheme="minorHAnsi" w:cstheme="minorHAnsi"/>
          <w:b/>
          <w:sz w:val="22"/>
          <w:szCs w:val="22"/>
        </w:rPr>
        <w:t>Zolendé</w:t>
      </w:r>
      <w:proofErr w:type="spellEnd"/>
      <w:r w:rsidR="0010142C" w:rsidRPr="004D0EFB">
        <w:rPr>
          <w:rFonts w:asciiTheme="minorHAnsi" w:hAnsiTheme="minorHAnsi" w:cstheme="minorHAnsi"/>
          <w:sz w:val="22"/>
          <w:szCs w:val="22"/>
        </w:rPr>
        <w:t xml:space="preserve">, </w:t>
      </w:r>
      <w:proofErr w:type="spellStart"/>
      <w:r w:rsidR="0010142C" w:rsidRPr="004D0EFB">
        <w:rPr>
          <w:rFonts w:asciiTheme="minorHAnsi" w:hAnsiTheme="minorHAnsi" w:cstheme="minorHAnsi"/>
          <w:b/>
          <w:sz w:val="22"/>
          <w:szCs w:val="22"/>
        </w:rPr>
        <w:t>Ebyeng</w:t>
      </w:r>
      <w:proofErr w:type="spellEnd"/>
      <w:r w:rsidR="0010142C" w:rsidRPr="004D0EFB">
        <w:rPr>
          <w:rFonts w:asciiTheme="minorHAnsi" w:hAnsiTheme="minorHAnsi" w:cstheme="minorHAnsi"/>
          <w:sz w:val="22"/>
          <w:szCs w:val="22"/>
        </w:rPr>
        <w:t>,</w:t>
      </w:r>
      <w:r w:rsidR="00F71363" w:rsidRPr="004D0EFB">
        <w:rPr>
          <w:rFonts w:asciiTheme="minorHAnsi" w:hAnsiTheme="minorHAnsi" w:cstheme="minorHAnsi"/>
          <w:sz w:val="22"/>
          <w:szCs w:val="22"/>
        </w:rPr>
        <w:t xml:space="preserve"> </w:t>
      </w:r>
      <w:proofErr w:type="spellStart"/>
      <w:r w:rsidR="0010142C" w:rsidRPr="004D0EFB">
        <w:rPr>
          <w:rFonts w:asciiTheme="minorHAnsi" w:hAnsiTheme="minorHAnsi" w:cstheme="minorHAnsi"/>
          <w:b/>
          <w:sz w:val="22"/>
          <w:szCs w:val="22"/>
        </w:rPr>
        <w:t>Malane</w:t>
      </w:r>
      <w:proofErr w:type="spellEnd"/>
      <w:r w:rsidR="00F71363" w:rsidRPr="004D0EFB">
        <w:rPr>
          <w:rFonts w:asciiTheme="minorHAnsi" w:hAnsiTheme="minorHAnsi" w:cstheme="minorHAnsi"/>
          <w:sz w:val="22"/>
          <w:szCs w:val="22"/>
        </w:rPr>
        <w:t xml:space="preserve"> et </w:t>
      </w:r>
      <w:proofErr w:type="spellStart"/>
      <w:r w:rsidR="0010142C" w:rsidRPr="004D0EFB">
        <w:rPr>
          <w:rFonts w:asciiTheme="minorHAnsi" w:hAnsiTheme="minorHAnsi" w:cstheme="minorHAnsi"/>
          <w:b/>
          <w:sz w:val="22"/>
          <w:szCs w:val="22"/>
        </w:rPr>
        <w:t>Mbomo</w:t>
      </w:r>
      <w:proofErr w:type="spellEnd"/>
      <w:r w:rsidR="00F71363" w:rsidRPr="004D0EFB">
        <w:rPr>
          <w:rFonts w:asciiTheme="minorHAnsi" w:hAnsiTheme="minorHAnsi" w:cstheme="minorHAnsi"/>
          <w:sz w:val="22"/>
          <w:szCs w:val="22"/>
        </w:rPr>
        <w:t>.</w:t>
      </w:r>
      <w:r w:rsidR="00B54FEC" w:rsidRPr="004D0EFB">
        <w:rPr>
          <w:rFonts w:asciiTheme="minorHAnsi" w:hAnsiTheme="minorHAnsi" w:cstheme="minorHAnsi"/>
          <w:sz w:val="22"/>
          <w:szCs w:val="22"/>
        </w:rPr>
        <w:t xml:space="preserve"> </w:t>
      </w:r>
      <w:r w:rsidR="00F71363" w:rsidRPr="004D0EFB">
        <w:rPr>
          <w:rFonts w:asciiTheme="minorHAnsi" w:hAnsiTheme="minorHAnsi" w:cstheme="minorHAnsi"/>
          <w:sz w:val="22"/>
          <w:szCs w:val="22"/>
        </w:rPr>
        <w:t xml:space="preserve"> </w:t>
      </w:r>
    </w:p>
    <w:p w14:paraId="69215033" w14:textId="77777777" w:rsidR="00F71363" w:rsidRPr="004D0EFB" w:rsidRDefault="0010142C" w:rsidP="00B26B6E">
      <w:pPr>
        <w:jc w:val="both"/>
        <w:rPr>
          <w:rFonts w:asciiTheme="minorHAnsi" w:hAnsiTheme="minorHAnsi" w:cstheme="minorHAnsi"/>
          <w:sz w:val="22"/>
          <w:szCs w:val="22"/>
        </w:rPr>
      </w:pPr>
      <w:r w:rsidRPr="004D0EFB">
        <w:rPr>
          <w:rFonts w:asciiTheme="minorHAnsi" w:hAnsiTheme="minorHAnsi" w:cstheme="minorHAnsi"/>
          <w:sz w:val="22"/>
          <w:szCs w:val="22"/>
        </w:rPr>
        <w:t xml:space="preserve">A </w:t>
      </w:r>
      <w:proofErr w:type="spellStart"/>
      <w:r w:rsidRPr="004D0EFB">
        <w:rPr>
          <w:rFonts w:asciiTheme="minorHAnsi" w:hAnsiTheme="minorHAnsi" w:cstheme="minorHAnsi"/>
          <w:sz w:val="22"/>
          <w:szCs w:val="22"/>
        </w:rPr>
        <w:t>Ovan</w:t>
      </w:r>
      <w:proofErr w:type="spellEnd"/>
      <w:r w:rsidRPr="004D0EFB">
        <w:rPr>
          <w:rFonts w:asciiTheme="minorHAnsi" w:hAnsiTheme="minorHAnsi" w:cstheme="minorHAnsi"/>
          <w:sz w:val="22"/>
          <w:szCs w:val="22"/>
        </w:rPr>
        <w:t xml:space="preserve">, </w:t>
      </w:r>
      <w:proofErr w:type="spellStart"/>
      <w:r w:rsidRPr="004D0EFB">
        <w:rPr>
          <w:rFonts w:asciiTheme="minorHAnsi" w:hAnsiTheme="minorHAnsi" w:cstheme="minorHAnsi"/>
          <w:sz w:val="22"/>
          <w:szCs w:val="22"/>
        </w:rPr>
        <w:t>Mintome</w:t>
      </w:r>
      <w:proofErr w:type="spellEnd"/>
      <w:r w:rsidRPr="004D0EFB">
        <w:rPr>
          <w:rFonts w:asciiTheme="minorHAnsi" w:hAnsiTheme="minorHAnsi" w:cstheme="minorHAnsi"/>
          <w:sz w:val="22"/>
          <w:szCs w:val="22"/>
        </w:rPr>
        <w:t xml:space="preserve">, </w:t>
      </w:r>
      <w:proofErr w:type="spellStart"/>
      <w:r w:rsidRPr="004D0EFB">
        <w:rPr>
          <w:rFonts w:asciiTheme="minorHAnsi" w:hAnsiTheme="minorHAnsi" w:cstheme="minorHAnsi"/>
          <w:sz w:val="22"/>
          <w:szCs w:val="22"/>
        </w:rPr>
        <w:t>Mbomo</w:t>
      </w:r>
      <w:proofErr w:type="spellEnd"/>
      <w:r w:rsidRPr="004D0EFB">
        <w:rPr>
          <w:rFonts w:asciiTheme="minorHAnsi" w:hAnsiTheme="minorHAnsi" w:cstheme="minorHAnsi"/>
          <w:sz w:val="22"/>
          <w:szCs w:val="22"/>
        </w:rPr>
        <w:t xml:space="preserve">, </w:t>
      </w:r>
      <w:proofErr w:type="spellStart"/>
      <w:r w:rsidRPr="004D0EFB">
        <w:rPr>
          <w:rFonts w:asciiTheme="minorHAnsi" w:hAnsiTheme="minorHAnsi" w:cstheme="minorHAnsi"/>
          <w:sz w:val="22"/>
          <w:szCs w:val="22"/>
        </w:rPr>
        <w:t>Zolendé</w:t>
      </w:r>
      <w:proofErr w:type="spellEnd"/>
      <w:r w:rsidRPr="004D0EFB">
        <w:rPr>
          <w:rFonts w:asciiTheme="minorHAnsi" w:hAnsiTheme="minorHAnsi" w:cstheme="minorHAnsi"/>
          <w:sz w:val="22"/>
          <w:szCs w:val="22"/>
        </w:rPr>
        <w:t xml:space="preserve"> et à </w:t>
      </w:r>
      <w:proofErr w:type="spellStart"/>
      <w:r w:rsidRPr="004D0EFB">
        <w:rPr>
          <w:rFonts w:asciiTheme="minorHAnsi" w:hAnsiTheme="minorHAnsi" w:cstheme="minorHAnsi"/>
          <w:sz w:val="22"/>
          <w:szCs w:val="22"/>
        </w:rPr>
        <w:t>Kombani</w:t>
      </w:r>
      <w:proofErr w:type="spellEnd"/>
      <w:r w:rsidR="00F71363" w:rsidRPr="004D0EFB">
        <w:rPr>
          <w:rFonts w:asciiTheme="minorHAnsi" w:hAnsiTheme="minorHAnsi" w:cstheme="minorHAnsi"/>
          <w:sz w:val="22"/>
          <w:szCs w:val="22"/>
        </w:rPr>
        <w:t>, il s’agissait de mener des investigations dans la FC et d’identifi</w:t>
      </w:r>
      <w:r w:rsidRPr="004D0EFB">
        <w:rPr>
          <w:rFonts w:asciiTheme="minorHAnsi" w:hAnsiTheme="minorHAnsi" w:cstheme="minorHAnsi"/>
          <w:sz w:val="22"/>
          <w:szCs w:val="22"/>
        </w:rPr>
        <w:t xml:space="preserve">er des informateurs. À </w:t>
      </w:r>
      <w:proofErr w:type="spellStart"/>
      <w:r w:rsidRPr="004D0EFB">
        <w:rPr>
          <w:rFonts w:asciiTheme="minorHAnsi" w:hAnsiTheme="minorHAnsi" w:cstheme="minorHAnsi"/>
          <w:sz w:val="22"/>
          <w:szCs w:val="22"/>
        </w:rPr>
        <w:t>Ayol</w:t>
      </w:r>
      <w:proofErr w:type="spellEnd"/>
      <w:r w:rsidRPr="004D0EFB">
        <w:rPr>
          <w:rFonts w:asciiTheme="minorHAnsi" w:hAnsiTheme="minorHAnsi" w:cstheme="minorHAnsi"/>
          <w:sz w:val="22"/>
          <w:szCs w:val="22"/>
        </w:rPr>
        <w:t xml:space="preserve"> à </w:t>
      </w:r>
      <w:proofErr w:type="spellStart"/>
      <w:r w:rsidRPr="004D0EFB">
        <w:rPr>
          <w:rFonts w:asciiTheme="minorHAnsi" w:hAnsiTheme="minorHAnsi" w:cstheme="minorHAnsi"/>
          <w:sz w:val="22"/>
          <w:szCs w:val="22"/>
        </w:rPr>
        <w:t>Ebe</w:t>
      </w:r>
      <w:proofErr w:type="spellEnd"/>
      <w:r w:rsidRPr="004D0EFB">
        <w:rPr>
          <w:rFonts w:asciiTheme="minorHAnsi" w:hAnsiTheme="minorHAnsi" w:cstheme="minorHAnsi"/>
          <w:sz w:val="22"/>
          <w:szCs w:val="22"/>
        </w:rPr>
        <w:t xml:space="preserve"> Messe et à </w:t>
      </w:r>
      <w:proofErr w:type="spellStart"/>
      <w:r w:rsidRPr="004D0EFB">
        <w:rPr>
          <w:rFonts w:asciiTheme="minorHAnsi" w:hAnsiTheme="minorHAnsi" w:cstheme="minorHAnsi"/>
          <w:sz w:val="22"/>
          <w:szCs w:val="22"/>
        </w:rPr>
        <w:t>Melane</w:t>
      </w:r>
      <w:proofErr w:type="spellEnd"/>
      <w:r w:rsidR="00F71363" w:rsidRPr="004D0EFB">
        <w:rPr>
          <w:rFonts w:asciiTheme="minorHAnsi" w:hAnsiTheme="minorHAnsi" w:cstheme="minorHAnsi"/>
          <w:sz w:val="22"/>
          <w:szCs w:val="22"/>
        </w:rPr>
        <w:t>, il s’agissait de faire le suivi de la mise en œuvre des CCC signés.</w:t>
      </w:r>
    </w:p>
    <w:p w14:paraId="3E0EAD63" w14:textId="77777777" w:rsidR="00F71363" w:rsidRPr="004D0EFB" w:rsidRDefault="003D142F" w:rsidP="00B26B6E">
      <w:pPr>
        <w:jc w:val="both"/>
        <w:rPr>
          <w:rFonts w:asciiTheme="minorHAnsi" w:hAnsiTheme="minorHAnsi" w:cstheme="minorHAnsi"/>
          <w:sz w:val="22"/>
          <w:szCs w:val="22"/>
        </w:rPr>
      </w:pPr>
      <w:r w:rsidRPr="004D0EFB">
        <w:rPr>
          <w:rFonts w:asciiTheme="minorHAnsi" w:hAnsiTheme="minorHAnsi" w:cstheme="minorHAnsi"/>
          <w:sz w:val="22"/>
          <w:szCs w:val="22"/>
        </w:rPr>
        <w:t>L’objectif de cette mission était d’appuyer l’administration et les communautés dans le processus qui mène à la signature des avenants des cahiers de charges contractuelles, faire le suivi de l’exécution d’autre cahiers de charges déjà signés, de suivre la gestion des forêts communautaires, d’appuyer les parties prenantes au règlement des conflits avec les fermiers.</w:t>
      </w:r>
      <w:r w:rsidR="00F71363" w:rsidRPr="004D0EFB">
        <w:rPr>
          <w:rFonts w:asciiTheme="minorHAnsi" w:hAnsiTheme="minorHAnsi" w:cstheme="minorHAnsi"/>
          <w:sz w:val="22"/>
          <w:szCs w:val="22"/>
        </w:rPr>
        <w:t xml:space="preserve">  </w:t>
      </w:r>
    </w:p>
    <w:p w14:paraId="541E8847" w14:textId="77777777" w:rsidR="00FD7609" w:rsidRPr="004D0EFB" w:rsidRDefault="00FD7609" w:rsidP="00C236B4">
      <w:pPr>
        <w:jc w:val="both"/>
        <w:rPr>
          <w:rFonts w:asciiTheme="minorHAnsi" w:hAnsiTheme="minorHAnsi" w:cstheme="minorHAnsi"/>
          <w:sz w:val="22"/>
          <w:szCs w:val="22"/>
        </w:rPr>
      </w:pPr>
    </w:p>
    <w:p w14:paraId="285AA635" w14:textId="077F5D8E" w:rsidR="00F07AE1" w:rsidRPr="004D0EFB" w:rsidRDefault="006E2760" w:rsidP="00084CA1">
      <w:pPr>
        <w:rPr>
          <w:rStyle w:val="Accentuation"/>
          <w:rFonts w:asciiTheme="minorHAnsi" w:hAnsiTheme="minorHAnsi" w:cstheme="minorHAnsi"/>
          <w:b/>
          <w:bCs/>
          <w:i w:val="0"/>
          <w:sz w:val="22"/>
          <w:szCs w:val="22"/>
          <w:u w:val="single"/>
          <w:lang w:val="fr-CH" w:bidi="he-IL"/>
        </w:rPr>
      </w:pPr>
      <w:r w:rsidRPr="004D0EFB">
        <w:rPr>
          <w:rStyle w:val="Accentuation"/>
          <w:rFonts w:asciiTheme="minorHAnsi" w:hAnsiTheme="minorHAnsi" w:cstheme="minorHAnsi"/>
          <w:b/>
          <w:bCs/>
          <w:i w:val="0"/>
          <w:sz w:val="22"/>
          <w:szCs w:val="22"/>
          <w:u w:val="single"/>
          <w:lang w:val="fr-CH" w:bidi="he-IL"/>
        </w:rPr>
        <w:t>Au cours de ce mois</w:t>
      </w:r>
      <w:r w:rsidR="003D142F" w:rsidRPr="004D0EFB">
        <w:rPr>
          <w:rStyle w:val="Accentuation"/>
          <w:rFonts w:asciiTheme="minorHAnsi" w:hAnsiTheme="minorHAnsi" w:cstheme="minorHAnsi"/>
          <w:b/>
          <w:bCs/>
          <w:i w:val="0"/>
          <w:sz w:val="22"/>
          <w:szCs w:val="22"/>
          <w:u w:val="single"/>
          <w:lang w:val="fr-CH" w:bidi="he-IL"/>
        </w:rPr>
        <w:t>, 8 localités</w:t>
      </w:r>
      <w:r w:rsidR="00587AA8" w:rsidRPr="004D0EFB">
        <w:rPr>
          <w:rStyle w:val="Accentuation"/>
          <w:rFonts w:asciiTheme="minorHAnsi" w:hAnsiTheme="minorHAnsi" w:cstheme="minorHAnsi"/>
          <w:b/>
          <w:bCs/>
          <w:i w:val="0"/>
          <w:sz w:val="22"/>
          <w:szCs w:val="22"/>
          <w:u w:val="single"/>
          <w:lang w:val="fr-CH" w:bidi="he-IL"/>
        </w:rPr>
        <w:t xml:space="preserve"> ont été visités dans la province de l’</w:t>
      </w:r>
      <w:r w:rsidR="00F07AE1" w:rsidRPr="004D0EFB">
        <w:rPr>
          <w:rStyle w:val="Accentuation"/>
          <w:rFonts w:asciiTheme="minorHAnsi" w:hAnsiTheme="minorHAnsi" w:cstheme="minorHAnsi"/>
          <w:b/>
          <w:bCs/>
          <w:i w:val="0"/>
          <w:sz w:val="22"/>
          <w:szCs w:val="22"/>
          <w:u w:val="single"/>
          <w:lang w:val="fr-CH" w:bidi="he-IL"/>
        </w:rPr>
        <w:t>Ogooué Ivindo</w:t>
      </w:r>
      <w:r w:rsidR="003D142F" w:rsidRPr="004D0EFB">
        <w:rPr>
          <w:rStyle w:val="Accentuation"/>
          <w:rFonts w:asciiTheme="minorHAnsi" w:hAnsiTheme="minorHAnsi" w:cstheme="minorHAnsi"/>
          <w:b/>
          <w:bCs/>
          <w:i w:val="0"/>
          <w:sz w:val="22"/>
          <w:szCs w:val="22"/>
          <w:u w:val="single"/>
          <w:lang w:val="fr-CH" w:bidi="he-IL"/>
        </w:rPr>
        <w:t xml:space="preserve"> et 8 dans la </w:t>
      </w:r>
      <w:proofErr w:type="spellStart"/>
      <w:r w:rsidR="003D142F" w:rsidRPr="004D0EFB">
        <w:rPr>
          <w:rStyle w:val="Accentuation"/>
          <w:rFonts w:asciiTheme="minorHAnsi" w:hAnsiTheme="minorHAnsi" w:cstheme="minorHAnsi"/>
          <w:b/>
          <w:bCs/>
          <w:i w:val="0"/>
          <w:sz w:val="22"/>
          <w:szCs w:val="22"/>
          <w:u w:val="single"/>
          <w:lang w:val="fr-CH" w:bidi="he-IL"/>
        </w:rPr>
        <w:t>Ngounié</w:t>
      </w:r>
      <w:proofErr w:type="spellEnd"/>
      <w:r w:rsidR="00B26B6E" w:rsidRPr="004D0EFB">
        <w:rPr>
          <w:rStyle w:val="Accentuation"/>
          <w:rFonts w:asciiTheme="minorHAnsi" w:hAnsiTheme="minorHAnsi" w:cstheme="minorHAnsi"/>
          <w:b/>
          <w:bCs/>
          <w:i w:val="0"/>
          <w:sz w:val="22"/>
          <w:szCs w:val="22"/>
          <w:u w:val="single"/>
          <w:lang w:val="fr-CH" w:bidi="he-IL"/>
        </w:rPr>
        <w:t>,</w:t>
      </w:r>
      <w:r w:rsidRPr="004D0EFB">
        <w:rPr>
          <w:rStyle w:val="Accentuation"/>
          <w:rFonts w:asciiTheme="minorHAnsi" w:hAnsiTheme="minorHAnsi" w:cstheme="minorHAnsi"/>
          <w:b/>
          <w:bCs/>
          <w:i w:val="0"/>
          <w:sz w:val="22"/>
          <w:szCs w:val="22"/>
          <w:u w:val="single"/>
          <w:lang w:val="fr-CH" w:bidi="he-IL"/>
        </w:rPr>
        <w:t xml:space="preserve"> et 11 dans le </w:t>
      </w:r>
      <w:proofErr w:type="spellStart"/>
      <w:r w:rsidRPr="004D0EFB">
        <w:rPr>
          <w:rStyle w:val="Accentuation"/>
          <w:rFonts w:asciiTheme="minorHAnsi" w:hAnsiTheme="minorHAnsi" w:cstheme="minorHAnsi"/>
          <w:b/>
          <w:bCs/>
          <w:i w:val="0"/>
          <w:sz w:val="22"/>
          <w:szCs w:val="22"/>
          <w:u w:val="single"/>
          <w:lang w:val="fr-CH" w:bidi="he-IL"/>
        </w:rPr>
        <w:t>Woleu-Ntem</w:t>
      </w:r>
      <w:proofErr w:type="spellEnd"/>
      <w:r w:rsidRPr="004D0EFB">
        <w:rPr>
          <w:rStyle w:val="Accentuation"/>
          <w:rFonts w:asciiTheme="minorHAnsi" w:hAnsiTheme="minorHAnsi" w:cstheme="minorHAnsi"/>
          <w:b/>
          <w:bCs/>
          <w:i w:val="0"/>
          <w:sz w:val="22"/>
          <w:szCs w:val="22"/>
          <w:u w:val="single"/>
          <w:lang w:val="fr-CH" w:bidi="he-IL"/>
        </w:rPr>
        <w:t>,</w:t>
      </w:r>
      <w:r w:rsidR="00B26B6E" w:rsidRPr="004D0EFB">
        <w:rPr>
          <w:rStyle w:val="Accentuation"/>
          <w:rFonts w:asciiTheme="minorHAnsi" w:hAnsiTheme="minorHAnsi" w:cstheme="minorHAnsi"/>
          <w:b/>
          <w:bCs/>
          <w:i w:val="0"/>
          <w:sz w:val="22"/>
          <w:szCs w:val="22"/>
          <w:u w:val="single"/>
          <w:lang w:val="fr-CH" w:bidi="he-IL"/>
        </w:rPr>
        <w:t xml:space="preserve"> soit un total de </w:t>
      </w:r>
      <w:r w:rsidRPr="004D0EFB">
        <w:rPr>
          <w:rStyle w:val="Accentuation"/>
          <w:rFonts w:asciiTheme="minorHAnsi" w:hAnsiTheme="minorHAnsi" w:cstheme="minorHAnsi"/>
          <w:b/>
          <w:bCs/>
          <w:i w:val="0"/>
          <w:sz w:val="22"/>
          <w:szCs w:val="22"/>
          <w:u w:val="single"/>
          <w:lang w:val="fr-CH" w:bidi="he-IL"/>
        </w:rPr>
        <w:t>27</w:t>
      </w:r>
      <w:r w:rsidR="00587AA8" w:rsidRPr="004D0EFB">
        <w:rPr>
          <w:rStyle w:val="Accentuation"/>
          <w:rFonts w:asciiTheme="minorHAnsi" w:hAnsiTheme="minorHAnsi" w:cstheme="minorHAnsi"/>
          <w:b/>
          <w:bCs/>
          <w:i w:val="0"/>
          <w:sz w:val="22"/>
          <w:szCs w:val="22"/>
          <w:u w:val="single"/>
          <w:lang w:val="fr-CH" w:bidi="he-IL"/>
        </w:rPr>
        <w:t xml:space="preserve"> villages visités.</w:t>
      </w:r>
    </w:p>
    <w:p w14:paraId="38A6FD4C" w14:textId="77777777" w:rsidR="00234D76" w:rsidRPr="003D142F" w:rsidRDefault="00234D76">
      <w:pPr>
        <w:rPr>
          <w:rStyle w:val="Accentuation"/>
          <w:rFonts w:asciiTheme="minorHAnsi" w:hAnsiTheme="minorHAnsi" w:cstheme="minorHAnsi"/>
          <w:b/>
          <w:bCs/>
          <w:lang w:val="fr-CH" w:bidi="he-IL"/>
        </w:rPr>
      </w:pPr>
    </w:p>
    <w:p w14:paraId="79501ADE" w14:textId="77777777" w:rsidR="00234D76" w:rsidRPr="003D142F" w:rsidRDefault="00234D76">
      <w:pPr>
        <w:rPr>
          <w:rStyle w:val="Accentuation"/>
          <w:rFonts w:asciiTheme="minorHAnsi" w:hAnsiTheme="minorHAnsi" w:cstheme="minorHAnsi"/>
          <w:b/>
          <w:bCs/>
          <w:lang w:val="fr-CH" w:bidi="he-IL"/>
        </w:rPr>
      </w:pPr>
    </w:p>
    <w:p w14:paraId="1123BF78" w14:textId="77777777" w:rsidR="00D74EB5" w:rsidRPr="003D142F" w:rsidRDefault="00D74EB5" w:rsidP="008B7063">
      <w:pPr>
        <w:pStyle w:val="Titre1"/>
        <w:ind w:left="0"/>
        <w:rPr>
          <w:i/>
          <w:iCs/>
          <w:sz w:val="24"/>
          <w:szCs w:val="24"/>
        </w:rPr>
      </w:pPr>
      <w:r w:rsidRPr="003D142F">
        <w:rPr>
          <w:rStyle w:val="Accentuation"/>
          <w:sz w:val="24"/>
          <w:szCs w:val="24"/>
        </w:rPr>
        <w:t>6. Cahiers des Charges Contractuels</w:t>
      </w:r>
    </w:p>
    <w:p w14:paraId="593E9672" w14:textId="77777777" w:rsidR="004D0EFB" w:rsidRPr="00AB3678" w:rsidRDefault="004D0EFB" w:rsidP="004D0EFB">
      <w:pPr>
        <w:jc w:val="both"/>
        <w:rPr>
          <w:rFonts w:asciiTheme="minorHAnsi" w:hAnsiTheme="minorHAnsi" w:cstheme="minorHAnsi"/>
          <w:sz w:val="22"/>
          <w:szCs w:val="22"/>
        </w:rPr>
      </w:pPr>
      <w:r w:rsidRPr="00AB3678">
        <w:rPr>
          <w:rFonts w:asciiTheme="minorHAnsi" w:hAnsiTheme="minorHAnsi" w:cstheme="minorHAnsi"/>
          <w:sz w:val="22"/>
          <w:szCs w:val="22"/>
        </w:rPr>
        <w:t xml:space="preserve">A ce jour, </w:t>
      </w:r>
      <w:r>
        <w:rPr>
          <w:rFonts w:asciiTheme="minorHAnsi" w:hAnsiTheme="minorHAnsi" w:cstheme="minorHAnsi"/>
          <w:sz w:val="22"/>
          <w:szCs w:val="22"/>
        </w:rPr>
        <w:t>105</w:t>
      </w:r>
      <w:r w:rsidRPr="00AB3678">
        <w:rPr>
          <w:rFonts w:asciiTheme="minorHAnsi" w:hAnsiTheme="minorHAnsi" w:cstheme="minorHAnsi"/>
          <w:sz w:val="22"/>
          <w:szCs w:val="22"/>
        </w:rPr>
        <w:t xml:space="preserve"> Cahiers des Charges Contractuels (CCC) et 1</w:t>
      </w:r>
      <w:r>
        <w:rPr>
          <w:rFonts w:asciiTheme="minorHAnsi" w:hAnsiTheme="minorHAnsi" w:cstheme="minorHAnsi"/>
          <w:sz w:val="22"/>
          <w:szCs w:val="22"/>
        </w:rPr>
        <w:t>5</w:t>
      </w:r>
      <w:r w:rsidRPr="00AB3678">
        <w:rPr>
          <w:rFonts w:asciiTheme="minorHAnsi" w:hAnsiTheme="minorHAnsi" w:cstheme="minorHAnsi"/>
          <w:sz w:val="22"/>
          <w:szCs w:val="22"/>
        </w:rPr>
        <w:t xml:space="preserve"> avenants en cours de mise en œuvre sont suivis par le projet. </w:t>
      </w:r>
    </w:p>
    <w:p w14:paraId="511E70D9" w14:textId="77777777" w:rsidR="004D0EFB" w:rsidRPr="008F63E8" w:rsidRDefault="004D0EFB" w:rsidP="004D0EFB">
      <w:pPr>
        <w:jc w:val="both"/>
        <w:rPr>
          <w:rFonts w:asciiTheme="minorHAnsi" w:hAnsiTheme="minorHAnsi" w:cstheme="minorHAnsi"/>
          <w:sz w:val="22"/>
          <w:szCs w:val="22"/>
          <w:highlight w:val="yellow"/>
        </w:rPr>
      </w:pPr>
    </w:p>
    <w:tbl>
      <w:tblPr>
        <w:tblStyle w:val="Grilledutableau1"/>
        <w:tblW w:w="6746" w:type="dxa"/>
        <w:jc w:val="center"/>
        <w:tblLook w:val="04A0" w:firstRow="1" w:lastRow="0" w:firstColumn="1" w:lastColumn="0" w:noHBand="0" w:noVBand="1"/>
      </w:tblPr>
      <w:tblGrid>
        <w:gridCol w:w="2420"/>
        <w:gridCol w:w="1403"/>
        <w:gridCol w:w="1623"/>
        <w:gridCol w:w="1300"/>
      </w:tblGrid>
      <w:tr w:rsidR="004D0EFB" w14:paraId="251D61B1" w14:textId="77777777" w:rsidTr="00DE62FA">
        <w:trPr>
          <w:trHeight w:val="290"/>
          <w:jc w:val="center"/>
        </w:trPr>
        <w:tc>
          <w:tcPr>
            <w:tcW w:w="2420" w:type="dxa"/>
            <w:noWrap/>
            <w:hideMark/>
          </w:tcPr>
          <w:p w14:paraId="17DC2215" w14:textId="77777777" w:rsidR="004D0EFB" w:rsidRDefault="004D0EFB" w:rsidP="00DE62FA">
            <w:pPr>
              <w:rPr>
                <w:rFonts w:ascii="Calibri" w:hAnsi="Calibri" w:cs="Calibri"/>
                <w:b/>
                <w:bCs/>
                <w:color w:val="000000"/>
                <w:sz w:val="22"/>
                <w:szCs w:val="22"/>
              </w:rPr>
            </w:pPr>
            <w:r>
              <w:rPr>
                <w:rFonts w:ascii="Calibri" w:hAnsi="Calibri" w:cs="Calibri"/>
                <w:b/>
                <w:bCs/>
                <w:color w:val="000000"/>
                <w:sz w:val="22"/>
                <w:szCs w:val="22"/>
              </w:rPr>
              <w:t>Province</w:t>
            </w:r>
          </w:p>
        </w:tc>
        <w:tc>
          <w:tcPr>
            <w:tcW w:w="1403" w:type="dxa"/>
            <w:noWrap/>
            <w:hideMark/>
          </w:tcPr>
          <w:p w14:paraId="73142CA8" w14:textId="77777777" w:rsidR="004D0EFB" w:rsidRDefault="004D0EFB" w:rsidP="00DE62FA">
            <w:pPr>
              <w:jc w:val="center"/>
              <w:rPr>
                <w:rFonts w:ascii="Calibri" w:hAnsi="Calibri" w:cs="Calibri"/>
                <w:b/>
                <w:bCs/>
                <w:color w:val="000000"/>
                <w:sz w:val="22"/>
                <w:szCs w:val="22"/>
              </w:rPr>
            </w:pPr>
            <w:r>
              <w:rPr>
                <w:rFonts w:ascii="Calibri" w:hAnsi="Calibri" w:cs="Calibri"/>
                <w:b/>
                <w:bCs/>
                <w:color w:val="000000"/>
                <w:sz w:val="22"/>
                <w:szCs w:val="22"/>
              </w:rPr>
              <w:t>Avenant</w:t>
            </w:r>
          </w:p>
        </w:tc>
        <w:tc>
          <w:tcPr>
            <w:tcW w:w="1623" w:type="dxa"/>
            <w:noWrap/>
            <w:hideMark/>
          </w:tcPr>
          <w:p w14:paraId="68022F9A" w14:textId="77777777" w:rsidR="004D0EFB" w:rsidRDefault="004D0EFB" w:rsidP="00DE62FA">
            <w:pPr>
              <w:jc w:val="center"/>
              <w:rPr>
                <w:rFonts w:ascii="Calibri" w:hAnsi="Calibri" w:cs="Calibri"/>
                <w:b/>
                <w:bCs/>
                <w:color w:val="000000"/>
                <w:sz w:val="22"/>
                <w:szCs w:val="22"/>
              </w:rPr>
            </w:pPr>
            <w:r>
              <w:rPr>
                <w:rFonts w:ascii="Calibri" w:hAnsi="Calibri" w:cs="Calibri"/>
                <w:b/>
                <w:bCs/>
                <w:color w:val="000000"/>
                <w:sz w:val="22"/>
                <w:szCs w:val="22"/>
              </w:rPr>
              <w:t>CCC</w:t>
            </w:r>
          </w:p>
        </w:tc>
        <w:tc>
          <w:tcPr>
            <w:tcW w:w="1300" w:type="dxa"/>
            <w:noWrap/>
            <w:hideMark/>
          </w:tcPr>
          <w:p w14:paraId="36E9097A" w14:textId="77777777" w:rsidR="004D0EFB" w:rsidRDefault="004D0EFB" w:rsidP="00DE62FA">
            <w:pPr>
              <w:jc w:val="center"/>
              <w:rPr>
                <w:rFonts w:ascii="Calibri" w:hAnsi="Calibri" w:cs="Calibri"/>
                <w:b/>
                <w:bCs/>
                <w:color w:val="000000"/>
                <w:sz w:val="22"/>
                <w:szCs w:val="22"/>
              </w:rPr>
            </w:pPr>
            <w:r>
              <w:rPr>
                <w:rFonts w:ascii="Calibri" w:hAnsi="Calibri" w:cs="Calibri"/>
                <w:b/>
                <w:bCs/>
                <w:color w:val="000000"/>
                <w:sz w:val="22"/>
                <w:szCs w:val="22"/>
              </w:rPr>
              <w:t>Total</w:t>
            </w:r>
          </w:p>
        </w:tc>
      </w:tr>
      <w:tr w:rsidR="004D0EFB" w14:paraId="330B894B" w14:textId="77777777" w:rsidTr="00DE62FA">
        <w:trPr>
          <w:trHeight w:val="290"/>
          <w:jc w:val="center"/>
        </w:trPr>
        <w:tc>
          <w:tcPr>
            <w:tcW w:w="2420" w:type="dxa"/>
            <w:noWrap/>
            <w:hideMark/>
          </w:tcPr>
          <w:p w14:paraId="73398B01" w14:textId="77777777" w:rsidR="004D0EFB" w:rsidRDefault="004D0EFB" w:rsidP="00DE62FA">
            <w:pPr>
              <w:rPr>
                <w:rFonts w:ascii="Calibri" w:hAnsi="Calibri" w:cs="Calibri"/>
                <w:color w:val="000000"/>
                <w:sz w:val="22"/>
                <w:szCs w:val="22"/>
              </w:rPr>
            </w:pPr>
            <w:r>
              <w:rPr>
                <w:rFonts w:ascii="Calibri" w:hAnsi="Calibri" w:cs="Calibri"/>
                <w:color w:val="000000"/>
                <w:sz w:val="22"/>
                <w:szCs w:val="22"/>
              </w:rPr>
              <w:t>NGOUNIE</w:t>
            </w:r>
          </w:p>
        </w:tc>
        <w:tc>
          <w:tcPr>
            <w:tcW w:w="1403" w:type="dxa"/>
            <w:noWrap/>
            <w:hideMark/>
          </w:tcPr>
          <w:p w14:paraId="01969F0D" w14:textId="77777777" w:rsidR="004D0EFB" w:rsidRDefault="004D0EFB" w:rsidP="00DE62FA">
            <w:pPr>
              <w:jc w:val="center"/>
              <w:rPr>
                <w:rFonts w:ascii="Calibri" w:hAnsi="Calibri" w:cs="Calibri"/>
                <w:color w:val="000000"/>
                <w:sz w:val="22"/>
                <w:szCs w:val="22"/>
              </w:rPr>
            </w:pPr>
            <w:r>
              <w:rPr>
                <w:rFonts w:ascii="Calibri" w:hAnsi="Calibri" w:cs="Calibri"/>
                <w:color w:val="000000"/>
                <w:sz w:val="22"/>
                <w:szCs w:val="22"/>
              </w:rPr>
              <w:t>8</w:t>
            </w:r>
          </w:p>
        </w:tc>
        <w:tc>
          <w:tcPr>
            <w:tcW w:w="1623" w:type="dxa"/>
            <w:noWrap/>
            <w:hideMark/>
          </w:tcPr>
          <w:p w14:paraId="0A60689A" w14:textId="77777777" w:rsidR="004D0EFB" w:rsidRDefault="004D0EFB" w:rsidP="00DE62FA">
            <w:pPr>
              <w:jc w:val="center"/>
              <w:rPr>
                <w:rFonts w:ascii="Calibri" w:hAnsi="Calibri" w:cs="Calibri"/>
                <w:color w:val="000000"/>
                <w:sz w:val="22"/>
                <w:szCs w:val="22"/>
              </w:rPr>
            </w:pPr>
            <w:r>
              <w:rPr>
                <w:rFonts w:ascii="Calibri" w:hAnsi="Calibri" w:cs="Calibri"/>
                <w:color w:val="000000"/>
                <w:sz w:val="22"/>
                <w:szCs w:val="22"/>
              </w:rPr>
              <w:t>27</w:t>
            </w:r>
          </w:p>
        </w:tc>
        <w:tc>
          <w:tcPr>
            <w:tcW w:w="1300" w:type="dxa"/>
            <w:noWrap/>
            <w:hideMark/>
          </w:tcPr>
          <w:p w14:paraId="2F999C3C" w14:textId="77777777" w:rsidR="004D0EFB" w:rsidRDefault="004D0EFB" w:rsidP="00DE62FA">
            <w:pPr>
              <w:jc w:val="center"/>
              <w:rPr>
                <w:rFonts w:ascii="Calibri" w:hAnsi="Calibri" w:cs="Calibri"/>
                <w:color w:val="000000"/>
                <w:sz w:val="22"/>
                <w:szCs w:val="22"/>
              </w:rPr>
            </w:pPr>
            <w:r>
              <w:rPr>
                <w:rFonts w:ascii="Calibri" w:hAnsi="Calibri" w:cs="Calibri"/>
                <w:color w:val="000000"/>
                <w:sz w:val="22"/>
                <w:szCs w:val="22"/>
              </w:rPr>
              <w:t>35</w:t>
            </w:r>
          </w:p>
        </w:tc>
      </w:tr>
      <w:tr w:rsidR="004D0EFB" w14:paraId="00C6774B" w14:textId="77777777" w:rsidTr="00DE62FA">
        <w:trPr>
          <w:trHeight w:val="290"/>
          <w:jc w:val="center"/>
        </w:trPr>
        <w:tc>
          <w:tcPr>
            <w:tcW w:w="2420" w:type="dxa"/>
            <w:noWrap/>
            <w:hideMark/>
          </w:tcPr>
          <w:p w14:paraId="5C9EDC1F" w14:textId="77777777" w:rsidR="004D0EFB" w:rsidRDefault="004D0EFB" w:rsidP="00DE62FA">
            <w:pPr>
              <w:rPr>
                <w:rFonts w:ascii="Calibri" w:hAnsi="Calibri" w:cs="Calibri"/>
                <w:color w:val="000000"/>
                <w:sz w:val="22"/>
                <w:szCs w:val="22"/>
              </w:rPr>
            </w:pPr>
            <w:r>
              <w:rPr>
                <w:rFonts w:ascii="Calibri" w:hAnsi="Calibri" w:cs="Calibri"/>
                <w:color w:val="000000"/>
                <w:sz w:val="22"/>
                <w:szCs w:val="22"/>
              </w:rPr>
              <w:t>NYANGA</w:t>
            </w:r>
          </w:p>
        </w:tc>
        <w:tc>
          <w:tcPr>
            <w:tcW w:w="1403" w:type="dxa"/>
            <w:noWrap/>
            <w:hideMark/>
          </w:tcPr>
          <w:p w14:paraId="556F7999" w14:textId="77777777" w:rsidR="004D0EFB" w:rsidRDefault="004D0EFB" w:rsidP="00DE62FA">
            <w:pPr>
              <w:jc w:val="center"/>
              <w:rPr>
                <w:rFonts w:ascii="Calibri" w:hAnsi="Calibri" w:cs="Calibri"/>
                <w:color w:val="000000"/>
                <w:sz w:val="22"/>
                <w:szCs w:val="22"/>
              </w:rPr>
            </w:pPr>
            <w:r>
              <w:rPr>
                <w:rFonts w:ascii="Calibri" w:hAnsi="Calibri" w:cs="Calibri"/>
                <w:color w:val="000000"/>
                <w:sz w:val="22"/>
                <w:szCs w:val="22"/>
              </w:rPr>
              <w:t>0</w:t>
            </w:r>
          </w:p>
        </w:tc>
        <w:tc>
          <w:tcPr>
            <w:tcW w:w="1623" w:type="dxa"/>
            <w:noWrap/>
            <w:hideMark/>
          </w:tcPr>
          <w:p w14:paraId="3098CD22" w14:textId="77777777" w:rsidR="004D0EFB" w:rsidRDefault="004D0EFB" w:rsidP="00DE62FA">
            <w:pPr>
              <w:jc w:val="center"/>
              <w:rPr>
                <w:rFonts w:ascii="Calibri" w:hAnsi="Calibri" w:cs="Calibri"/>
                <w:color w:val="000000"/>
                <w:sz w:val="22"/>
                <w:szCs w:val="22"/>
              </w:rPr>
            </w:pPr>
            <w:r>
              <w:rPr>
                <w:rFonts w:ascii="Calibri" w:hAnsi="Calibri" w:cs="Calibri"/>
                <w:color w:val="000000"/>
                <w:sz w:val="22"/>
                <w:szCs w:val="22"/>
              </w:rPr>
              <w:t>17</w:t>
            </w:r>
          </w:p>
        </w:tc>
        <w:tc>
          <w:tcPr>
            <w:tcW w:w="1300" w:type="dxa"/>
            <w:noWrap/>
            <w:hideMark/>
          </w:tcPr>
          <w:p w14:paraId="71025010" w14:textId="77777777" w:rsidR="004D0EFB" w:rsidRDefault="004D0EFB" w:rsidP="00DE62FA">
            <w:pPr>
              <w:jc w:val="center"/>
              <w:rPr>
                <w:rFonts w:ascii="Calibri" w:hAnsi="Calibri" w:cs="Calibri"/>
                <w:color w:val="000000"/>
                <w:sz w:val="22"/>
                <w:szCs w:val="22"/>
              </w:rPr>
            </w:pPr>
            <w:r>
              <w:rPr>
                <w:rFonts w:ascii="Calibri" w:hAnsi="Calibri" w:cs="Calibri"/>
                <w:color w:val="000000"/>
                <w:sz w:val="22"/>
                <w:szCs w:val="22"/>
              </w:rPr>
              <w:t>17</w:t>
            </w:r>
          </w:p>
        </w:tc>
      </w:tr>
      <w:tr w:rsidR="004D0EFB" w14:paraId="4559E164" w14:textId="77777777" w:rsidTr="00DE62FA">
        <w:trPr>
          <w:trHeight w:val="290"/>
          <w:jc w:val="center"/>
        </w:trPr>
        <w:tc>
          <w:tcPr>
            <w:tcW w:w="2420" w:type="dxa"/>
            <w:noWrap/>
            <w:hideMark/>
          </w:tcPr>
          <w:p w14:paraId="58DB26ED" w14:textId="77777777" w:rsidR="004D0EFB" w:rsidRDefault="004D0EFB" w:rsidP="00DE62FA">
            <w:pPr>
              <w:rPr>
                <w:rFonts w:ascii="Calibri" w:hAnsi="Calibri" w:cs="Calibri"/>
                <w:color w:val="000000"/>
                <w:sz w:val="22"/>
                <w:szCs w:val="22"/>
              </w:rPr>
            </w:pPr>
            <w:r>
              <w:rPr>
                <w:rFonts w:ascii="Calibri" w:hAnsi="Calibri" w:cs="Calibri"/>
                <w:color w:val="000000"/>
                <w:sz w:val="22"/>
                <w:szCs w:val="22"/>
              </w:rPr>
              <w:t>OGOOUE IVINDO</w:t>
            </w:r>
          </w:p>
        </w:tc>
        <w:tc>
          <w:tcPr>
            <w:tcW w:w="1403" w:type="dxa"/>
            <w:noWrap/>
            <w:hideMark/>
          </w:tcPr>
          <w:p w14:paraId="6A713228" w14:textId="77777777" w:rsidR="004D0EFB" w:rsidRDefault="004D0EFB" w:rsidP="00DE62FA">
            <w:pPr>
              <w:jc w:val="center"/>
              <w:rPr>
                <w:rFonts w:ascii="Calibri" w:hAnsi="Calibri" w:cs="Calibri"/>
                <w:color w:val="000000"/>
                <w:sz w:val="22"/>
                <w:szCs w:val="22"/>
              </w:rPr>
            </w:pPr>
            <w:r>
              <w:rPr>
                <w:rFonts w:ascii="Calibri" w:hAnsi="Calibri" w:cs="Calibri"/>
                <w:color w:val="000000"/>
                <w:sz w:val="22"/>
                <w:szCs w:val="22"/>
              </w:rPr>
              <w:t>6</w:t>
            </w:r>
          </w:p>
        </w:tc>
        <w:tc>
          <w:tcPr>
            <w:tcW w:w="1623" w:type="dxa"/>
            <w:noWrap/>
            <w:hideMark/>
          </w:tcPr>
          <w:p w14:paraId="139E0898" w14:textId="77777777" w:rsidR="004D0EFB" w:rsidRDefault="004D0EFB" w:rsidP="00DE62FA">
            <w:pPr>
              <w:jc w:val="center"/>
              <w:rPr>
                <w:rFonts w:ascii="Calibri" w:hAnsi="Calibri" w:cs="Calibri"/>
                <w:color w:val="000000"/>
                <w:sz w:val="22"/>
                <w:szCs w:val="22"/>
              </w:rPr>
            </w:pPr>
            <w:r>
              <w:rPr>
                <w:rFonts w:ascii="Calibri" w:hAnsi="Calibri" w:cs="Calibri"/>
                <w:color w:val="000000"/>
                <w:sz w:val="22"/>
                <w:szCs w:val="22"/>
              </w:rPr>
              <w:t>34</w:t>
            </w:r>
          </w:p>
        </w:tc>
        <w:tc>
          <w:tcPr>
            <w:tcW w:w="1300" w:type="dxa"/>
            <w:noWrap/>
            <w:hideMark/>
          </w:tcPr>
          <w:p w14:paraId="30BC5D73" w14:textId="77777777" w:rsidR="004D0EFB" w:rsidRDefault="004D0EFB" w:rsidP="00DE62FA">
            <w:pPr>
              <w:jc w:val="center"/>
              <w:rPr>
                <w:rFonts w:ascii="Calibri" w:hAnsi="Calibri" w:cs="Calibri"/>
                <w:color w:val="000000"/>
                <w:sz w:val="22"/>
                <w:szCs w:val="22"/>
              </w:rPr>
            </w:pPr>
            <w:r>
              <w:rPr>
                <w:rFonts w:ascii="Calibri" w:hAnsi="Calibri" w:cs="Calibri"/>
                <w:color w:val="000000"/>
                <w:sz w:val="22"/>
                <w:szCs w:val="22"/>
              </w:rPr>
              <w:t>40</w:t>
            </w:r>
          </w:p>
        </w:tc>
      </w:tr>
      <w:tr w:rsidR="004D0EFB" w14:paraId="7536C0D0" w14:textId="77777777" w:rsidTr="00DE62FA">
        <w:trPr>
          <w:trHeight w:val="290"/>
          <w:jc w:val="center"/>
        </w:trPr>
        <w:tc>
          <w:tcPr>
            <w:tcW w:w="2420" w:type="dxa"/>
            <w:noWrap/>
            <w:hideMark/>
          </w:tcPr>
          <w:p w14:paraId="2428804A" w14:textId="77777777" w:rsidR="004D0EFB" w:rsidRDefault="004D0EFB" w:rsidP="00DE62FA">
            <w:pPr>
              <w:rPr>
                <w:rFonts w:ascii="Calibri" w:hAnsi="Calibri" w:cs="Calibri"/>
                <w:color w:val="000000"/>
                <w:sz w:val="22"/>
                <w:szCs w:val="22"/>
              </w:rPr>
            </w:pPr>
            <w:r>
              <w:rPr>
                <w:rFonts w:ascii="Calibri" w:hAnsi="Calibri" w:cs="Calibri"/>
                <w:color w:val="000000"/>
                <w:sz w:val="22"/>
                <w:szCs w:val="22"/>
              </w:rPr>
              <w:t>WOLEU NTEM</w:t>
            </w:r>
          </w:p>
        </w:tc>
        <w:tc>
          <w:tcPr>
            <w:tcW w:w="1403" w:type="dxa"/>
            <w:noWrap/>
            <w:hideMark/>
          </w:tcPr>
          <w:p w14:paraId="40CE4AE2" w14:textId="77777777" w:rsidR="004D0EFB" w:rsidRDefault="004D0EFB" w:rsidP="00DE62FA">
            <w:pPr>
              <w:jc w:val="center"/>
              <w:rPr>
                <w:rFonts w:ascii="Calibri" w:hAnsi="Calibri" w:cs="Calibri"/>
                <w:color w:val="000000"/>
                <w:sz w:val="22"/>
                <w:szCs w:val="22"/>
              </w:rPr>
            </w:pPr>
            <w:r>
              <w:rPr>
                <w:rFonts w:ascii="Calibri" w:hAnsi="Calibri" w:cs="Calibri"/>
                <w:color w:val="000000"/>
                <w:sz w:val="22"/>
                <w:szCs w:val="22"/>
              </w:rPr>
              <w:t>1</w:t>
            </w:r>
          </w:p>
        </w:tc>
        <w:tc>
          <w:tcPr>
            <w:tcW w:w="1623" w:type="dxa"/>
            <w:noWrap/>
            <w:hideMark/>
          </w:tcPr>
          <w:p w14:paraId="451B9C30" w14:textId="77777777" w:rsidR="004D0EFB" w:rsidRDefault="004D0EFB" w:rsidP="00DE62FA">
            <w:pPr>
              <w:jc w:val="center"/>
              <w:rPr>
                <w:rFonts w:ascii="Calibri" w:hAnsi="Calibri" w:cs="Calibri"/>
                <w:color w:val="000000"/>
                <w:sz w:val="22"/>
                <w:szCs w:val="22"/>
              </w:rPr>
            </w:pPr>
            <w:r>
              <w:rPr>
                <w:rFonts w:ascii="Calibri" w:hAnsi="Calibri" w:cs="Calibri"/>
                <w:color w:val="000000"/>
                <w:sz w:val="22"/>
                <w:szCs w:val="22"/>
              </w:rPr>
              <w:t>27</w:t>
            </w:r>
          </w:p>
        </w:tc>
        <w:tc>
          <w:tcPr>
            <w:tcW w:w="1300" w:type="dxa"/>
            <w:noWrap/>
            <w:hideMark/>
          </w:tcPr>
          <w:p w14:paraId="4F43C058" w14:textId="77777777" w:rsidR="004D0EFB" w:rsidRDefault="004D0EFB" w:rsidP="00DE62FA">
            <w:pPr>
              <w:jc w:val="center"/>
              <w:rPr>
                <w:rFonts w:ascii="Calibri" w:hAnsi="Calibri" w:cs="Calibri"/>
                <w:color w:val="000000"/>
                <w:sz w:val="22"/>
                <w:szCs w:val="22"/>
              </w:rPr>
            </w:pPr>
            <w:r>
              <w:rPr>
                <w:rFonts w:ascii="Calibri" w:hAnsi="Calibri" w:cs="Calibri"/>
                <w:color w:val="000000"/>
                <w:sz w:val="22"/>
                <w:szCs w:val="22"/>
              </w:rPr>
              <w:t>28</w:t>
            </w:r>
          </w:p>
        </w:tc>
      </w:tr>
      <w:tr w:rsidR="004D0EFB" w14:paraId="6DA41159" w14:textId="77777777" w:rsidTr="00DE62FA">
        <w:trPr>
          <w:trHeight w:val="290"/>
          <w:jc w:val="center"/>
        </w:trPr>
        <w:tc>
          <w:tcPr>
            <w:tcW w:w="2420" w:type="dxa"/>
            <w:noWrap/>
            <w:hideMark/>
          </w:tcPr>
          <w:p w14:paraId="508FEB64" w14:textId="77777777" w:rsidR="004D0EFB" w:rsidRDefault="004D0EFB" w:rsidP="00DE62FA">
            <w:pPr>
              <w:rPr>
                <w:rFonts w:ascii="Calibri" w:hAnsi="Calibri" w:cs="Calibri"/>
                <w:b/>
                <w:bCs/>
                <w:color w:val="000000"/>
                <w:sz w:val="22"/>
                <w:szCs w:val="22"/>
              </w:rPr>
            </w:pPr>
            <w:r>
              <w:rPr>
                <w:rFonts w:ascii="Calibri" w:hAnsi="Calibri" w:cs="Calibri"/>
                <w:b/>
                <w:bCs/>
                <w:color w:val="000000"/>
                <w:sz w:val="22"/>
                <w:szCs w:val="22"/>
              </w:rPr>
              <w:t>Total général</w:t>
            </w:r>
          </w:p>
        </w:tc>
        <w:tc>
          <w:tcPr>
            <w:tcW w:w="1403" w:type="dxa"/>
            <w:noWrap/>
            <w:hideMark/>
          </w:tcPr>
          <w:p w14:paraId="3C4630AC" w14:textId="77777777" w:rsidR="004D0EFB" w:rsidRDefault="004D0EFB" w:rsidP="00DE62FA">
            <w:pPr>
              <w:jc w:val="center"/>
              <w:rPr>
                <w:rFonts w:ascii="Calibri" w:hAnsi="Calibri" w:cs="Calibri"/>
                <w:b/>
                <w:bCs/>
                <w:color w:val="000000"/>
                <w:sz w:val="22"/>
                <w:szCs w:val="22"/>
              </w:rPr>
            </w:pPr>
            <w:r>
              <w:rPr>
                <w:rFonts w:ascii="Calibri" w:hAnsi="Calibri" w:cs="Calibri"/>
                <w:b/>
                <w:bCs/>
                <w:color w:val="000000"/>
                <w:sz w:val="22"/>
                <w:szCs w:val="22"/>
              </w:rPr>
              <w:t>15</w:t>
            </w:r>
          </w:p>
        </w:tc>
        <w:tc>
          <w:tcPr>
            <w:tcW w:w="1623" w:type="dxa"/>
            <w:noWrap/>
            <w:hideMark/>
          </w:tcPr>
          <w:p w14:paraId="6BC60C0D" w14:textId="77777777" w:rsidR="004D0EFB" w:rsidRDefault="004D0EFB" w:rsidP="00DE62FA">
            <w:pPr>
              <w:jc w:val="center"/>
              <w:rPr>
                <w:rFonts w:ascii="Calibri" w:hAnsi="Calibri" w:cs="Calibri"/>
                <w:b/>
                <w:bCs/>
                <w:color w:val="000000"/>
                <w:sz w:val="22"/>
                <w:szCs w:val="22"/>
              </w:rPr>
            </w:pPr>
            <w:r>
              <w:rPr>
                <w:rFonts w:ascii="Calibri" w:hAnsi="Calibri" w:cs="Calibri"/>
                <w:b/>
                <w:bCs/>
                <w:color w:val="000000"/>
                <w:sz w:val="22"/>
                <w:szCs w:val="22"/>
              </w:rPr>
              <w:t>105</w:t>
            </w:r>
          </w:p>
        </w:tc>
        <w:tc>
          <w:tcPr>
            <w:tcW w:w="1300" w:type="dxa"/>
            <w:noWrap/>
            <w:hideMark/>
          </w:tcPr>
          <w:p w14:paraId="27C93933" w14:textId="77777777" w:rsidR="004D0EFB" w:rsidRDefault="004D0EFB" w:rsidP="00DE62FA">
            <w:pPr>
              <w:jc w:val="center"/>
              <w:rPr>
                <w:rFonts w:ascii="Calibri" w:hAnsi="Calibri" w:cs="Calibri"/>
                <w:b/>
                <w:bCs/>
                <w:color w:val="000000"/>
                <w:sz w:val="22"/>
                <w:szCs w:val="22"/>
              </w:rPr>
            </w:pPr>
            <w:r>
              <w:rPr>
                <w:rFonts w:ascii="Calibri" w:hAnsi="Calibri" w:cs="Calibri"/>
                <w:b/>
                <w:bCs/>
                <w:color w:val="000000"/>
                <w:sz w:val="22"/>
                <w:szCs w:val="22"/>
              </w:rPr>
              <w:t>120</w:t>
            </w:r>
          </w:p>
        </w:tc>
      </w:tr>
    </w:tbl>
    <w:p w14:paraId="4A3A6989" w14:textId="77777777" w:rsidR="004D0EFB" w:rsidRDefault="004D0EFB" w:rsidP="004D0EFB">
      <w:pPr>
        <w:jc w:val="both"/>
        <w:rPr>
          <w:rFonts w:asciiTheme="minorHAnsi" w:hAnsiTheme="minorHAnsi" w:cstheme="minorHAnsi"/>
          <w:b/>
          <w:sz w:val="22"/>
          <w:szCs w:val="22"/>
          <w:highlight w:val="yellow"/>
        </w:rPr>
      </w:pPr>
    </w:p>
    <w:p w14:paraId="3DEF7D51" w14:textId="77777777" w:rsidR="004D0EFB" w:rsidRPr="008F63E8" w:rsidRDefault="004D0EFB" w:rsidP="004D0EFB">
      <w:pPr>
        <w:jc w:val="both"/>
        <w:rPr>
          <w:rFonts w:asciiTheme="minorHAnsi" w:hAnsiTheme="minorHAnsi" w:cstheme="minorHAnsi"/>
          <w:b/>
          <w:sz w:val="22"/>
          <w:szCs w:val="22"/>
          <w:highlight w:val="yellow"/>
        </w:rPr>
      </w:pPr>
    </w:p>
    <w:p w14:paraId="27A77062" w14:textId="77777777" w:rsidR="004D0EFB" w:rsidRPr="008F63E8" w:rsidRDefault="004D0EFB" w:rsidP="004D0EFB">
      <w:pPr>
        <w:jc w:val="both"/>
        <w:rPr>
          <w:rFonts w:asciiTheme="minorHAnsi" w:hAnsiTheme="minorHAnsi" w:cstheme="minorHAnsi"/>
          <w:b/>
          <w:sz w:val="22"/>
          <w:szCs w:val="22"/>
          <w:highlight w:val="yellow"/>
        </w:rPr>
      </w:pPr>
    </w:p>
    <w:tbl>
      <w:tblPr>
        <w:tblStyle w:val="Grilledutableau1"/>
        <w:tblW w:w="6516" w:type="dxa"/>
        <w:jc w:val="center"/>
        <w:tblLook w:val="04A0" w:firstRow="1" w:lastRow="0" w:firstColumn="1" w:lastColumn="0" w:noHBand="0" w:noVBand="1"/>
      </w:tblPr>
      <w:tblGrid>
        <w:gridCol w:w="3860"/>
        <w:gridCol w:w="2656"/>
      </w:tblGrid>
      <w:tr w:rsidR="004D0EFB" w14:paraId="1BA1A64E" w14:textId="77777777" w:rsidTr="00DE62FA">
        <w:trPr>
          <w:trHeight w:val="290"/>
          <w:jc w:val="center"/>
        </w:trPr>
        <w:tc>
          <w:tcPr>
            <w:tcW w:w="3860" w:type="dxa"/>
            <w:noWrap/>
            <w:hideMark/>
          </w:tcPr>
          <w:p w14:paraId="5D8F1EEA" w14:textId="77777777" w:rsidR="004D0EFB" w:rsidRDefault="004D0EFB" w:rsidP="00DE62FA">
            <w:pPr>
              <w:rPr>
                <w:rFonts w:ascii="Calibri" w:hAnsi="Calibri" w:cs="Calibri"/>
                <w:b/>
                <w:bCs/>
                <w:color w:val="000000"/>
                <w:sz w:val="22"/>
                <w:szCs w:val="22"/>
              </w:rPr>
            </w:pPr>
            <w:r>
              <w:rPr>
                <w:rFonts w:ascii="Calibri" w:hAnsi="Calibri" w:cs="Calibri"/>
                <w:b/>
                <w:bCs/>
                <w:color w:val="000000"/>
                <w:sz w:val="22"/>
                <w:szCs w:val="22"/>
              </w:rPr>
              <w:t>Stade de mise en œuvre</w:t>
            </w:r>
          </w:p>
        </w:tc>
        <w:tc>
          <w:tcPr>
            <w:tcW w:w="2656" w:type="dxa"/>
            <w:noWrap/>
            <w:hideMark/>
          </w:tcPr>
          <w:p w14:paraId="56A1E381" w14:textId="77777777" w:rsidR="004D0EFB" w:rsidRDefault="004D0EFB" w:rsidP="00DE62FA">
            <w:pPr>
              <w:rPr>
                <w:rFonts w:ascii="Calibri" w:hAnsi="Calibri" w:cs="Calibri"/>
                <w:b/>
                <w:bCs/>
                <w:color w:val="000000"/>
                <w:sz w:val="22"/>
                <w:szCs w:val="22"/>
              </w:rPr>
            </w:pPr>
            <w:r>
              <w:rPr>
                <w:rFonts w:ascii="Calibri" w:hAnsi="Calibri" w:cs="Calibri"/>
                <w:b/>
                <w:bCs/>
                <w:color w:val="000000"/>
                <w:sz w:val="22"/>
                <w:szCs w:val="22"/>
              </w:rPr>
              <w:t>Nombre de CCC/Avenant</w:t>
            </w:r>
          </w:p>
        </w:tc>
      </w:tr>
      <w:tr w:rsidR="004D0EFB" w14:paraId="478899BD" w14:textId="77777777" w:rsidTr="00DE62FA">
        <w:trPr>
          <w:trHeight w:val="290"/>
          <w:jc w:val="center"/>
        </w:trPr>
        <w:tc>
          <w:tcPr>
            <w:tcW w:w="3860" w:type="dxa"/>
            <w:noWrap/>
            <w:hideMark/>
          </w:tcPr>
          <w:p w14:paraId="2375BB08" w14:textId="77777777" w:rsidR="004D0EFB" w:rsidRDefault="004D0EFB" w:rsidP="00DE62FA">
            <w:pPr>
              <w:rPr>
                <w:rFonts w:ascii="Calibri" w:hAnsi="Calibri" w:cs="Calibri"/>
                <w:color w:val="000000"/>
                <w:sz w:val="22"/>
                <w:szCs w:val="22"/>
              </w:rPr>
            </w:pPr>
            <w:r>
              <w:rPr>
                <w:rFonts w:ascii="Calibri" w:hAnsi="Calibri" w:cs="Calibri"/>
                <w:color w:val="000000"/>
                <w:sz w:val="22"/>
                <w:szCs w:val="22"/>
              </w:rPr>
              <w:t>En attente de la livraison officielle</w:t>
            </w:r>
          </w:p>
        </w:tc>
        <w:tc>
          <w:tcPr>
            <w:tcW w:w="2656" w:type="dxa"/>
            <w:noWrap/>
            <w:hideMark/>
          </w:tcPr>
          <w:p w14:paraId="7694DA53" w14:textId="77777777" w:rsidR="004D0EFB" w:rsidRDefault="004D0EFB" w:rsidP="00DE62FA">
            <w:pPr>
              <w:jc w:val="center"/>
              <w:rPr>
                <w:rFonts w:ascii="Calibri" w:hAnsi="Calibri" w:cs="Calibri"/>
                <w:color w:val="000000"/>
                <w:sz w:val="22"/>
                <w:szCs w:val="22"/>
              </w:rPr>
            </w:pPr>
            <w:r>
              <w:rPr>
                <w:rFonts w:ascii="Calibri" w:hAnsi="Calibri" w:cs="Calibri"/>
                <w:color w:val="000000"/>
                <w:sz w:val="22"/>
                <w:szCs w:val="22"/>
              </w:rPr>
              <w:t>3</w:t>
            </w:r>
          </w:p>
        </w:tc>
      </w:tr>
      <w:tr w:rsidR="004D0EFB" w14:paraId="14687810" w14:textId="77777777" w:rsidTr="00DE62FA">
        <w:trPr>
          <w:trHeight w:val="290"/>
          <w:jc w:val="center"/>
        </w:trPr>
        <w:tc>
          <w:tcPr>
            <w:tcW w:w="3860" w:type="dxa"/>
            <w:noWrap/>
            <w:hideMark/>
          </w:tcPr>
          <w:p w14:paraId="5E7EBD9A" w14:textId="77777777" w:rsidR="004D0EFB" w:rsidRDefault="004D0EFB" w:rsidP="00DE62FA">
            <w:pPr>
              <w:rPr>
                <w:rFonts w:ascii="Calibri" w:hAnsi="Calibri" w:cs="Calibri"/>
                <w:color w:val="000000"/>
                <w:sz w:val="22"/>
                <w:szCs w:val="22"/>
              </w:rPr>
            </w:pPr>
            <w:r>
              <w:rPr>
                <w:rFonts w:ascii="Calibri" w:hAnsi="Calibri" w:cs="Calibri"/>
                <w:color w:val="000000"/>
                <w:sz w:val="22"/>
                <w:szCs w:val="22"/>
              </w:rPr>
              <w:t>En attente des projets des communautés</w:t>
            </w:r>
          </w:p>
        </w:tc>
        <w:tc>
          <w:tcPr>
            <w:tcW w:w="2656" w:type="dxa"/>
            <w:noWrap/>
            <w:hideMark/>
          </w:tcPr>
          <w:p w14:paraId="3F3CA3E6" w14:textId="158ABD9E" w:rsidR="004D0EFB" w:rsidRDefault="004D0EFB" w:rsidP="00DE62FA">
            <w:pPr>
              <w:jc w:val="center"/>
              <w:rPr>
                <w:rFonts w:ascii="Calibri" w:hAnsi="Calibri" w:cs="Calibri"/>
                <w:color w:val="000000"/>
                <w:sz w:val="22"/>
                <w:szCs w:val="22"/>
              </w:rPr>
            </w:pPr>
            <w:r>
              <w:rPr>
                <w:rFonts w:ascii="Calibri" w:hAnsi="Calibri" w:cs="Calibri"/>
                <w:color w:val="000000"/>
                <w:sz w:val="22"/>
                <w:szCs w:val="22"/>
              </w:rPr>
              <w:t>19</w:t>
            </w:r>
          </w:p>
        </w:tc>
      </w:tr>
      <w:tr w:rsidR="004D0EFB" w14:paraId="3F09815F" w14:textId="77777777" w:rsidTr="00DE62FA">
        <w:trPr>
          <w:trHeight w:val="290"/>
          <w:jc w:val="center"/>
        </w:trPr>
        <w:tc>
          <w:tcPr>
            <w:tcW w:w="3860" w:type="dxa"/>
            <w:noWrap/>
            <w:hideMark/>
          </w:tcPr>
          <w:p w14:paraId="06D2B88F" w14:textId="77777777" w:rsidR="004D0EFB" w:rsidRDefault="004D0EFB" w:rsidP="00DE62FA">
            <w:pPr>
              <w:rPr>
                <w:rFonts w:ascii="Calibri" w:hAnsi="Calibri" w:cs="Calibri"/>
                <w:color w:val="000000"/>
                <w:sz w:val="22"/>
                <w:szCs w:val="22"/>
              </w:rPr>
            </w:pPr>
            <w:r>
              <w:rPr>
                <w:rFonts w:ascii="Calibri" w:hAnsi="Calibri" w:cs="Calibri"/>
                <w:color w:val="000000"/>
                <w:sz w:val="22"/>
                <w:szCs w:val="22"/>
              </w:rPr>
              <w:t>En attente du versement du FDL</w:t>
            </w:r>
          </w:p>
        </w:tc>
        <w:tc>
          <w:tcPr>
            <w:tcW w:w="2656" w:type="dxa"/>
            <w:noWrap/>
            <w:hideMark/>
          </w:tcPr>
          <w:p w14:paraId="5CFF0902" w14:textId="77777777" w:rsidR="004D0EFB" w:rsidRDefault="004D0EFB" w:rsidP="00DE62FA">
            <w:pPr>
              <w:jc w:val="center"/>
              <w:rPr>
                <w:rFonts w:ascii="Calibri" w:hAnsi="Calibri" w:cs="Calibri"/>
                <w:color w:val="000000"/>
                <w:sz w:val="22"/>
                <w:szCs w:val="22"/>
              </w:rPr>
            </w:pPr>
            <w:r>
              <w:rPr>
                <w:rFonts w:ascii="Calibri" w:hAnsi="Calibri" w:cs="Calibri"/>
                <w:color w:val="000000"/>
                <w:sz w:val="22"/>
                <w:szCs w:val="22"/>
              </w:rPr>
              <w:t>54</w:t>
            </w:r>
          </w:p>
        </w:tc>
      </w:tr>
      <w:tr w:rsidR="004D0EFB" w14:paraId="21A7C870" w14:textId="77777777" w:rsidTr="00DE62FA">
        <w:trPr>
          <w:trHeight w:val="290"/>
          <w:jc w:val="center"/>
        </w:trPr>
        <w:tc>
          <w:tcPr>
            <w:tcW w:w="3860" w:type="dxa"/>
            <w:noWrap/>
            <w:hideMark/>
          </w:tcPr>
          <w:p w14:paraId="6AB4E5B6" w14:textId="77777777" w:rsidR="004D0EFB" w:rsidRDefault="004D0EFB" w:rsidP="00DE62FA">
            <w:pPr>
              <w:rPr>
                <w:rFonts w:ascii="Calibri" w:hAnsi="Calibri" w:cs="Calibri"/>
                <w:color w:val="000000"/>
                <w:sz w:val="22"/>
                <w:szCs w:val="22"/>
              </w:rPr>
            </w:pPr>
            <w:r>
              <w:rPr>
                <w:rFonts w:ascii="Calibri" w:hAnsi="Calibri" w:cs="Calibri"/>
                <w:color w:val="000000"/>
                <w:sz w:val="22"/>
                <w:szCs w:val="22"/>
              </w:rPr>
              <w:t>Mise en œuvre projets</w:t>
            </w:r>
          </w:p>
        </w:tc>
        <w:tc>
          <w:tcPr>
            <w:tcW w:w="2656" w:type="dxa"/>
            <w:noWrap/>
            <w:hideMark/>
          </w:tcPr>
          <w:p w14:paraId="38DD6CE8" w14:textId="3B97BFF5" w:rsidR="004D0EFB" w:rsidRDefault="004D0EFB" w:rsidP="00DE62FA">
            <w:pPr>
              <w:jc w:val="center"/>
              <w:rPr>
                <w:rFonts w:ascii="Calibri" w:hAnsi="Calibri" w:cs="Calibri"/>
                <w:color w:val="000000"/>
                <w:sz w:val="22"/>
                <w:szCs w:val="22"/>
              </w:rPr>
            </w:pPr>
            <w:r>
              <w:rPr>
                <w:rFonts w:ascii="Calibri" w:hAnsi="Calibri" w:cs="Calibri"/>
                <w:color w:val="000000"/>
                <w:sz w:val="22"/>
                <w:szCs w:val="22"/>
              </w:rPr>
              <w:t>4</w:t>
            </w:r>
            <w:r>
              <w:rPr>
                <w:rFonts w:ascii="Calibri" w:hAnsi="Calibri" w:cs="Calibri"/>
                <w:color w:val="000000"/>
                <w:sz w:val="22"/>
                <w:szCs w:val="22"/>
              </w:rPr>
              <w:t>4</w:t>
            </w:r>
          </w:p>
        </w:tc>
      </w:tr>
      <w:tr w:rsidR="004D0EFB" w14:paraId="520FC65A" w14:textId="77777777" w:rsidTr="00DE62FA">
        <w:trPr>
          <w:trHeight w:val="290"/>
          <w:jc w:val="center"/>
        </w:trPr>
        <w:tc>
          <w:tcPr>
            <w:tcW w:w="3860" w:type="dxa"/>
            <w:noWrap/>
            <w:hideMark/>
          </w:tcPr>
          <w:p w14:paraId="3CC14774" w14:textId="77777777" w:rsidR="004D0EFB" w:rsidRDefault="004D0EFB" w:rsidP="00DE62FA">
            <w:pPr>
              <w:rPr>
                <w:rFonts w:ascii="Calibri" w:hAnsi="Calibri" w:cs="Calibri"/>
                <w:b/>
                <w:bCs/>
                <w:color w:val="000000"/>
                <w:sz w:val="22"/>
                <w:szCs w:val="22"/>
              </w:rPr>
            </w:pPr>
            <w:r>
              <w:rPr>
                <w:rFonts w:ascii="Calibri" w:hAnsi="Calibri" w:cs="Calibri"/>
                <w:b/>
                <w:bCs/>
                <w:color w:val="000000"/>
                <w:sz w:val="22"/>
                <w:szCs w:val="22"/>
              </w:rPr>
              <w:t>Total général</w:t>
            </w:r>
          </w:p>
        </w:tc>
        <w:tc>
          <w:tcPr>
            <w:tcW w:w="2656" w:type="dxa"/>
            <w:noWrap/>
            <w:hideMark/>
          </w:tcPr>
          <w:p w14:paraId="5DDF1404" w14:textId="77777777" w:rsidR="004D0EFB" w:rsidRDefault="004D0EFB" w:rsidP="00DE62FA">
            <w:pPr>
              <w:jc w:val="center"/>
              <w:rPr>
                <w:rFonts w:ascii="Calibri" w:hAnsi="Calibri" w:cs="Calibri"/>
                <w:b/>
                <w:bCs/>
                <w:color w:val="000000"/>
                <w:sz w:val="22"/>
                <w:szCs w:val="22"/>
              </w:rPr>
            </w:pPr>
            <w:r>
              <w:rPr>
                <w:rFonts w:ascii="Calibri" w:hAnsi="Calibri" w:cs="Calibri"/>
                <w:b/>
                <w:bCs/>
                <w:color w:val="000000"/>
                <w:sz w:val="22"/>
                <w:szCs w:val="22"/>
              </w:rPr>
              <w:t>120</w:t>
            </w:r>
          </w:p>
        </w:tc>
      </w:tr>
    </w:tbl>
    <w:p w14:paraId="5647F112" w14:textId="77777777" w:rsidR="0065588F" w:rsidRPr="003D142F" w:rsidRDefault="0065588F" w:rsidP="000A591E">
      <w:pPr>
        <w:jc w:val="both"/>
        <w:rPr>
          <w:rFonts w:asciiTheme="minorHAnsi" w:hAnsiTheme="minorHAnsi" w:cstheme="minorHAnsi"/>
          <w:b/>
        </w:rPr>
      </w:pPr>
    </w:p>
    <w:p w14:paraId="20F83075" w14:textId="77777777" w:rsidR="000A591E" w:rsidRPr="003D142F" w:rsidRDefault="00E63416" w:rsidP="000A591E">
      <w:pPr>
        <w:pStyle w:val="Titre1"/>
        <w:rPr>
          <w:rStyle w:val="Accentuation"/>
          <w:sz w:val="24"/>
          <w:szCs w:val="24"/>
        </w:rPr>
      </w:pPr>
      <w:r w:rsidRPr="003D142F">
        <w:rPr>
          <w:rStyle w:val="Accentuation"/>
          <w:sz w:val="24"/>
          <w:szCs w:val="24"/>
        </w:rPr>
        <w:t>7</w:t>
      </w:r>
      <w:r w:rsidR="000A591E" w:rsidRPr="003D142F">
        <w:rPr>
          <w:rStyle w:val="Accentuation"/>
          <w:sz w:val="24"/>
          <w:szCs w:val="24"/>
        </w:rPr>
        <w:t>. Communication</w:t>
      </w:r>
    </w:p>
    <w:p w14:paraId="6C67C813" w14:textId="77777777" w:rsidR="000A591E" w:rsidRPr="003D142F" w:rsidRDefault="000A591E" w:rsidP="000A591E">
      <w:pPr>
        <w:jc w:val="both"/>
        <w:rPr>
          <w:rStyle w:val="Accentuation"/>
          <w:rFonts w:asciiTheme="minorHAnsi" w:hAnsiTheme="minorHAnsi" w:cstheme="minorHAnsi"/>
          <w:i w:val="0"/>
        </w:rPr>
      </w:pPr>
    </w:p>
    <w:p w14:paraId="64737D5B" w14:textId="77777777" w:rsidR="000A591E" w:rsidRPr="004D0EFB" w:rsidRDefault="000A591E" w:rsidP="000A591E">
      <w:pPr>
        <w:jc w:val="both"/>
        <w:rPr>
          <w:rStyle w:val="Accentuation"/>
          <w:rFonts w:asciiTheme="minorHAnsi" w:hAnsiTheme="minorHAnsi" w:cstheme="minorHAnsi"/>
          <w:sz w:val="22"/>
          <w:szCs w:val="22"/>
        </w:rPr>
      </w:pPr>
      <w:r w:rsidRPr="004D0EFB">
        <w:rPr>
          <w:rStyle w:val="Accentuation"/>
          <w:rFonts w:asciiTheme="minorHAnsi" w:hAnsiTheme="minorHAnsi" w:cstheme="minorHAnsi"/>
          <w:sz w:val="22"/>
          <w:szCs w:val="22"/>
        </w:rPr>
        <w:t>Indicateurs :</w:t>
      </w:r>
    </w:p>
    <w:p w14:paraId="3D9D0106" w14:textId="77777777" w:rsidR="000A591E" w:rsidRPr="004D0EFB" w:rsidRDefault="000A591E" w:rsidP="000A591E">
      <w:pPr>
        <w:jc w:val="both"/>
        <w:rPr>
          <w:rStyle w:val="Accentuation"/>
          <w:rFonts w:asciiTheme="minorHAnsi" w:hAnsiTheme="minorHAnsi" w:cstheme="minorHAnsi"/>
          <w:sz w:val="22"/>
          <w:szCs w:val="22"/>
        </w:rPr>
      </w:pPr>
    </w:p>
    <w:tbl>
      <w:tblPr>
        <w:tblStyle w:val="Grilledetableauclaire1"/>
        <w:tblW w:w="9031" w:type="dxa"/>
        <w:tblLook w:val="04A0" w:firstRow="1" w:lastRow="0" w:firstColumn="1" w:lastColumn="0" w:noHBand="0" w:noVBand="1"/>
      </w:tblPr>
      <w:tblGrid>
        <w:gridCol w:w="4675"/>
        <w:gridCol w:w="4356"/>
      </w:tblGrid>
      <w:tr w:rsidR="000A591E" w:rsidRPr="004D0EFB" w14:paraId="0C54D27F" w14:textId="77777777" w:rsidTr="004E4D64">
        <w:trPr>
          <w:trHeight w:val="81"/>
        </w:trPr>
        <w:tc>
          <w:tcPr>
            <w:tcW w:w="4675" w:type="dxa"/>
          </w:tcPr>
          <w:p w14:paraId="4B3D0B69" w14:textId="77777777" w:rsidR="000A591E" w:rsidRPr="004D0EFB" w:rsidRDefault="000A591E" w:rsidP="004E4D64">
            <w:pPr>
              <w:jc w:val="both"/>
              <w:rPr>
                <w:rStyle w:val="Accentuation"/>
                <w:rFonts w:asciiTheme="minorHAnsi" w:hAnsiTheme="minorHAnsi" w:cstheme="minorHAnsi"/>
                <w:sz w:val="22"/>
                <w:szCs w:val="22"/>
              </w:rPr>
            </w:pPr>
            <w:r w:rsidRPr="004D0EFB">
              <w:rPr>
                <w:rStyle w:val="Accentuation"/>
                <w:rFonts w:asciiTheme="minorHAnsi" w:hAnsiTheme="minorHAnsi" w:cstheme="minorHAnsi"/>
                <w:sz w:val="22"/>
                <w:szCs w:val="22"/>
              </w:rPr>
              <w:t>Nombre de pièces publiées</w:t>
            </w:r>
          </w:p>
        </w:tc>
        <w:tc>
          <w:tcPr>
            <w:tcW w:w="4356" w:type="dxa"/>
          </w:tcPr>
          <w:p w14:paraId="7FEB98E0" w14:textId="77777777" w:rsidR="000A591E" w:rsidRPr="004D0EFB" w:rsidRDefault="00237F08" w:rsidP="004E4D64">
            <w:pPr>
              <w:jc w:val="both"/>
              <w:rPr>
                <w:rStyle w:val="Accentuation"/>
                <w:rFonts w:asciiTheme="minorHAnsi" w:hAnsiTheme="minorHAnsi" w:cstheme="minorHAnsi"/>
                <w:sz w:val="22"/>
                <w:szCs w:val="22"/>
              </w:rPr>
            </w:pPr>
            <w:r w:rsidRPr="004D0EFB">
              <w:rPr>
                <w:rStyle w:val="Accentuation"/>
                <w:rFonts w:asciiTheme="minorHAnsi" w:hAnsiTheme="minorHAnsi" w:cstheme="minorHAnsi"/>
                <w:sz w:val="22"/>
                <w:szCs w:val="22"/>
              </w:rPr>
              <w:t>00</w:t>
            </w:r>
          </w:p>
        </w:tc>
      </w:tr>
      <w:tr w:rsidR="000A591E" w:rsidRPr="004D0EFB" w14:paraId="4B52E767" w14:textId="77777777" w:rsidTr="004E4D64">
        <w:trPr>
          <w:trHeight w:val="274"/>
        </w:trPr>
        <w:tc>
          <w:tcPr>
            <w:tcW w:w="4675" w:type="dxa"/>
          </w:tcPr>
          <w:p w14:paraId="2D1C1533" w14:textId="77777777" w:rsidR="000A591E" w:rsidRPr="004D0EFB" w:rsidRDefault="000A591E" w:rsidP="004E4D64">
            <w:pPr>
              <w:jc w:val="both"/>
              <w:rPr>
                <w:rStyle w:val="Accentuation"/>
                <w:rFonts w:asciiTheme="minorHAnsi" w:hAnsiTheme="minorHAnsi" w:cstheme="minorHAnsi"/>
                <w:sz w:val="22"/>
                <w:szCs w:val="22"/>
              </w:rPr>
            </w:pPr>
            <w:r w:rsidRPr="004D0EFB">
              <w:rPr>
                <w:rStyle w:val="Accentuation"/>
                <w:rFonts w:asciiTheme="minorHAnsi" w:hAnsiTheme="minorHAnsi" w:cstheme="minorHAnsi"/>
                <w:sz w:val="22"/>
                <w:szCs w:val="22"/>
              </w:rPr>
              <w:t>Télévision</w:t>
            </w:r>
          </w:p>
        </w:tc>
        <w:tc>
          <w:tcPr>
            <w:tcW w:w="4356" w:type="dxa"/>
          </w:tcPr>
          <w:p w14:paraId="29660ECF" w14:textId="77777777" w:rsidR="000A591E" w:rsidRPr="004D0EFB" w:rsidRDefault="00237F08" w:rsidP="004E4D64">
            <w:pPr>
              <w:jc w:val="both"/>
              <w:rPr>
                <w:rStyle w:val="Accentuation"/>
                <w:rFonts w:asciiTheme="minorHAnsi" w:hAnsiTheme="minorHAnsi" w:cstheme="minorHAnsi"/>
                <w:sz w:val="22"/>
                <w:szCs w:val="22"/>
              </w:rPr>
            </w:pPr>
            <w:r w:rsidRPr="004D0EFB">
              <w:rPr>
                <w:rStyle w:val="Accentuation"/>
                <w:rFonts w:asciiTheme="minorHAnsi" w:hAnsiTheme="minorHAnsi" w:cstheme="minorHAnsi"/>
                <w:sz w:val="22"/>
                <w:szCs w:val="22"/>
              </w:rPr>
              <w:t>00</w:t>
            </w:r>
          </w:p>
        </w:tc>
      </w:tr>
      <w:tr w:rsidR="000A591E" w:rsidRPr="004D0EFB" w14:paraId="3538CFE5" w14:textId="77777777" w:rsidTr="004E4D64">
        <w:trPr>
          <w:trHeight w:val="274"/>
        </w:trPr>
        <w:tc>
          <w:tcPr>
            <w:tcW w:w="4675" w:type="dxa"/>
          </w:tcPr>
          <w:p w14:paraId="468429D8" w14:textId="77777777" w:rsidR="000A591E" w:rsidRPr="004D0EFB" w:rsidRDefault="000A591E" w:rsidP="004E4D64">
            <w:pPr>
              <w:jc w:val="both"/>
              <w:rPr>
                <w:rStyle w:val="Accentuation"/>
                <w:rFonts w:asciiTheme="minorHAnsi" w:hAnsiTheme="minorHAnsi" w:cstheme="minorHAnsi"/>
                <w:sz w:val="22"/>
                <w:szCs w:val="22"/>
              </w:rPr>
            </w:pPr>
            <w:r w:rsidRPr="004D0EFB">
              <w:rPr>
                <w:rStyle w:val="Accentuation"/>
                <w:rFonts w:asciiTheme="minorHAnsi" w:hAnsiTheme="minorHAnsi" w:cstheme="minorHAnsi"/>
                <w:sz w:val="22"/>
                <w:szCs w:val="22"/>
              </w:rPr>
              <w:t>Internet</w:t>
            </w:r>
          </w:p>
        </w:tc>
        <w:tc>
          <w:tcPr>
            <w:tcW w:w="4356" w:type="dxa"/>
          </w:tcPr>
          <w:p w14:paraId="57460BA0" w14:textId="77777777" w:rsidR="000A591E" w:rsidRPr="004D0EFB" w:rsidRDefault="00237F08" w:rsidP="004E4D64">
            <w:pPr>
              <w:jc w:val="both"/>
              <w:rPr>
                <w:rStyle w:val="Accentuation"/>
                <w:rFonts w:asciiTheme="minorHAnsi" w:hAnsiTheme="minorHAnsi" w:cstheme="minorHAnsi"/>
                <w:sz w:val="22"/>
                <w:szCs w:val="22"/>
              </w:rPr>
            </w:pPr>
            <w:r w:rsidRPr="004D0EFB">
              <w:rPr>
                <w:rStyle w:val="Accentuation"/>
                <w:rFonts w:asciiTheme="minorHAnsi" w:hAnsiTheme="minorHAnsi" w:cstheme="minorHAnsi"/>
                <w:sz w:val="22"/>
                <w:szCs w:val="22"/>
              </w:rPr>
              <w:t>00</w:t>
            </w:r>
          </w:p>
        </w:tc>
      </w:tr>
      <w:tr w:rsidR="000A591E" w:rsidRPr="004D0EFB" w14:paraId="33767A1D" w14:textId="77777777" w:rsidTr="004E4D64">
        <w:trPr>
          <w:trHeight w:val="274"/>
        </w:trPr>
        <w:tc>
          <w:tcPr>
            <w:tcW w:w="4675" w:type="dxa"/>
          </w:tcPr>
          <w:p w14:paraId="5F8C44B4" w14:textId="77777777" w:rsidR="000A591E" w:rsidRPr="004D0EFB" w:rsidRDefault="000A591E" w:rsidP="004E4D64">
            <w:pPr>
              <w:jc w:val="both"/>
              <w:rPr>
                <w:rStyle w:val="Accentuation"/>
                <w:rFonts w:asciiTheme="minorHAnsi" w:hAnsiTheme="minorHAnsi" w:cstheme="minorHAnsi"/>
                <w:sz w:val="22"/>
                <w:szCs w:val="22"/>
              </w:rPr>
            </w:pPr>
            <w:r w:rsidRPr="004D0EFB">
              <w:rPr>
                <w:rStyle w:val="Accentuation"/>
                <w:rFonts w:asciiTheme="minorHAnsi" w:hAnsiTheme="minorHAnsi" w:cstheme="minorHAnsi"/>
                <w:sz w:val="22"/>
                <w:szCs w:val="22"/>
              </w:rPr>
              <w:t>Presse écrite</w:t>
            </w:r>
          </w:p>
        </w:tc>
        <w:tc>
          <w:tcPr>
            <w:tcW w:w="4356" w:type="dxa"/>
          </w:tcPr>
          <w:p w14:paraId="2334964B" w14:textId="77777777" w:rsidR="000A591E" w:rsidRPr="004D0EFB" w:rsidRDefault="00237F08" w:rsidP="004E4D64">
            <w:pPr>
              <w:jc w:val="both"/>
              <w:rPr>
                <w:rStyle w:val="Accentuation"/>
                <w:rFonts w:asciiTheme="minorHAnsi" w:hAnsiTheme="minorHAnsi" w:cstheme="minorHAnsi"/>
                <w:sz w:val="22"/>
                <w:szCs w:val="22"/>
              </w:rPr>
            </w:pPr>
            <w:r w:rsidRPr="004D0EFB">
              <w:rPr>
                <w:rStyle w:val="Accentuation"/>
                <w:rFonts w:asciiTheme="minorHAnsi" w:hAnsiTheme="minorHAnsi" w:cstheme="minorHAnsi"/>
                <w:sz w:val="22"/>
                <w:szCs w:val="22"/>
              </w:rPr>
              <w:t>00</w:t>
            </w:r>
          </w:p>
        </w:tc>
      </w:tr>
      <w:tr w:rsidR="000A591E" w:rsidRPr="004D0EFB" w14:paraId="41C88C09" w14:textId="77777777" w:rsidTr="004E4D64">
        <w:trPr>
          <w:trHeight w:val="274"/>
        </w:trPr>
        <w:tc>
          <w:tcPr>
            <w:tcW w:w="4675" w:type="dxa"/>
          </w:tcPr>
          <w:p w14:paraId="63376D38" w14:textId="77777777" w:rsidR="000A591E" w:rsidRPr="004D0EFB" w:rsidRDefault="000A591E" w:rsidP="004E4D64">
            <w:pPr>
              <w:jc w:val="both"/>
              <w:rPr>
                <w:rStyle w:val="Accentuation"/>
                <w:rFonts w:asciiTheme="minorHAnsi" w:hAnsiTheme="minorHAnsi" w:cstheme="minorHAnsi"/>
                <w:sz w:val="22"/>
                <w:szCs w:val="22"/>
              </w:rPr>
            </w:pPr>
            <w:r w:rsidRPr="004D0EFB">
              <w:rPr>
                <w:rStyle w:val="Accentuation"/>
                <w:rFonts w:asciiTheme="minorHAnsi" w:hAnsiTheme="minorHAnsi" w:cstheme="minorHAnsi"/>
                <w:sz w:val="22"/>
                <w:szCs w:val="22"/>
              </w:rPr>
              <w:t>Radio</w:t>
            </w:r>
          </w:p>
        </w:tc>
        <w:tc>
          <w:tcPr>
            <w:tcW w:w="4356" w:type="dxa"/>
          </w:tcPr>
          <w:p w14:paraId="6065F082" w14:textId="77777777" w:rsidR="000A591E" w:rsidRPr="004D0EFB" w:rsidRDefault="00237F08" w:rsidP="004E4D64">
            <w:pPr>
              <w:jc w:val="both"/>
              <w:rPr>
                <w:rStyle w:val="Accentuation"/>
                <w:rFonts w:asciiTheme="minorHAnsi" w:hAnsiTheme="minorHAnsi" w:cstheme="minorHAnsi"/>
                <w:sz w:val="22"/>
                <w:szCs w:val="22"/>
              </w:rPr>
            </w:pPr>
            <w:r w:rsidRPr="004D0EFB">
              <w:rPr>
                <w:rStyle w:val="Accentuation"/>
                <w:rFonts w:asciiTheme="minorHAnsi" w:hAnsiTheme="minorHAnsi" w:cstheme="minorHAnsi"/>
                <w:sz w:val="22"/>
                <w:szCs w:val="22"/>
              </w:rPr>
              <w:t>00</w:t>
            </w:r>
          </w:p>
        </w:tc>
      </w:tr>
    </w:tbl>
    <w:p w14:paraId="45B102D2" w14:textId="77777777" w:rsidR="000A591E" w:rsidRPr="004D0EFB" w:rsidRDefault="000A591E" w:rsidP="000A591E">
      <w:pPr>
        <w:jc w:val="both"/>
        <w:rPr>
          <w:rStyle w:val="Accentuation"/>
          <w:rFonts w:asciiTheme="minorHAnsi" w:hAnsiTheme="minorHAnsi" w:cstheme="minorHAnsi"/>
          <w:i w:val="0"/>
          <w:sz w:val="22"/>
          <w:szCs w:val="22"/>
        </w:rPr>
      </w:pPr>
    </w:p>
    <w:p w14:paraId="32C60C0E" w14:textId="47E05676" w:rsidR="00237F08" w:rsidRPr="004D0EFB" w:rsidRDefault="00237F08" w:rsidP="00237F08">
      <w:pPr>
        <w:spacing w:after="240" w:line="276" w:lineRule="auto"/>
        <w:jc w:val="both"/>
        <w:rPr>
          <w:rFonts w:asciiTheme="minorHAnsi" w:hAnsiTheme="minorHAnsi" w:cstheme="minorHAnsi"/>
          <w:iCs/>
          <w:sz w:val="22"/>
          <w:szCs w:val="22"/>
        </w:rPr>
      </w:pPr>
      <w:bookmarkStart w:id="0" w:name="_Toc330025956"/>
      <w:bookmarkStart w:id="1" w:name="_Toc7774931"/>
      <w:r w:rsidRPr="004D0EFB">
        <w:rPr>
          <w:rFonts w:asciiTheme="minorHAnsi" w:hAnsiTheme="minorHAnsi" w:cstheme="minorHAnsi"/>
          <w:iCs/>
          <w:sz w:val="22"/>
          <w:szCs w:val="22"/>
        </w:rPr>
        <w:t xml:space="preserve">Au cours du mois </w:t>
      </w:r>
      <w:r w:rsidR="006E2760" w:rsidRPr="004D0EFB">
        <w:rPr>
          <w:rFonts w:asciiTheme="minorHAnsi" w:hAnsiTheme="minorHAnsi" w:cstheme="minorHAnsi"/>
          <w:iCs/>
          <w:sz w:val="22"/>
          <w:szCs w:val="22"/>
        </w:rPr>
        <w:t>de décembre</w:t>
      </w:r>
      <w:r w:rsidRPr="004D0EFB">
        <w:rPr>
          <w:rFonts w:asciiTheme="minorHAnsi" w:hAnsiTheme="minorHAnsi" w:cstheme="minorHAnsi"/>
          <w:iCs/>
          <w:sz w:val="22"/>
          <w:szCs w:val="22"/>
        </w:rPr>
        <w:t xml:space="preserve"> 202</w:t>
      </w:r>
      <w:r w:rsidR="005D4127" w:rsidRPr="004D0EFB">
        <w:rPr>
          <w:rFonts w:asciiTheme="minorHAnsi" w:hAnsiTheme="minorHAnsi" w:cstheme="minorHAnsi"/>
          <w:iCs/>
          <w:sz w:val="22"/>
          <w:szCs w:val="22"/>
        </w:rPr>
        <w:t>1</w:t>
      </w:r>
      <w:r w:rsidRPr="004D0EFB">
        <w:rPr>
          <w:rFonts w:asciiTheme="minorHAnsi" w:hAnsiTheme="minorHAnsi" w:cstheme="minorHAnsi"/>
          <w:iCs/>
          <w:sz w:val="22"/>
          <w:szCs w:val="22"/>
        </w:rPr>
        <w:t xml:space="preserve">, le projet ALEFI n’a produit aucune pièce médiatique. Les anciens articles sont disponibles sur plusieurs médias, et notamment sur </w:t>
      </w:r>
      <w:hyperlink r:id="rId12" w:history="1">
        <w:r w:rsidRPr="004D0EFB">
          <w:rPr>
            <w:rStyle w:val="Lienhypertexte"/>
            <w:rFonts w:asciiTheme="minorHAnsi" w:hAnsiTheme="minorHAnsi" w:cstheme="minorHAnsi"/>
            <w:iCs/>
            <w:sz w:val="22"/>
            <w:szCs w:val="22"/>
          </w:rPr>
          <w:t>le site Internet</w:t>
        </w:r>
      </w:hyperlink>
      <w:r w:rsidRPr="004D0EFB">
        <w:rPr>
          <w:rFonts w:asciiTheme="minorHAnsi" w:hAnsiTheme="minorHAnsi" w:cstheme="minorHAnsi"/>
          <w:iCs/>
          <w:sz w:val="22"/>
          <w:szCs w:val="22"/>
        </w:rPr>
        <w:t xml:space="preserve">, la </w:t>
      </w:r>
      <w:hyperlink r:id="rId13" w:history="1">
        <w:r w:rsidRPr="004D0EFB">
          <w:rPr>
            <w:rStyle w:val="Lienhypertexte"/>
            <w:rFonts w:asciiTheme="minorHAnsi" w:hAnsiTheme="minorHAnsi" w:cstheme="minorHAnsi"/>
            <w:iCs/>
            <w:sz w:val="22"/>
            <w:szCs w:val="22"/>
          </w:rPr>
          <w:t>page Facebook</w:t>
        </w:r>
      </w:hyperlink>
      <w:r w:rsidRPr="004D0EFB">
        <w:rPr>
          <w:rFonts w:asciiTheme="minorHAnsi" w:hAnsiTheme="minorHAnsi" w:cstheme="minorHAnsi"/>
          <w:iCs/>
          <w:sz w:val="22"/>
          <w:szCs w:val="22"/>
        </w:rPr>
        <w:t xml:space="preserve"> et la </w:t>
      </w:r>
      <w:hyperlink r:id="rId14" w:history="1">
        <w:r w:rsidRPr="004D0EFB">
          <w:rPr>
            <w:rStyle w:val="Lienhypertexte"/>
            <w:rFonts w:asciiTheme="minorHAnsi" w:hAnsiTheme="minorHAnsi" w:cstheme="minorHAnsi"/>
            <w:iCs/>
            <w:sz w:val="22"/>
            <w:szCs w:val="22"/>
          </w:rPr>
          <w:t>chaine YouTube</w:t>
        </w:r>
      </w:hyperlink>
      <w:r w:rsidR="006E2760" w:rsidRPr="004D0EFB">
        <w:rPr>
          <w:rStyle w:val="Lienhypertexte"/>
          <w:rFonts w:asciiTheme="minorHAnsi" w:hAnsiTheme="minorHAnsi" w:cstheme="minorHAnsi"/>
          <w:iCs/>
          <w:sz w:val="22"/>
          <w:szCs w:val="22"/>
        </w:rPr>
        <w:t xml:space="preserve"> </w:t>
      </w:r>
      <w:r w:rsidR="005D4127" w:rsidRPr="004D0EFB">
        <w:rPr>
          <w:rFonts w:asciiTheme="minorHAnsi" w:hAnsiTheme="minorHAnsi" w:cstheme="minorHAnsi"/>
          <w:iCs/>
          <w:sz w:val="22"/>
          <w:szCs w:val="22"/>
        </w:rPr>
        <w:t>de Conservation Justice</w:t>
      </w:r>
      <w:r w:rsidRPr="004D0EFB">
        <w:rPr>
          <w:rFonts w:asciiTheme="minorHAnsi" w:hAnsiTheme="minorHAnsi" w:cstheme="minorHAnsi"/>
          <w:iCs/>
          <w:sz w:val="22"/>
          <w:szCs w:val="22"/>
        </w:rPr>
        <w:t>.</w:t>
      </w:r>
    </w:p>
    <w:p w14:paraId="72C93FC9" w14:textId="77777777" w:rsidR="00237F08" w:rsidRPr="003D142F" w:rsidRDefault="00237F08" w:rsidP="00237F08">
      <w:pPr>
        <w:spacing w:line="276" w:lineRule="auto"/>
        <w:jc w:val="both"/>
        <w:rPr>
          <w:rFonts w:asciiTheme="minorHAnsi" w:hAnsiTheme="minorHAnsi" w:cstheme="minorHAnsi"/>
          <w:iCs/>
          <w:color w:val="000000" w:themeColor="text1"/>
          <w:highlight w:val="yellow"/>
          <w:lang w:val="fr-FR"/>
        </w:rPr>
      </w:pPr>
    </w:p>
    <w:p w14:paraId="2DA105E5" w14:textId="77777777" w:rsidR="000A591E" w:rsidRPr="003D142F" w:rsidRDefault="000A591E" w:rsidP="000A591E">
      <w:pPr>
        <w:pStyle w:val="Titre1"/>
        <w:shd w:val="clear" w:color="auto" w:fill="000000" w:themeFill="text1"/>
        <w:rPr>
          <w:rStyle w:val="Accentuation"/>
          <w:sz w:val="24"/>
          <w:szCs w:val="24"/>
        </w:rPr>
      </w:pPr>
      <w:r w:rsidRPr="003D142F">
        <w:rPr>
          <w:rStyle w:val="Accentuation"/>
          <w:sz w:val="24"/>
          <w:szCs w:val="24"/>
        </w:rPr>
        <w:t>Relations extérieures</w:t>
      </w:r>
      <w:bookmarkEnd w:id="0"/>
      <w:bookmarkEnd w:id="1"/>
    </w:p>
    <w:p w14:paraId="156BF00B" w14:textId="77777777" w:rsidR="000A591E" w:rsidRPr="003D142F" w:rsidRDefault="000A591E" w:rsidP="000A591E">
      <w:pPr>
        <w:rPr>
          <w:rFonts w:asciiTheme="minorHAnsi" w:hAnsiTheme="minorHAnsi" w:cstheme="minorHAnsi"/>
          <w:lang w:val="fr-CH" w:bidi="he-IL"/>
        </w:rPr>
      </w:pPr>
    </w:p>
    <w:p w14:paraId="68E4A545" w14:textId="77777777" w:rsidR="0012564C" w:rsidRPr="004D0EFB" w:rsidRDefault="0012564C" w:rsidP="0012564C">
      <w:pPr>
        <w:spacing w:after="240"/>
        <w:jc w:val="both"/>
        <w:rPr>
          <w:rStyle w:val="Accentuation"/>
          <w:rFonts w:asciiTheme="minorHAnsi" w:hAnsiTheme="minorHAnsi" w:cstheme="minorHAnsi"/>
          <w:b/>
          <w:i w:val="0"/>
          <w:sz w:val="22"/>
          <w:szCs w:val="22"/>
        </w:rPr>
      </w:pPr>
      <w:r w:rsidRPr="004D0EFB">
        <w:rPr>
          <w:rStyle w:val="Accentuation"/>
          <w:rFonts w:asciiTheme="minorHAnsi" w:hAnsiTheme="minorHAnsi" w:cstheme="minorHAnsi"/>
          <w:b/>
          <w:sz w:val="22"/>
          <w:szCs w:val="22"/>
        </w:rPr>
        <w:t>Indicateur</w:t>
      </w:r>
      <w:r w:rsidR="00F91A81" w:rsidRPr="004D0EFB">
        <w:rPr>
          <w:rStyle w:val="Accentuation"/>
          <w:rFonts w:asciiTheme="minorHAnsi" w:hAnsiTheme="minorHAnsi" w:cstheme="minorHAnsi"/>
          <w:b/>
          <w:sz w:val="22"/>
          <w:szCs w:val="22"/>
        </w:rPr>
        <w:t>s</w:t>
      </w:r>
      <w:r w:rsidRPr="004D0EFB">
        <w:rPr>
          <w:rStyle w:val="Accentuation"/>
          <w:rFonts w:asciiTheme="minorHAnsi" w:hAnsiTheme="minorHAnsi" w:cstheme="minorHAnsi"/>
          <w:b/>
          <w:sz w:val="22"/>
          <w:szCs w:val="22"/>
        </w:rPr>
        <w:t>:</w:t>
      </w:r>
    </w:p>
    <w:tbl>
      <w:tblPr>
        <w:tblStyle w:val="Grilledetableauclaire1"/>
        <w:tblW w:w="0" w:type="auto"/>
        <w:tblLook w:val="04A0" w:firstRow="1" w:lastRow="0" w:firstColumn="1" w:lastColumn="0" w:noHBand="0" w:noVBand="1"/>
      </w:tblPr>
      <w:tblGrid>
        <w:gridCol w:w="4350"/>
        <w:gridCol w:w="4380"/>
      </w:tblGrid>
      <w:tr w:rsidR="0012564C" w:rsidRPr="004D0EFB" w14:paraId="305DAE31" w14:textId="77777777" w:rsidTr="004E4D64">
        <w:trPr>
          <w:trHeight w:val="323"/>
        </w:trPr>
        <w:tc>
          <w:tcPr>
            <w:tcW w:w="4350" w:type="dxa"/>
          </w:tcPr>
          <w:p w14:paraId="26A528A7" w14:textId="77777777" w:rsidR="0012564C" w:rsidRPr="004D0EFB" w:rsidRDefault="0012564C" w:rsidP="004E4D64">
            <w:pPr>
              <w:jc w:val="both"/>
              <w:rPr>
                <w:rStyle w:val="Accentuation"/>
                <w:rFonts w:asciiTheme="minorHAnsi" w:hAnsiTheme="minorHAnsi" w:cstheme="minorHAnsi"/>
                <w:i w:val="0"/>
                <w:sz w:val="22"/>
                <w:szCs w:val="22"/>
              </w:rPr>
            </w:pPr>
            <w:r w:rsidRPr="004D0EFB">
              <w:rPr>
                <w:rStyle w:val="Accentuation"/>
                <w:rFonts w:asciiTheme="minorHAnsi" w:hAnsiTheme="minorHAnsi" w:cstheme="minorHAnsi"/>
                <w:sz w:val="22"/>
                <w:szCs w:val="22"/>
              </w:rPr>
              <w:t>Nombre de rencontres</w:t>
            </w:r>
          </w:p>
        </w:tc>
        <w:tc>
          <w:tcPr>
            <w:tcW w:w="4380" w:type="dxa"/>
          </w:tcPr>
          <w:p w14:paraId="29154751" w14:textId="2F74C856" w:rsidR="0012564C" w:rsidRPr="004D0EFB" w:rsidRDefault="0074380F" w:rsidP="004E4D64">
            <w:pPr>
              <w:jc w:val="center"/>
              <w:rPr>
                <w:rStyle w:val="Accentuation"/>
                <w:rFonts w:asciiTheme="minorHAnsi" w:hAnsiTheme="minorHAnsi" w:cstheme="minorHAnsi"/>
                <w:i w:val="0"/>
                <w:sz w:val="22"/>
                <w:szCs w:val="22"/>
              </w:rPr>
            </w:pPr>
            <w:r w:rsidRPr="004D0EFB">
              <w:rPr>
                <w:rStyle w:val="Accentuation"/>
                <w:rFonts w:asciiTheme="minorHAnsi" w:hAnsiTheme="minorHAnsi" w:cstheme="minorHAnsi"/>
                <w:i w:val="0"/>
                <w:sz w:val="22"/>
                <w:szCs w:val="22"/>
              </w:rPr>
              <w:t>4</w:t>
            </w:r>
            <w:r w:rsidR="00373CBB" w:rsidRPr="004D0EFB">
              <w:rPr>
                <w:rStyle w:val="Accentuation"/>
                <w:rFonts w:asciiTheme="minorHAnsi" w:hAnsiTheme="minorHAnsi" w:cstheme="minorHAnsi"/>
                <w:i w:val="0"/>
                <w:sz w:val="22"/>
                <w:szCs w:val="22"/>
              </w:rPr>
              <w:t>1</w:t>
            </w:r>
          </w:p>
        </w:tc>
      </w:tr>
      <w:tr w:rsidR="0012564C" w:rsidRPr="004D0EFB" w14:paraId="50C63E5D" w14:textId="77777777" w:rsidTr="004E4D64">
        <w:trPr>
          <w:trHeight w:val="323"/>
        </w:trPr>
        <w:tc>
          <w:tcPr>
            <w:tcW w:w="4350" w:type="dxa"/>
          </w:tcPr>
          <w:p w14:paraId="14F05762" w14:textId="77777777" w:rsidR="0012564C" w:rsidRPr="004D0EFB" w:rsidRDefault="0012564C" w:rsidP="004E4D64">
            <w:pPr>
              <w:jc w:val="both"/>
              <w:rPr>
                <w:rStyle w:val="Accentuation"/>
                <w:rFonts w:asciiTheme="minorHAnsi" w:hAnsiTheme="minorHAnsi" w:cstheme="minorHAnsi"/>
                <w:i w:val="0"/>
                <w:sz w:val="22"/>
                <w:szCs w:val="22"/>
              </w:rPr>
            </w:pPr>
            <w:r w:rsidRPr="004D0EFB">
              <w:rPr>
                <w:rStyle w:val="Accentuation"/>
                <w:rFonts w:asciiTheme="minorHAnsi" w:hAnsiTheme="minorHAnsi" w:cstheme="minorHAnsi"/>
                <w:sz w:val="22"/>
                <w:szCs w:val="22"/>
              </w:rPr>
              <w:t>Suivi de l’accord de collaboration</w:t>
            </w:r>
            <w:r w:rsidRPr="004D0EFB">
              <w:rPr>
                <w:rStyle w:val="Accentuation"/>
                <w:rFonts w:asciiTheme="minorHAnsi" w:hAnsiTheme="minorHAnsi" w:cstheme="minorHAnsi"/>
                <w:sz w:val="22"/>
                <w:szCs w:val="22"/>
              </w:rPr>
              <w:tab/>
            </w:r>
          </w:p>
        </w:tc>
        <w:tc>
          <w:tcPr>
            <w:tcW w:w="4380" w:type="dxa"/>
          </w:tcPr>
          <w:p w14:paraId="63550C50" w14:textId="213EA2E7" w:rsidR="0012564C" w:rsidRPr="004D0EFB" w:rsidRDefault="0074380F" w:rsidP="007E6179">
            <w:pPr>
              <w:jc w:val="center"/>
              <w:rPr>
                <w:rStyle w:val="Accentuation"/>
                <w:rFonts w:asciiTheme="minorHAnsi" w:hAnsiTheme="minorHAnsi" w:cstheme="minorHAnsi"/>
                <w:i w:val="0"/>
                <w:sz w:val="22"/>
                <w:szCs w:val="22"/>
              </w:rPr>
            </w:pPr>
            <w:r w:rsidRPr="004D0EFB">
              <w:rPr>
                <w:rStyle w:val="Accentuation"/>
                <w:rFonts w:asciiTheme="minorHAnsi" w:hAnsiTheme="minorHAnsi" w:cstheme="minorHAnsi"/>
                <w:i w:val="0"/>
                <w:sz w:val="22"/>
                <w:szCs w:val="22"/>
              </w:rPr>
              <w:t>37</w:t>
            </w:r>
          </w:p>
        </w:tc>
      </w:tr>
      <w:tr w:rsidR="0012564C" w:rsidRPr="004D0EFB" w14:paraId="02D1A124" w14:textId="77777777" w:rsidTr="004E4D64">
        <w:trPr>
          <w:trHeight w:val="297"/>
        </w:trPr>
        <w:tc>
          <w:tcPr>
            <w:tcW w:w="4350" w:type="dxa"/>
            <w:vAlign w:val="center"/>
          </w:tcPr>
          <w:p w14:paraId="605365CD" w14:textId="77777777" w:rsidR="0012564C" w:rsidRPr="004D0EFB" w:rsidRDefault="0012564C" w:rsidP="004E4D64">
            <w:pPr>
              <w:rPr>
                <w:rStyle w:val="Accentuation"/>
                <w:rFonts w:asciiTheme="minorHAnsi" w:hAnsiTheme="minorHAnsi" w:cstheme="minorHAnsi"/>
                <w:i w:val="0"/>
                <w:sz w:val="22"/>
                <w:szCs w:val="22"/>
              </w:rPr>
            </w:pPr>
            <w:r w:rsidRPr="004D0EFB">
              <w:rPr>
                <w:rStyle w:val="Accentuation"/>
                <w:rFonts w:asciiTheme="minorHAnsi" w:hAnsiTheme="minorHAnsi" w:cstheme="minorHAnsi"/>
                <w:sz w:val="22"/>
                <w:szCs w:val="22"/>
              </w:rPr>
              <w:lastRenderedPageBreak/>
              <w:t>Collaboration sur affaires</w:t>
            </w:r>
          </w:p>
        </w:tc>
        <w:tc>
          <w:tcPr>
            <w:tcW w:w="4380" w:type="dxa"/>
            <w:vAlign w:val="center"/>
          </w:tcPr>
          <w:p w14:paraId="7A755883" w14:textId="7042E5F2" w:rsidR="0012564C" w:rsidRPr="004D0EFB" w:rsidRDefault="007E6179" w:rsidP="004E4D64">
            <w:pPr>
              <w:jc w:val="center"/>
              <w:rPr>
                <w:rStyle w:val="Accentuation"/>
                <w:rFonts w:asciiTheme="minorHAnsi" w:hAnsiTheme="minorHAnsi" w:cstheme="minorHAnsi"/>
                <w:i w:val="0"/>
                <w:sz w:val="22"/>
                <w:szCs w:val="22"/>
              </w:rPr>
            </w:pPr>
            <w:r w:rsidRPr="004D0EFB">
              <w:rPr>
                <w:rStyle w:val="Accentuation"/>
                <w:rFonts w:asciiTheme="minorHAnsi" w:hAnsiTheme="minorHAnsi" w:cstheme="minorHAnsi"/>
                <w:sz w:val="22"/>
                <w:szCs w:val="22"/>
              </w:rPr>
              <w:t>0</w:t>
            </w:r>
            <w:r w:rsidR="00373CBB" w:rsidRPr="004D0EFB">
              <w:rPr>
                <w:rStyle w:val="Accentuation"/>
                <w:rFonts w:asciiTheme="minorHAnsi" w:hAnsiTheme="minorHAnsi" w:cstheme="minorHAnsi"/>
                <w:sz w:val="22"/>
                <w:szCs w:val="22"/>
              </w:rPr>
              <w:t>4</w:t>
            </w:r>
          </w:p>
        </w:tc>
      </w:tr>
    </w:tbl>
    <w:p w14:paraId="3F1F85D2" w14:textId="77777777" w:rsidR="0012564C" w:rsidRPr="004D0EFB" w:rsidRDefault="0012564C" w:rsidP="0012564C">
      <w:pPr>
        <w:spacing w:line="276" w:lineRule="auto"/>
        <w:jc w:val="both"/>
        <w:rPr>
          <w:rStyle w:val="Accentuation"/>
          <w:rFonts w:asciiTheme="minorHAnsi" w:hAnsiTheme="minorHAnsi" w:cstheme="minorHAnsi"/>
          <w:i w:val="0"/>
          <w:iCs w:val="0"/>
          <w:sz w:val="22"/>
          <w:szCs w:val="22"/>
          <w:highlight w:val="yellow"/>
        </w:rPr>
      </w:pPr>
    </w:p>
    <w:p w14:paraId="375D956B" w14:textId="67A69BE5" w:rsidR="00C81609" w:rsidRPr="004D0EFB" w:rsidRDefault="00C81609" w:rsidP="00C81609">
      <w:pPr>
        <w:spacing w:line="276" w:lineRule="auto"/>
        <w:jc w:val="both"/>
        <w:rPr>
          <w:rStyle w:val="Accentuation"/>
          <w:rFonts w:asciiTheme="minorHAnsi" w:hAnsiTheme="minorHAnsi" w:cstheme="minorHAnsi"/>
          <w:i w:val="0"/>
          <w:sz w:val="22"/>
          <w:szCs w:val="22"/>
        </w:rPr>
      </w:pPr>
      <w:r w:rsidRPr="004D0EFB">
        <w:rPr>
          <w:rStyle w:val="Accentuation"/>
          <w:rFonts w:asciiTheme="minorHAnsi" w:hAnsiTheme="minorHAnsi" w:cstheme="minorHAnsi"/>
          <w:i w:val="0"/>
          <w:sz w:val="22"/>
          <w:szCs w:val="22"/>
        </w:rPr>
        <w:t>Le projet ALEFI a tenu plusieurs rencontres av</w:t>
      </w:r>
      <w:r w:rsidR="007E6179" w:rsidRPr="004D0EFB">
        <w:rPr>
          <w:rStyle w:val="Accentuation"/>
          <w:rFonts w:asciiTheme="minorHAnsi" w:hAnsiTheme="minorHAnsi" w:cstheme="minorHAnsi"/>
          <w:i w:val="0"/>
          <w:sz w:val="22"/>
          <w:szCs w:val="22"/>
        </w:rPr>
        <w:t>ec les communautés villageoises et</w:t>
      </w:r>
      <w:r w:rsidRPr="004D0EFB">
        <w:rPr>
          <w:rStyle w:val="Accentuation"/>
          <w:rFonts w:asciiTheme="minorHAnsi" w:hAnsiTheme="minorHAnsi" w:cstheme="minorHAnsi"/>
          <w:i w:val="0"/>
          <w:sz w:val="22"/>
          <w:szCs w:val="22"/>
        </w:rPr>
        <w:t xml:space="preserve"> les autorités administratives dans </w:t>
      </w:r>
      <w:r w:rsidR="003F79DD" w:rsidRPr="004D0EFB">
        <w:rPr>
          <w:rStyle w:val="Accentuation"/>
          <w:rFonts w:asciiTheme="minorHAnsi" w:hAnsiTheme="minorHAnsi" w:cstheme="minorHAnsi"/>
          <w:i w:val="0"/>
          <w:sz w:val="22"/>
          <w:szCs w:val="22"/>
        </w:rPr>
        <w:t>trois provinces</w:t>
      </w:r>
      <w:r w:rsidRPr="004D0EFB">
        <w:rPr>
          <w:rStyle w:val="Accentuation"/>
          <w:rFonts w:asciiTheme="minorHAnsi" w:hAnsiTheme="minorHAnsi" w:cstheme="minorHAnsi"/>
          <w:i w:val="0"/>
          <w:sz w:val="22"/>
          <w:szCs w:val="22"/>
        </w:rPr>
        <w:t xml:space="preserve">, </w:t>
      </w:r>
      <w:r w:rsidR="00587AA8" w:rsidRPr="004D0EFB">
        <w:rPr>
          <w:rStyle w:val="Accentuation"/>
          <w:rFonts w:asciiTheme="minorHAnsi" w:hAnsiTheme="minorHAnsi" w:cstheme="minorHAnsi"/>
          <w:i w:val="0"/>
          <w:sz w:val="22"/>
          <w:szCs w:val="22"/>
        </w:rPr>
        <w:t xml:space="preserve">la </w:t>
      </w:r>
      <w:proofErr w:type="spellStart"/>
      <w:r w:rsidRPr="004D0EFB">
        <w:rPr>
          <w:rStyle w:val="Accentuation"/>
          <w:rFonts w:asciiTheme="minorHAnsi" w:hAnsiTheme="minorHAnsi" w:cstheme="minorHAnsi"/>
          <w:i w:val="0"/>
          <w:sz w:val="22"/>
          <w:szCs w:val="22"/>
        </w:rPr>
        <w:t>Ngounié</w:t>
      </w:r>
      <w:proofErr w:type="spellEnd"/>
      <w:r w:rsidR="00D14AB5" w:rsidRPr="004D0EFB">
        <w:rPr>
          <w:rStyle w:val="Accentuation"/>
          <w:rFonts w:asciiTheme="minorHAnsi" w:hAnsiTheme="minorHAnsi" w:cstheme="minorHAnsi"/>
          <w:i w:val="0"/>
          <w:sz w:val="22"/>
          <w:szCs w:val="22"/>
        </w:rPr>
        <w:t>, l</w:t>
      </w:r>
      <w:r w:rsidR="003F79DD" w:rsidRPr="004D0EFB">
        <w:rPr>
          <w:rStyle w:val="Accentuation"/>
          <w:rFonts w:asciiTheme="minorHAnsi" w:hAnsiTheme="minorHAnsi" w:cstheme="minorHAnsi"/>
          <w:i w:val="0"/>
          <w:sz w:val="22"/>
          <w:szCs w:val="22"/>
        </w:rPr>
        <w:t xml:space="preserve">e </w:t>
      </w:r>
      <w:proofErr w:type="spellStart"/>
      <w:r w:rsidR="003F79DD" w:rsidRPr="004D0EFB">
        <w:rPr>
          <w:rStyle w:val="Accentuation"/>
          <w:rFonts w:asciiTheme="minorHAnsi" w:hAnsiTheme="minorHAnsi" w:cstheme="minorHAnsi"/>
          <w:i w:val="0"/>
          <w:sz w:val="22"/>
          <w:szCs w:val="22"/>
        </w:rPr>
        <w:t>Woleu-Ntem</w:t>
      </w:r>
      <w:proofErr w:type="spellEnd"/>
      <w:r w:rsidR="003F79DD" w:rsidRPr="004D0EFB">
        <w:rPr>
          <w:rStyle w:val="Accentuation"/>
          <w:rFonts w:asciiTheme="minorHAnsi" w:hAnsiTheme="minorHAnsi" w:cstheme="minorHAnsi"/>
          <w:i w:val="0"/>
          <w:sz w:val="22"/>
          <w:szCs w:val="22"/>
        </w:rPr>
        <w:t xml:space="preserve"> </w:t>
      </w:r>
      <w:r w:rsidR="00D14AB5" w:rsidRPr="004D0EFB">
        <w:rPr>
          <w:rStyle w:val="Accentuation"/>
          <w:rFonts w:asciiTheme="minorHAnsi" w:hAnsiTheme="minorHAnsi" w:cstheme="minorHAnsi"/>
          <w:i w:val="0"/>
          <w:sz w:val="22"/>
          <w:szCs w:val="22"/>
        </w:rPr>
        <w:t>et</w:t>
      </w:r>
      <w:r w:rsidR="00587AA8" w:rsidRPr="004D0EFB">
        <w:rPr>
          <w:rStyle w:val="Accentuation"/>
          <w:rFonts w:asciiTheme="minorHAnsi" w:hAnsiTheme="minorHAnsi" w:cstheme="minorHAnsi"/>
          <w:i w:val="0"/>
          <w:sz w:val="22"/>
          <w:szCs w:val="22"/>
        </w:rPr>
        <w:t xml:space="preserve"> l’O</w:t>
      </w:r>
      <w:r w:rsidR="00D14AB5" w:rsidRPr="004D0EFB">
        <w:rPr>
          <w:rStyle w:val="Accentuation"/>
          <w:rFonts w:asciiTheme="minorHAnsi" w:hAnsiTheme="minorHAnsi" w:cstheme="minorHAnsi"/>
          <w:i w:val="0"/>
          <w:sz w:val="22"/>
          <w:szCs w:val="22"/>
        </w:rPr>
        <w:t>gooué Ivindo</w:t>
      </w:r>
      <w:r w:rsidR="003F79DD" w:rsidRPr="004D0EFB">
        <w:rPr>
          <w:rStyle w:val="Accentuation"/>
          <w:rFonts w:asciiTheme="minorHAnsi" w:hAnsiTheme="minorHAnsi" w:cstheme="minorHAnsi"/>
          <w:i w:val="0"/>
          <w:sz w:val="22"/>
          <w:szCs w:val="22"/>
        </w:rPr>
        <w:t>.</w:t>
      </w:r>
    </w:p>
    <w:p w14:paraId="1C3A0955" w14:textId="77777777" w:rsidR="00C81609" w:rsidRPr="004D0EFB" w:rsidRDefault="00C81609" w:rsidP="00C81609">
      <w:pPr>
        <w:jc w:val="both"/>
        <w:rPr>
          <w:rStyle w:val="Accentuation"/>
          <w:rFonts w:asciiTheme="minorHAnsi" w:hAnsiTheme="minorHAnsi" w:cstheme="minorHAnsi"/>
          <w:i w:val="0"/>
          <w:sz w:val="22"/>
          <w:szCs w:val="22"/>
          <w:highlight w:val="yellow"/>
        </w:rPr>
      </w:pPr>
    </w:p>
    <w:p w14:paraId="6AA8D502" w14:textId="77777777" w:rsidR="003F79DD" w:rsidRPr="004D0EFB" w:rsidRDefault="00C81609" w:rsidP="00C81609">
      <w:pPr>
        <w:jc w:val="both"/>
        <w:rPr>
          <w:rStyle w:val="Accentuation"/>
          <w:rFonts w:asciiTheme="minorHAnsi" w:hAnsiTheme="minorHAnsi" w:cstheme="minorHAnsi"/>
          <w:i w:val="0"/>
          <w:sz w:val="22"/>
          <w:szCs w:val="22"/>
        </w:rPr>
      </w:pPr>
      <w:r w:rsidRPr="004D0EFB">
        <w:rPr>
          <w:rStyle w:val="Accentuation"/>
          <w:rFonts w:asciiTheme="minorHAnsi" w:hAnsiTheme="minorHAnsi" w:cstheme="minorHAnsi"/>
          <w:i w:val="0"/>
          <w:sz w:val="22"/>
          <w:szCs w:val="22"/>
        </w:rPr>
        <w:t xml:space="preserve">En effet, les équipes sociales Nord et Sud dans le cadre de leurs missions et programme d’activités ont rencontré entre autres les communautés locales dans </w:t>
      </w:r>
      <w:r w:rsidR="00597281" w:rsidRPr="004D0EFB">
        <w:rPr>
          <w:rStyle w:val="Accentuation"/>
          <w:rFonts w:asciiTheme="minorHAnsi" w:hAnsiTheme="minorHAnsi" w:cstheme="minorHAnsi"/>
          <w:i w:val="0"/>
          <w:sz w:val="22"/>
          <w:szCs w:val="22"/>
        </w:rPr>
        <w:t>2</w:t>
      </w:r>
      <w:r w:rsidR="003F79DD" w:rsidRPr="004D0EFB">
        <w:rPr>
          <w:rStyle w:val="Accentuation"/>
          <w:rFonts w:asciiTheme="minorHAnsi" w:hAnsiTheme="minorHAnsi" w:cstheme="minorHAnsi"/>
          <w:i w:val="0"/>
          <w:sz w:val="22"/>
          <w:szCs w:val="22"/>
        </w:rPr>
        <w:t>7</w:t>
      </w:r>
      <w:r w:rsidRPr="004D0EFB">
        <w:rPr>
          <w:rStyle w:val="Accentuation"/>
          <w:rFonts w:asciiTheme="minorHAnsi" w:hAnsiTheme="minorHAnsi" w:cstheme="minorHAnsi"/>
          <w:i w:val="0"/>
          <w:sz w:val="22"/>
          <w:szCs w:val="22"/>
        </w:rPr>
        <w:t xml:space="preserve"> villages, </w:t>
      </w:r>
      <w:r w:rsidR="003F79DD" w:rsidRPr="004D0EFB">
        <w:rPr>
          <w:rStyle w:val="Accentuation"/>
          <w:rFonts w:asciiTheme="minorHAnsi" w:hAnsiTheme="minorHAnsi" w:cstheme="minorHAnsi"/>
          <w:i w:val="0"/>
          <w:sz w:val="22"/>
          <w:szCs w:val="22"/>
        </w:rPr>
        <w:t xml:space="preserve">ainsi que les autorités suivantes : </w:t>
      </w:r>
    </w:p>
    <w:p w14:paraId="7589DA92" w14:textId="3C176462" w:rsidR="007E6179" w:rsidRPr="004D0EFB" w:rsidRDefault="003F79DD" w:rsidP="0074380F">
      <w:pPr>
        <w:pStyle w:val="Paragraphedeliste"/>
        <w:numPr>
          <w:ilvl w:val="0"/>
          <w:numId w:val="50"/>
        </w:numPr>
        <w:jc w:val="both"/>
        <w:rPr>
          <w:rStyle w:val="Accentuation"/>
          <w:rFonts w:asciiTheme="minorHAnsi" w:hAnsiTheme="minorHAnsi" w:cstheme="minorHAnsi"/>
          <w:i w:val="0"/>
          <w:sz w:val="22"/>
          <w:szCs w:val="22"/>
        </w:rPr>
      </w:pPr>
      <w:r w:rsidRPr="004D0EFB">
        <w:rPr>
          <w:rStyle w:val="Accentuation"/>
          <w:rFonts w:asciiTheme="minorHAnsi" w:hAnsiTheme="minorHAnsi" w:cstheme="minorHAnsi"/>
          <w:i w:val="0"/>
          <w:sz w:val="22"/>
          <w:szCs w:val="22"/>
        </w:rPr>
        <w:t>Le préfet de l’</w:t>
      </w:r>
      <w:proofErr w:type="spellStart"/>
      <w:r w:rsidRPr="004D0EFB">
        <w:rPr>
          <w:rStyle w:val="Accentuation"/>
          <w:rFonts w:asciiTheme="minorHAnsi" w:hAnsiTheme="minorHAnsi" w:cstheme="minorHAnsi"/>
          <w:i w:val="0"/>
          <w:sz w:val="22"/>
          <w:szCs w:val="22"/>
        </w:rPr>
        <w:t>Okano</w:t>
      </w:r>
      <w:proofErr w:type="spellEnd"/>
      <w:r w:rsidRPr="004D0EFB">
        <w:rPr>
          <w:rStyle w:val="Accentuation"/>
          <w:rFonts w:asciiTheme="minorHAnsi" w:hAnsiTheme="minorHAnsi" w:cstheme="minorHAnsi"/>
          <w:i w:val="0"/>
          <w:sz w:val="22"/>
          <w:szCs w:val="22"/>
        </w:rPr>
        <w:t xml:space="preserve"> et le Directeur </w:t>
      </w:r>
      <w:r w:rsidR="0074380F" w:rsidRPr="004D0EFB">
        <w:rPr>
          <w:rStyle w:val="Accentuation"/>
          <w:rFonts w:asciiTheme="minorHAnsi" w:hAnsiTheme="minorHAnsi" w:cstheme="minorHAnsi"/>
          <w:i w:val="0"/>
          <w:sz w:val="22"/>
          <w:szCs w:val="22"/>
        </w:rPr>
        <w:t>P</w:t>
      </w:r>
      <w:r w:rsidRPr="004D0EFB">
        <w:rPr>
          <w:rStyle w:val="Accentuation"/>
          <w:rFonts w:asciiTheme="minorHAnsi" w:hAnsiTheme="minorHAnsi" w:cstheme="minorHAnsi"/>
          <w:i w:val="0"/>
          <w:sz w:val="22"/>
          <w:szCs w:val="22"/>
        </w:rPr>
        <w:t xml:space="preserve">rovincial des Eaux et forêts du </w:t>
      </w:r>
      <w:proofErr w:type="spellStart"/>
      <w:r w:rsidRPr="004D0EFB">
        <w:rPr>
          <w:rStyle w:val="Accentuation"/>
          <w:rFonts w:asciiTheme="minorHAnsi" w:hAnsiTheme="minorHAnsi" w:cstheme="minorHAnsi"/>
          <w:i w:val="0"/>
          <w:sz w:val="22"/>
          <w:szCs w:val="22"/>
        </w:rPr>
        <w:t>Woleu-Ntem</w:t>
      </w:r>
      <w:proofErr w:type="spellEnd"/>
      <w:r w:rsidRPr="004D0EFB">
        <w:rPr>
          <w:rStyle w:val="Accentuation"/>
          <w:rFonts w:asciiTheme="minorHAnsi" w:hAnsiTheme="minorHAnsi" w:cstheme="minorHAnsi"/>
          <w:i w:val="0"/>
          <w:sz w:val="22"/>
          <w:szCs w:val="22"/>
        </w:rPr>
        <w:t xml:space="preserve">. </w:t>
      </w:r>
    </w:p>
    <w:p w14:paraId="1B8B6172" w14:textId="4429CC83" w:rsidR="003F79DD" w:rsidRPr="004D0EFB" w:rsidRDefault="003F79DD" w:rsidP="0074380F">
      <w:pPr>
        <w:pStyle w:val="Paragraphedeliste"/>
        <w:numPr>
          <w:ilvl w:val="0"/>
          <w:numId w:val="50"/>
        </w:numPr>
        <w:jc w:val="both"/>
        <w:rPr>
          <w:rStyle w:val="Accentuation"/>
          <w:rFonts w:asciiTheme="minorHAnsi" w:hAnsiTheme="minorHAnsi" w:cstheme="minorHAnsi"/>
          <w:i w:val="0"/>
          <w:sz w:val="22"/>
          <w:szCs w:val="22"/>
        </w:rPr>
      </w:pPr>
      <w:r w:rsidRPr="004D0EFB">
        <w:rPr>
          <w:rStyle w:val="Accentuation"/>
          <w:rFonts w:asciiTheme="minorHAnsi" w:hAnsiTheme="minorHAnsi" w:cstheme="minorHAnsi"/>
          <w:i w:val="0"/>
          <w:sz w:val="22"/>
          <w:szCs w:val="22"/>
        </w:rPr>
        <w:t>Le préfet et le Chef de Cantonnement (CC) d’</w:t>
      </w:r>
      <w:proofErr w:type="spellStart"/>
      <w:r w:rsidRPr="004D0EFB">
        <w:rPr>
          <w:rStyle w:val="Accentuation"/>
          <w:rFonts w:asciiTheme="minorHAnsi" w:hAnsiTheme="minorHAnsi" w:cstheme="minorHAnsi"/>
          <w:i w:val="0"/>
          <w:sz w:val="22"/>
          <w:szCs w:val="22"/>
        </w:rPr>
        <w:t>Ovan</w:t>
      </w:r>
      <w:proofErr w:type="spellEnd"/>
      <w:r w:rsidRPr="004D0EFB">
        <w:rPr>
          <w:rStyle w:val="Accentuation"/>
          <w:rFonts w:asciiTheme="minorHAnsi" w:hAnsiTheme="minorHAnsi" w:cstheme="minorHAnsi"/>
          <w:i w:val="0"/>
          <w:sz w:val="22"/>
          <w:szCs w:val="22"/>
        </w:rPr>
        <w:t>.</w:t>
      </w:r>
    </w:p>
    <w:p w14:paraId="2C7077A7" w14:textId="46CEFFEF" w:rsidR="003F79DD" w:rsidRPr="004D0EFB" w:rsidRDefault="003F79DD" w:rsidP="0074380F">
      <w:pPr>
        <w:pStyle w:val="Paragraphedeliste"/>
        <w:numPr>
          <w:ilvl w:val="0"/>
          <w:numId w:val="50"/>
        </w:numPr>
        <w:jc w:val="both"/>
        <w:rPr>
          <w:rStyle w:val="Accentuation"/>
          <w:rFonts w:asciiTheme="minorHAnsi" w:hAnsiTheme="minorHAnsi" w:cstheme="minorHAnsi"/>
          <w:i w:val="0"/>
          <w:sz w:val="22"/>
          <w:szCs w:val="22"/>
        </w:rPr>
      </w:pPr>
      <w:r w:rsidRPr="004D0EFB">
        <w:rPr>
          <w:rStyle w:val="Accentuation"/>
          <w:rFonts w:asciiTheme="minorHAnsi" w:hAnsiTheme="minorHAnsi" w:cstheme="minorHAnsi"/>
          <w:i w:val="0"/>
          <w:sz w:val="22"/>
          <w:szCs w:val="22"/>
        </w:rPr>
        <w:t>Le préfet et le CC ainsi que le 1</w:t>
      </w:r>
      <w:r w:rsidRPr="004D0EFB">
        <w:rPr>
          <w:rStyle w:val="Accentuation"/>
          <w:rFonts w:asciiTheme="minorHAnsi" w:hAnsiTheme="minorHAnsi" w:cstheme="minorHAnsi"/>
          <w:i w:val="0"/>
          <w:sz w:val="22"/>
          <w:szCs w:val="22"/>
          <w:vertAlign w:val="superscript"/>
        </w:rPr>
        <w:t>er</w:t>
      </w:r>
      <w:r w:rsidRPr="004D0EFB">
        <w:rPr>
          <w:rStyle w:val="Accentuation"/>
          <w:rFonts w:asciiTheme="minorHAnsi" w:hAnsiTheme="minorHAnsi" w:cstheme="minorHAnsi"/>
          <w:i w:val="0"/>
          <w:sz w:val="22"/>
          <w:szCs w:val="22"/>
        </w:rPr>
        <w:t xml:space="preserve"> et 2eme </w:t>
      </w:r>
      <w:r w:rsidR="0074380F" w:rsidRPr="004D0EFB">
        <w:rPr>
          <w:rStyle w:val="Accentuation"/>
          <w:rFonts w:asciiTheme="minorHAnsi" w:hAnsiTheme="minorHAnsi" w:cstheme="minorHAnsi"/>
          <w:i w:val="0"/>
          <w:sz w:val="22"/>
          <w:szCs w:val="22"/>
        </w:rPr>
        <w:t>vice-président</w:t>
      </w:r>
      <w:r w:rsidRPr="004D0EFB">
        <w:rPr>
          <w:rStyle w:val="Accentuation"/>
          <w:rFonts w:asciiTheme="minorHAnsi" w:hAnsiTheme="minorHAnsi" w:cstheme="minorHAnsi"/>
          <w:i w:val="0"/>
          <w:sz w:val="22"/>
          <w:szCs w:val="22"/>
        </w:rPr>
        <w:t xml:space="preserve"> du Conseil départemental</w:t>
      </w:r>
      <w:r w:rsidR="00405323" w:rsidRPr="004D0EFB">
        <w:rPr>
          <w:rStyle w:val="Accentuation"/>
          <w:rFonts w:asciiTheme="minorHAnsi" w:hAnsiTheme="minorHAnsi" w:cstheme="minorHAnsi"/>
          <w:i w:val="0"/>
          <w:sz w:val="22"/>
          <w:szCs w:val="22"/>
        </w:rPr>
        <w:t xml:space="preserve"> de Ndendé</w:t>
      </w:r>
    </w:p>
    <w:p w14:paraId="49CADE0B" w14:textId="297A0DD3" w:rsidR="00405323" w:rsidRPr="004D0EFB" w:rsidRDefault="00405323" w:rsidP="0074380F">
      <w:pPr>
        <w:pStyle w:val="Paragraphedeliste"/>
        <w:numPr>
          <w:ilvl w:val="0"/>
          <w:numId w:val="50"/>
        </w:numPr>
        <w:jc w:val="both"/>
        <w:rPr>
          <w:rStyle w:val="Accentuation"/>
          <w:rFonts w:asciiTheme="minorHAnsi" w:hAnsiTheme="minorHAnsi" w:cstheme="minorHAnsi"/>
          <w:i w:val="0"/>
          <w:sz w:val="22"/>
          <w:szCs w:val="22"/>
        </w:rPr>
      </w:pPr>
      <w:r w:rsidRPr="004D0EFB">
        <w:rPr>
          <w:rStyle w:val="Accentuation"/>
          <w:rFonts w:asciiTheme="minorHAnsi" w:hAnsiTheme="minorHAnsi" w:cstheme="minorHAnsi"/>
          <w:i w:val="0"/>
          <w:sz w:val="22"/>
          <w:szCs w:val="22"/>
        </w:rPr>
        <w:t xml:space="preserve">Le préfet, le CC </w:t>
      </w:r>
      <w:proofErr w:type="spellStart"/>
      <w:r w:rsidRPr="004D0EFB">
        <w:rPr>
          <w:rStyle w:val="Accentuation"/>
          <w:rFonts w:asciiTheme="minorHAnsi" w:hAnsiTheme="minorHAnsi" w:cstheme="minorHAnsi"/>
          <w:i w:val="0"/>
          <w:sz w:val="22"/>
          <w:szCs w:val="22"/>
        </w:rPr>
        <w:t>interim</w:t>
      </w:r>
      <w:proofErr w:type="spellEnd"/>
      <w:r w:rsidRPr="004D0EFB">
        <w:rPr>
          <w:rStyle w:val="Accentuation"/>
          <w:rFonts w:asciiTheme="minorHAnsi" w:hAnsiTheme="minorHAnsi" w:cstheme="minorHAnsi"/>
          <w:i w:val="0"/>
          <w:sz w:val="22"/>
          <w:szCs w:val="22"/>
        </w:rPr>
        <w:t xml:space="preserve"> </w:t>
      </w:r>
      <w:r w:rsidR="00373CBB" w:rsidRPr="004D0EFB">
        <w:rPr>
          <w:rStyle w:val="Accentuation"/>
          <w:rFonts w:asciiTheme="minorHAnsi" w:hAnsiTheme="minorHAnsi" w:cstheme="minorHAnsi"/>
          <w:i w:val="0"/>
          <w:sz w:val="22"/>
          <w:szCs w:val="22"/>
        </w:rPr>
        <w:t xml:space="preserve">le procureur </w:t>
      </w:r>
      <w:r w:rsidRPr="004D0EFB">
        <w:rPr>
          <w:rStyle w:val="Accentuation"/>
          <w:rFonts w:asciiTheme="minorHAnsi" w:hAnsiTheme="minorHAnsi" w:cstheme="minorHAnsi"/>
          <w:i w:val="0"/>
          <w:sz w:val="22"/>
          <w:szCs w:val="22"/>
        </w:rPr>
        <w:t xml:space="preserve">et le responsable de la DGDI de </w:t>
      </w:r>
      <w:proofErr w:type="spellStart"/>
      <w:r w:rsidRPr="004D0EFB">
        <w:rPr>
          <w:rStyle w:val="Accentuation"/>
          <w:rFonts w:asciiTheme="minorHAnsi" w:hAnsiTheme="minorHAnsi" w:cstheme="minorHAnsi"/>
          <w:i w:val="0"/>
          <w:sz w:val="22"/>
          <w:szCs w:val="22"/>
        </w:rPr>
        <w:t>Lebamba</w:t>
      </w:r>
      <w:proofErr w:type="spellEnd"/>
    </w:p>
    <w:p w14:paraId="5C11346A" w14:textId="754AC8B6" w:rsidR="00405323" w:rsidRPr="004D0EFB" w:rsidRDefault="00405323" w:rsidP="0074380F">
      <w:pPr>
        <w:pStyle w:val="Paragraphedeliste"/>
        <w:numPr>
          <w:ilvl w:val="0"/>
          <w:numId w:val="50"/>
        </w:numPr>
        <w:jc w:val="both"/>
        <w:rPr>
          <w:rStyle w:val="Accentuation"/>
          <w:rFonts w:asciiTheme="minorHAnsi" w:hAnsiTheme="minorHAnsi" w:cstheme="minorHAnsi"/>
          <w:i w:val="0"/>
          <w:sz w:val="22"/>
          <w:szCs w:val="22"/>
        </w:rPr>
      </w:pPr>
      <w:r w:rsidRPr="004D0EFB">
        <w:rPr>
          <w:rStyle w:val="Accentuation"/>
          <w:rFonts w:asciiTheme="minorHAnsi" w:hAnsiTheme="minorHAnsi" w:cstheme="minorHAnsi"/>
          <w:i w:val="0"/>
          <w:sz w:val="22"/>
          <w:szCs w:val="22"/>
        </w:rPr>
        <w:t>Le préfet et le CC de Fougamou</w:t>
      </w:r>
    </w:p>
    <w:p w14:paraId="13BB9EC6" w14:textId="2E364F6E" w:rsidR="007E6179" w:rsidRPr="004D0EFB" w:rsidRDefault="007E6179" w:rsidP="00C81609">
      <w:pPr>
        <w:jc w:val="both"/>
        <w:rPr>
          <w:rStyle w:val="Accentuation"/>
          <w:rFonts w:asciiTheme="minorHAnsi" w:hAnsiTheme="minorHAnsi" w:cstheme="minorHAnsi"/>
          <w:i w:val="0"/>
          <w:sz w:val="22"/>
          <w:szCs w:val="22"/>
          <w:highlight w:val="yellow"/>
        </w:rPr>
      </w:pPr>
    </w:p>
    <w:p w14:paraId="1FC6D418" w14:textId="77777777" w:rsidR="00C81609" w:rsidRPr="004D0EFB" w:rsidRDefault="00C81609" w:rsidP="00C81609">
      <w:pPr>
        <w:jc w:val="both"/>
        <w:rPr>
          <w:rStyle w:val="Accentuation"/>
          <w:rFonts w:asciiTheme="minorHAnsi" w:hAnsiTheme="minorHAnsi" w:cstheme="minorHAnsi"/>
          <w:i w:val="0"/>
          <w:sz w:val="22"/>
          <w:szCs w:val="22"/>
          <w:highlight w:val="yellow"/>
        </w:rPr>
      </w:pPr>
    </w:p>
    <w:p w14:paraId="29C35F1B" w14:textId="1865BC5B" w:rsidR="002708EA" w:rsidRPr="004D0EFB" w:rsidRDefault="00C81609" w:rsidP="000A591E">
      <w:pPr>
        <w:jc w:val="both"/>
        <w:rPr>
          <w:rFonts w:asciiTheme="minorHAnsi" w:hAnsiTheme="minorHAnsi" w:cstheme="minorHAnsi"/>
          <w:i/>
          <w:sz w:val="22"/>
          <w:szCs w:val="22"/>
        </w:rPr>
      </w:pPr>
      <w:r w:rsidRPr="004D0EFB">
        <w:rPr>
          <w:rFonts w:asciiTheme="minorHAnsi" w:hAnsiTheme="minorHAnsi" w:cstheme="minorHAnsi"/>
          <w:i/>
          <w:sz w:val="22"/>
          <w:szCs w:val="22"/>
        </w:rPr>
        <w:t xml:space="preserve">Au total, au moins </w:t>
      </w:r>
      <w:r w:rsidR="00373CBB" w:rsidRPr="004D0EFB">
        <w:rPr>
          <w:rFonts w:asciiTheme="minorHAnsi" w:hAnsiTheme="minorHAnsi" w:cstheme="minorHAnsi"/>
          <w:i/>
          <w:sz w:val="22"/>
          <w:szCs w:val="22"/>
        </w:rPr>
        <w:t>41</w:t>
      </w:r>
      <w:r w:rsidRPr="004D0EFB">
        <w:rPr>
          <w:rFonts w:asciiTheme="minorHAnsi" w:hAnsiTheme="minorHAnsi" w:cstheme="minorHAnsi"/>
          <w:i/>
          <w:sz w:val="22"/>
          <w:szCs w:val="22"/>
        </w:rPr>
        <w:t xml:space="preserve"> rencontres avec différentes </w:t>
      </w:r>
      <w:r w:rsidR="001F7FB4" w:rsidRPr="004D0EFB">
        <w:rPr>
          <w:rFonts w:asciiTheme="minorHAnsi" w:hAnsiTheme="minorHAnsi" w:cstheme="minorHAnsi"/>
          <w:i/>
          <w:sz w:val="22"/>
          <w:szCs w:val="22"/>
        </w:rPr>
        <w:t xml:space="preserve">communautés locales, </w:t>
      </w:r>
      <w:r w:rsidRPr="004D0EFB">
        <w:rPr>
          <w:rFonts w:asciiTheme="minorHAnsi" w:hAnsiTheme="minorHAnsi" w:cstheme="minorHAnsi"/>
          <w:i/>
          <w:sz w:val="22"/>
          <w:szCs w:val="22"/>
        </w:rPr>
        <w:t>autorités administratives et judiciaires ont eu lieu.</w:t>
      </w:r>
    </w:p>
    <w:p w14:paraId="4724661A" w14:textId="77777777" w:rsidR="000449C3" w:rsidRPr="003D142F" w:rsidRDefault="000449C3" w:rsidP="000A591E">
      <w:pPr>
        <w:jc w:val="both"/>
        <w:rPr>
          <w:rFonts w:asciiTheme="minorHAnsi" w:hAnsiTheme="minorHAnsi" w:cstheme="minorHAnsi"/>
          <w:i/>
        </w:rPr>
      </w:pPr>
    </w:p>
    <w:p w14:paraId="5A6DBE5F" w14:textId="77777777" w:rsidR="00B54FEC" w:rsidRPr="003D142F" w:rsidRDefault="00B54FEC" w:rsidP="000A591E">
      <w:pPr>
        <w:jc w:val="both"/>
        <w:rPr>
          <w:rFonts w:asciiTheme="minorHAnsi" w:hAnsiTheme="minorHAnsi" w:cstheme="minorHAnsi"/>
          <w:i/>
        </w:rPr>
      </w:pPr>
    </w:p>
    <w:p w14:paraId="3F2D34ED" w14:textId="77777777" w:rsidR="00C043C8" w:rsidRPr="003D142F" w:rsidRDefault="00C043C8" w:rsidP="000A591E">
      <w:pPr>
        <w:jc w:val="both"/>
        <w:rPr>
          <w:rStyle w:val="Accentuation"/>
          <w:rFonts w:asciiTheme="minorHAnsi" w:hAnsiTheme="minorHAnsi" w:cstheme="minorHAnsi"/>
          <w:i w:val="0"/>
          <w:iCs w:val="0"/>
        </w:rPr>
      </w:pPr>
    </w:p>
    <w:p w14:paraId="44544FF3" w14:textId="77777777" w:rsidR="000A591E" w:rsidRPr="003D142F" w:rsidRDefault="00E63416" w:rsidP="000A591E">
      <w:pPr>
        <w:pStyle w:val="Titre1"/>
        <w:rPr>
          <w:rStyle w:val="Accentuation"/>
          <w:sz w:val="24"/>
          <w:szCs w:val="24"/>
        </w:rPr>
      </w:pPr>
      <w:bookmarkStart w:id="2" w:name="_Toc7774932"/>
      <w:r w:rsidRPr="003D142F">
        <w:rPr>
          <w:rStyle w:val="Accentuation"/>
          <w:sz w:val="24"/>
          <w:szCs w:val="24"/>
        </w:rPr>
        <w:t>8</w:t>
      </w:r>
      <w:r w:rsidR="000A591E" w:rsidRPr="003D142F">
        <w:rPr>
          <w:rStyle w:val="Accentuation"/>
          <w:sz w:val="24"/>
          <w:szCs w:val="24"/>
        </w:rPr>
        <w:t>. Conclusion</w:t>
      </w:r>
      <w:bookmarkEnd w:id="2"/>
    </w:p>
    <w:p w14:paraId="718BEDAC" w14:textId="77777777" w:rsidR="00AD4D12" w:rsidRPr="003D142F" w:rsidRDefault="00AD4D12" w:rsidP="000A591E">
      <w:pPr>
        <w:jc w:val="both"/>
        <w:rPr>
          <w:rStyle w:val="Accentuation"/>
          <w:rFonts w:asciiTheme="minorHAnsi" w:hAnsiTheme="minorHAnsi" w:cstheme="minorHAnsi"/>
          <w:i w:val="0"/>
        </w:rPr>
      </w:pPr>
    </w:p>
    <w:p w14:paraId="2029DBDE" w14:textId="35AFDA3B" w:rsidR="00DC6E39" w:rsidRPr="004D0EFB" w:rsidRDefault="00C2147B" w:rsidP="00DC6E39">
      <w:pPr>
        <w:jc w:val="both"/>
        <w:rPr>
          <w:rFonts w:asciiTheme="minorHAnsi" w:hAnsiTheme="minorHAnsi" w:cstheme="minorHAnsi"/>
          <w:sz w:val="22"/>
          <w:szCs w:val="22"/>
        </w:rPr>
      </w:pPr>
      <w:r w:rsidRPr="004D0EFB">
        <w:rPr>
          <w:rStyle w:val="Accentuation"/>
          <w:rFonts w:asciiTheme="minorHAnsi" w:hAnsiTheme="minorHAnsi" w:cstheme="minorHAnsi"/>
          <w:i w:val="0"/>
          <w:sz w:val="22"/>
          <w:szCs w:val="22"/>
        </w:rPr>
        <w:t>Pour les missions de sensibi</w:t>
      </w:r>
      <w:r w:rsidR="00EC0804" w:rsidRPr="004D0EFB">
        <w:rPr>
          <w:rStyle w:val="Accentuation"/>
          <w:rFonts w:asciiTheme="minorHAnsi" w:hAnsiTheme="minorHAnsi" w:cstheme="minorHAnsi"/>
          <w:i w:val="0"/>
          <w:sz w:val="22"/>
          <w:szCs w:val="22"/>
        </w:rPr>
        <w:t xml:space="preserve">lisation et </w:t>
      </w:r>
      <w:r w:rsidR="00423EFB" w:rsidRPr="004D0EFB">
        <w:rPr>
          <w:rStyle w:val="Accentuation"/>
          <w:rFonts w:asciiTheme="minorHAnsi" w:hAnsiTheme="minorHAnsi" w:cstheme="minorHAnsi"/>
          <w:i w:val="0"/>
          <w:sz w:val="22"/>
          <w:szCs w:val="22"/>
        </w:rPr>
        <w:t xml:space="preserve">d’investigations, </w:t>
      </w:r>
      <w:r w:rsidR="006E2760" w:rsidRPr="004D0EFB">
        <w:rPr>
          <w:rStyle w:val="Accentuation"/>
          <w:rFonts w:asciiTheme="minorHAnsi" w:hAnsiTheme="minorHAnsi" w:cstheme="minorHAnsi"/>
          <w:i w:val="0"/>
          <w:sz w:val="22"/>
          <w:szCs w:val="22"/>
        </w:rPr>
        <w:t>27</w:t>
      </w:r>
      <w:r w:rsidRPr="004D0EFB">
        <w:rPr>
          <w:rStyle w:val="Accentuation"/>
          <w:rFonts w:asciiTheme="minorHAnsi" w:hAnsiTheme="minorHAnsi" w:cstheme="minorHAnsi"/>
          <w:i w:val="0"/>
          <w:sz w:val="22"/>
          <w:szCs w:val="22"/>
        </w:rPr>
        <w:t xml:space="preserve"> villages ont é</w:t>
      </w:r>
      <w:r w:rsidR="00350464" w:rsidRPr="004D0EFB">
        <w:rPr>
          <w:rStyle w:val="Accentuation"/>
          <w:rFonts w:asciiTheme="minorHAnsi" w:hAnsiTheme="minorHAnsi" w:cstheme="minorHAnsi"/>
          <w:i w:val="0"/>
          <w:sz w:val="22"/>
          <w:szCs w:val="22"/>
        </w:rPr>
        <w:t xml:space="preserve">té visités par les </w:t>
      </w:r>
      <w:r w:rsidR="00EC0804" w:rsidRPr="004D0EFB">
        <w:rPr>
          <w:rStyle w:val="Accentuation"/>
          <w:rFonts w:asciiTheme="minorHAnsi" w:hAnsiTheme="minorHAnsi" w:cstheme="minorHAnsi"/>
          <w:i w:val="0"/>
          <w:sz w:val="22"/>
          <w:szCs w:val="22"/>
        </w:rPr>
        <w:t>équipe</w:t>
      </w:r>
      <w:r w:rsidR="00350464" w:rsidRPr="004D0EFB">
        <w:rPr>
          <w:rStyle w:val="Accentuation"/>
          <w:rFonts w:asciiTheme="minorHAnsi" w:hAnsiTheme="minorHAnsi" w:cstheme="minorHAnsi"/>
          <w:i w:val="0"/>
          <w:sz w:val="22"/>
          <w:szCs w:val="22"/>
        </w:rPr>
        <w:t>s</w:t>
      </w:r>
      <w:r w:rsidR="00EC0804" w:rsidRPr="004D0EFB">
        <w:rPr>
          <w:rStyle w:val="Accentuation"/>
          <w:rFonts w:asciiTheme="minorHAnsi" w:hAnsiTheme="minorHAnsi" w:cstheme="minorHAnsi"/>
          <w:i w:val="0"/>
          <w:sz w:val="22"/>
          <w:szCs w:val="22"/>
        </w:rPr>
        <w:t xml:space="preserve">  Sud</w:t>
      </w:r>
      <w:r w:rsidR="00DD4DC8" w:rsidRPr="004D0EFB">
        <w:rPr>
          <w:rStyle w:val="Accentuation"/>
          <w:rFonts w:asciiTheme="minorHAnsi" w:hAnsiTheme="minorHAnsi" w:cstheme="minorHAnsi"/>
          <w:i w:val="0"/>
          <w:sz w:val="22"/>
          <w:szCs w:val="22"/>
        </w:rPr>
        <w:t xml:space="preserve"> e</w:t>
      </w:r>
      <w:r w:rsidR="003D142F" w:rsidRPr="004D0EFB">
        <w:rPr>
          <w:rStyle w:val="Accentuation"/>
          <w:rFonts w:asciiTheme="minorHAnsi" w:hAnsiTheme="minorHAnsi" w:cstheme="minorHAnsi"/>
          <w:i w:val="0"/>
          <w:sz w:val="22"/>
          <w:szCs w:val="22"/>
        </w:rPr>
        <w:t>t nord pour le mois de Déc</w:t>
      </w:r>
      <w:r w:rsidR="00DC6E39" w:rsidRPr="004D0EFB">
        <w:rPr>
          <w:rStyle w:val="Accentuation"/>
          <w:rFonts w:asciiTheme="minorHAnsi" w:hAnsiTheme="minorHAnsi" w:cstheme="minorHAnsi"/>
          <w:i w:val="0"/>
          <w:sz w:val="22"/>
          <w:szCs w:val="22"/>
        </w:rPr>
        <w:t>embre</w:t>
      </w:r>
      <w:r w:rsidR="006E2760" w:rsidRPr="004D0EFB">
        <w:rPr>
          <w:rStyle w:val="Accentuation"/>
          <w:rFonts w:asciiTheme="minorHAnsi" w:hAnsiTheme="minorHAnsi" w:cstheme="minorHAnsi"/>
          <w:i w:val="0"/>
          <w:sz w:val="22"/>
          <w:szCs w:val="22"/>
        </w:rPr>
        <w:t>.</w:t>
      </w:r>
    </w:p>
    <w:p w14:paraId="00E49B36" w14:textId="77777777" w:rsidR="004C085E" w:rsidRPr="004D0EFB" w:rsidRDefault="00DC6E39" w:rsidP="004C085E">
      <w:pPr>
        <w:jc w:val="both"/>
        <w:rPr>
          <w:sz w:val="22"/>
          <w:szCs w:val="22"/>
          <w:lang w:eastAsia="fr-FR"/>
        </w:rPr>
      </w:pPr>
      <w:r w:rsidRPr="004D0EFB">
        <w:rPr>
          <w:rFonts w:asciiTheme="minorHAnsi" w:hAnsiTheme="minorHAnsi" w:cstheme="minorHAnsi"/>
          <w:sz w:val="22"/>
          <w:szCs w:val="22"/>
        </w:rPr>
        <w:t xml:space="preserve"> </w:t>
      </w:r>
    </w:p>
    <w:p w14:paraId="5D2305A3" w14:textId="77777777" w:rsidR="003A30D4" w:rsidRPr="004D0EFB" w:rsidRDefault="00C2147B" w:rsidP="00C2147B">
      <w:pPr>
        <w:jc w:val="both"/>
        <w:rPr>
          <w:rStyle w:val="Accentuation"/>
          <w:rFonts w:asciiTheme="minorHAnsi" w:hAnsiTheme="minorHAnsi" w:cstheme="minorHAnsi"/>
          <w:i w:val="0"/>
          <w:sz w:val="22"/>
          <w:szCs w:val="22"/>
        </w:rPr>
      </w:pPr>
      <w:r w:rsidRPr="004D0EFB">
        <w:rPr>
          <w:rStyle w:val="Accentuation"/>
          <w:rFonts w:asciiTheme="minorHAnsi" w:hAnsiTheme="minorHAnsi" w:cstheme="minorHAnsi"/>
          <w:i w:val="0"/>
          <w:sz w:val="22"/>
          <w:szCs w:val="22"/>
        </w:rPr>
        <w:t>De manièr</w:t>
      </w:r>
      <w:r w:rsidR="004474D4" w:rsidRPr="004D0EFB">
        <w:rPr>
          <w:rStyle w:val="Accentuation"/>
          <w:rFonts w:asciiTheme="minorHAnsi" w:hAnsiTheme="minorHAnsi" w:cstheme="minorHAnsi"/>
          <w:i w:val="0"/>
          <w:sz w:val="22"/>
          <w:szCs w:val="22"/>
        </w:rPr>
        <w:t>e générale</w:t>
      </w:r>
      <w:r w:rsidR="00500ACB" w:rsidRPr="004D0EFB">
        <w:rPr>
          <w:rStyle w:val="Accentuation"/>
          <w:rFonts w:asciiTheme="minorHAnsi" w:hAnsiTheme="minorHAnsi" w:cstheme="minorHAnsi"/>
          <w:i w:val="0"/>
          <w:sz w:val="22"/>
          <w:szCs w:val="22"/>
        </w:rPr>
        <w:t>, d</w:t>
      </w:r>
      <w:r w:rsidR="004D312E" w:rsidRPr="004D0EFB">
        <w:rPr>
          <w:rStyle w:val="Accentuation"/>
          <w:rFonts w:asciiTheme="minorHAnsi" w:hAnsiTheme="minorHAnsi" w:cstheme="minorHAnsi"/>
          <w:i w:val="0"/>
          <w:sz w:val="22"/>
          <w:szCs w:val="22"/>
        </w:rPr>
        <w:t>ans la province de l’Ogooué-Ivindo</w:t>
      </w:r>
      <w:r w:rsidR="00500ACB" w:rsidRPr="004D0EFB">
        <w:rPr>
          <w:rStyle w:val="Accentuation"/>
          <w:rFonts w:asciiTheme="minorHAnsi" w:hAnsiTheme="minorHAnsi" w:cstheme="minorHAnsi"/>
          <w:i w:val="0"/>
          <w:sz w:val="22"/>
          <w:szCs w:val="22"/>
        </w:rPr>
        <w:t xml:space="preserve">, </w:t>
      </w:r>
      <w:r w:rsidR="004D312E" w:rsidRPr="004D0EFB">
        <w:rPr>
          <w:rStyle w:val="Accentuation"/>
          <w:rFonts w:asciiTheme="minorHAnsi" w:hAnsiTheme="minorHAnsi" w:cstheme="minorHAnsi"/>
          <w:i w:val="0"/>
          <w:sz w:val="22"/>
          <w:szCs w:val="22"/>
        </w:rPr>
        <w:t>l</w:t>
      </w:r>
      <w:r w:rsidR="00196753" w:rsidRPr="004D0EFB">
        <w:rPr>
          <w:rStyle w:val="Accentuation"/>
          <w:rFonts w:asciiTheme="minorHAnsi" w:hAnsiTheme="minorHAnsi" w:cstheme="minorHAnsi"/>
          <w:i w:val="0"/>
          <w:sz w:val="22"/>
          <w:szCs w:val="22"/>
        </w:rPr>
        <w:t xml:space="preserve">es </w:t>
      </w:r>
      <w:r w:rsidR="002A5297" w:rsidRPr="004D0EFB">
        <w:rPr>
          <w:rStyle w:val="Accentuation"/>
          <w:rFonts w:asciiTheme="minorHAnsi" w:hAnsiTheme="minorHAnsi" w:cstheme="minorHAnsi"/>
          <w:i w:val="0"/>
          <w:sz w:val="22"/>
          <w:szCs w:val="22"/>
        </w:rPr>
        <w:t>communautés villageoises</w:t>
      </w:r>
      <w:r w:rsidR="003A30D4" w:rsidRPr="004D0EFB">
        <w:rPr>
          <w:rStyle w:val="Accentuation"/>
          <w:rFonts w:asciiTheme="minorHAnsi" w:hAnsiTheme="minorHAnsi" w:cstheme="minorHAnsi"/>
          <w:i w:val="0"/>
          <w:sz w:val="22"/>
          <w:szCs w:val="22"/>
        </w:rPr>
        <w:t xml:space="preserve"> ont énormément sollicité </w:t>
      </w:r>
      <w:r w:rsidR="00693502" w:rsidRPr="004D0EFB">
        <w:rPr>
          <w:rStyle w:val="Accentuation"/>
          <w:rFonts w:asciiTheme="minorHAnsi" w:hAnsiTheme="minorHAnsi" w:cstheme="minorHAnsi"/>
          <w:i w:val="0"/>
          <w:sz w:val="22"/>
          <w:szCs w:val="22"/>
        </w:rPr>
        <w:t xml:space="preserve">CJ pour intervenir dans les FC </w:t>
      </w:r>
      <w:proofErr w:type="spellStart"/>
      <w:r w:rsidR="00693502" w:rsidRPr="004D0EFB">
        <w:rPr>
          <w:rStyle w:val="Accentuation"/>
          <w:rFonts w:asciiTheme="minorHAnsi" w:hAnsiTheme="minorHAnsi" w:cstheme="minorHAnsi"/>
          <w:i w:val="0"/>
          <w:sz w:val="22"/>
          <w:szCs w:val="22"/>
        </w:rPr>
        <w:t>Ngokoéla</w:t>
      </w:r>
      <w:proofErr w:type="spellEnd"/>
      <w:r w:rsidR="00693502" w:rsidRPr="004D0EFB">
        <w:rPr>
          <w:rStyle w:val="Accentuation"/>
          <w:rFonts w:asciiTheme="minorHAnsi" w:hAnsiTheme="minorHAnsi" w:cstheme="minorHAnsi"/>
          <w:i w:val="0"/>
          <w:sz w:val="22"/>
          <w:szCs w:val="22"/>
        </w:rPr>
        <w:t xml:space="preserve">, </w:t>
      </w:r>
      <w:proofErr w:type="spellStart"/>
      <w:r w:rsidR="00693502" w:rsidRPr="004D0EFB">
        <w:rPr>
          <w:rStyle w:val="Accentuation"/>
          <w:rFonts w:asciiTheme="minorHAnsi" w:hAnsiTheme="minorHAnsi" w:cstheme="minorHAnsi"/>
          <w:i w:val="0"/>
          <w:sz w:val="22"/>
          <w:szCs w:val="22"/>
        </w:rPr>
        <w:t>Zolendé</w:t>
      </w:r>
      <w:proofErr w:type="spellEnd"/>
      <w:r w:rsidR="00693502" w:rsidRPr="004D0EFB">
        <w:rPr>
          <w:rStyle w:val="Accentuation"/>
          <w:rFonts w:asciiTheme="minorHAnsi" w:hAnsiTheme="minorHAnsi" w:cstheme="minorHAnsi"/>
          <w:i w:val="0"/>
          <w:sz w:val="22"/>
          <w:szCs w:val="22"/>
        </w:rPr>
        <w:t xml:space="preserve"> et </w:t>
      </w:r>
      <w:proofErr w:type="spellStart"/>
      <w:r w:rsidR="00693502" w:rsidRPr="004D0EFB">
        <w:rPr>
          <w:rStyle w:val="Accentuation"/>
          <w:rFonts w:asciiTheme="minorHAnsi" w:hAnsiTheme="minorHAnsi" w:cstheme="minorHAnsi"/>
          <w:i w:val="0"/>
          <w:sz w:val="22"/>
          <w:szCs w:val="22"/>
        </w:rPr>
        <w:t>Mbéla</w:t>
      </w:r>
      <w:proofErr w:type="spellEnd"/>
      <w:r w:rsidR="00693502" w:rsidRPr="004D0EFB">
        <w:rPr>
          <w:rStyle w:val="Accentuation"/>
          <w:rFonts w:asciiTheme="minorHAnsi" w:hAnsiTheme="minorHAnsi" w:cstheme="minorHAnsi"/>
          <w:i w:val="0"/>
          <w:sz w:val="22"/>
          <w:szCs w:val="22"/>
        </w:rPr>
        <w:t xml:space="preserve">. De cette mission, on retient que les objectifs visés lors de la création de la FC </w:t>
      </w:r>
      <w:proofErr w:type="spellStart"/>
      <w:r w:rsidR="00693502" w:rsidRPr="004D0EFB">
        <w:rPr>
          <w:rStyle w:val="Accentuation"/>
          <w:rFonts w:asciiTheme="minorHAnsi" w:hAnsiTheme="minorHAnsi" w:cstheme="minorHAnsi"/>
          <w:i w:val="0"/>
          <w:sz w:val="22"/>
          <w:szCs w:val="22"/>
        </w:rPr>
        <w:t>Ngokoéla</w:t>
      </w:r>
      <w:proofErr w:type="spellEnd"/>
      <w:r w:rsidR="00693502" w:rsidRPr="004D0EFB">
        <w:rPr>
          <w:rStyle w:val="Accentuation"/>
          <w:rFonts w:asciiTheme="minorHAnsi" w:hAnsiTheme="minorHAnsi" w:cstheme="minorHAnsi"/>
          <w:i w:val="0"/>
          <w:sz w:val="22"/>
          <w:szCs w:val="22"/>
        </w:rPr>
        <w:t xml:space="preserve"> ont été détournés. L’exploitation forestière est la seule activité pratiquée en lieu et place de l’agriculture et la valorisation de la viande de brousse. </w:t>
      </w:r>
      <w:r w:rsidR="002A5297" w:rsidRPr="004D0EFB">
        <w:rPr>
          <w:rStyle w:val="Accentuation"/>
          <w:rFonts w:asciiTheme="minorHAnsi" w:hAnsiTheme="minorHAnsi" w:cstheme="minorHAnsi"/>
          <w:i w:val="0"/>
          <w:sz w:val="22"/>
          <w:szCs w:val="22"/>
        </w:rPr>
        <w:t xml:space="preserve"> </w:t>
      </w:r>
    </w:p>
    <w:p w14:paraId="239C1FB3" w14:textId="7570DBC8" w:rsidR="009216DB" w:rsidRPr="004D0EFB" w:rsidRDefault="00693502" w:rsidP="00C2147B">
      <w:pPr>
        <w:jc w:val="both"/>
        <w:rPr>
          <w:rStyle w:val="Accentuation"/>
          <w:rFonts w:asciiTheme="minorHAnsi" w:hAnsiTheme="minorHAnsi" w:cstheme="minorHAnsi"/>
          <w:i w:val="0"/>
          <w:iCs w:val="0"/>
          <w:sz w:val="22"/>
          <w:szCs w:val="22"/>
        </w:rPr>
      </w:pPr>
      <w:r w:rsidRPr="004D0EFB">
        <w:rPr>
          <w:rStyle w:val="Accentuation"/>
          <w:rFonts w:asciiTheme="minorHAnsi" w:hAnsiTheme="minorHAnsi" w:cstheme="minorHAnsi"/>
          <w:i w:val="0"/>
          <w:sz w:val="22"/>
          <w:szCs w:val="22"/>
        </w:rPr>
        <w:t>Un informateur a été identifié</w:t>
      </w:r>
      <w:r w:rsidR="002A5297" w:rsidRPr="004D0EFB">
        <w:rPr>
          <w:rStyle w:val="Accentuation"/>
          <w:rFonts w:asciiTheme="minorHAnsi" w:hAnsiTheme="minorHAnsi" w:cstheme="minorHAnsi"/>
          <w:i w:val="0"/>
          <w:sz w:val="22"/>
          <w:szCs w:val="22"/>
        </w:rPr>
        <w:t xml:space="preserve"> au cours de cette mission. </w:t>
      </w:r>
    </w:p>
    <w:p w14:paraId="3778E108" w14:textId="77777777" w:rsidR="00F15F87" w:rsidRPr="004D0EFB" w:rsidRDefault="00F15F87" w:rsidP="00C2147B">
      <w:pPr>
        <w:jc w:val="both"/>
        <w:rPr>
          <w:rStyle w:val="Accentuation"/>
          <w:rFonts w:asciiTheme="minorHAnsi" w:hAnsiTheme="minorHAnsi" w:cstheme="minorHAnsi"/>
          <w:i w:val="0"/>
          <w:sz w:val="22"/>
          <w:szCs w:val="22"/>
        </w:rPr>
      </w:pPr>
    </w:p>
    <w:p w14:paraId="335DC2EE" w14:textId="77777777" w:rsidR="00B968CF" w:rsidRPr="004D0EFB" w:rsidRDefault="00693502" w:rsidP="00C2147B">
      <w:pPr>
        <w:jc w:val="both"/>
        <w:rPr>
          <w:rFonts w:asciiTheme="minorHAnsi" w:hAnsiTheme="minorHAnsi" w:cstheme="minorHAnsi"/>
          <w:sz w:val="22"/>
          <w:szCs w:val="22"/>
        </w:rPr>
      </w:pPr>
      <w:r w:rsidRPr="004D0EFB">
        <w:rPr>
          <w:rFonts w:asciiTheme="minorHAnsi" w:hAnsiTheme="minorHAnsi" w:cstheme="minorHAnsi"/>
          <w:sz w:val="22"/>
          <w:szCs w:val="22"/>
        </w:rPr>
        <w:t xml:space="preserve">Dans la </w:t>
      </w:r>
      <w:proofErr w:type="spellStart"/>
      <w:r w:rsidRPr="004D0EFB">
        <w:rPr>
          <w:rFonts w:asciiTheme="minorHAnsi" w:hAnsiTheme="minorHAnsi" w:cstheme="minorHAnsi"/>
          <w:sz w:val="22"/>
          <w:szCs w:val="22"/>
        </w:rPr>
        <w:t>Ngounié</w:t>
      </w:r>
      <w:proofErr w:type="spellEnd"/>
      <w:r w:rsidR="00196753" w:rsidRPr="004D0EFB">
        <w:rPr>
          <w:rFonts w:asciiTheme="minorHAnsi" w:hAnsiTheme="minorHAnsi" w:cstheme="minorHAnsi"/>
          <w:sz w:val="22"/>
          <w:szCs w:val="22"/>
        </w:rPr>
        <w:t>, Co</w:t>
      </w:r>
      <w:r w:rsidR="004D312E" w:rsidRPr="004D0EFB">
        <w:rPr>
          <w:rFonts w:asciiTheme="minorHAnsi" w:hAnsiTheme="minorHAnsi" w:cstheme="minorHAnsi"/>
          <w:sz w:val="22"/>
          <w:szCs w:val="22"/>
        </w:rPr>
        <w:t xml:space="preserve">nservation Justice </w:t>
      </w:r>
      <w:r w:rsidR="002A5297" w:rsidRPr="004D0EFB">
        <w:rPr>
          <w:rFonts w:asciiTheme="minorHAnsi" w:hAnsiTheme="minorHAnsi" w:cstheme="minorHAnsi"/>
          <w:sz w:val="22"/>
          <w:szCs w:val="22"/>
        </w:rPr>
        <w:t>a mené une</w:t>
      </w:r>
      <w:r w:rsidR="00B968CF" w:rsidRPr="004D0EFB">
        <w:rPr>
          <w:rFonts w:asciiTheme="minorHAnsi" w:hAnsiTheme="minorHAnsi" w:cstheme="minorHAnsi"/>
          <w:sz w:val="22"/>
          <w:szCs w:val="22"/>
        </w:rPr>
        <w:t xml:space="preserve"> mission de sensibilisation, d’investigation et d’appui aux parties prenantes au sujet du partage des bénéfices.</w:t>
      </w:r>
      <w:r w:rsidR="002A5297" w:rsidRPr="004D0EFB">
        <w:rPr>
          <w:rFonts w:asciiTheme="minorHAnsi" w:hAnsiTheme="minorHAnsi" w:cstheme="minorHAnsi"/>
          <w:sz w:val="22"/>
          <w:szCs w:val="22"/>
        </w:rPr>
        <w:t xml:space="preserve"> </w:t>
      </w:r>
    </w:p>
    <w:p w14:paraId="2F0BE1D4" w14:textId="05AC90C7" w:rsidR="009F5E6A" w:rsidRPr="004D0EFB" w:rsidRDefault="003A30D4" w:rsidP="00C2147B">
      <w:pPr>
        <w:jc w:val="both"/>
        <w:rPr>
          <w:rFonts w:asciiTheme="minorHAnsi" w:hAnsiTheme="minorHAnsi" w:cstheme="minorHAnsi"/>
          <w:sz w:val="22"/>
          <w:szCs w:val="22"/>
        </w:rPr>
      </w:pPr>
      <w:r w:rsidRPr="004D0EFB">
        <w:rPr>
          <w:rFonts w:asciiTheme="minorHAnsi" w:hAnsiTheme="minorHAnsi" w:cstheme="minorHAnsi"/>
          <w:sz w:val="22"/>
          <w:szCs w:val="22"/>
        </w:rPr>
        <w:t>On note également que la mise en œuvre de certains projets est en cours dans certains villages visités par l’équipe</w:t>
      </w:r>
      <w:r w:rsidR="00B968CF" w:rsidRPr="004D0EFB">
        <w:rPr>
          <w:rFonts w:asciiTheme="minorHAnsi" w:hAnsiTheme="minorHAnsi" w:cstheme="minorHAnsi"/>
          <w:sz w:val="22"/>
          <w:szCs w:val="22"/>
        </w:rPr>
        <w:t xml:space="preserve"> sud</w:t>
      </w:r>
      <w:r w:rsidRPr="004D0EFB">
        <w:rPr>
          <w:rFonts w:asciiTheme="minorHAnsi" w:hAnsiTheme="minorHAnsi" w:cstheme="minorHAnsi"/>
          <w:sz w:val="22"/>
          <w:szCs w:val="22"/>
        </w:rPr>
        <w:t>.</w:t>
      </w:r>
    </w:p>
    <w:p w14:paraId="483AE55B" w14:textId="167D9D57" w:rsidR="006E2760" w:rsidRPr="004D0EFB" w:rsidRDefault="006E2760" w:rsidP="00C2147B">
      <w:pPr>
        <w:jc w:val="both"/>
        <w:rPr>
          <w:rFonts w:asciiTheme="minorHAnsi" w:hAnsiTheme="minorHAnsi" w:cstheme="minorHAnsi"/>
          <w:sz w:val="22"/>
          <w:szCs w:val="22"/>
        </w:rPr>
      </w:pPr>
    </w:p>
    <w:p w14:paraId="6C09DECE" w14:textId="52A1CDE8" w:rsidR="006E2760" w:rsidRPr="004D0EFB" w:rsidRDefault="006E2760" w:rsidP="00C2147B">
      <w:pPr>
        <w:jc w:val="both"/>
        <w:rPr>
          <w:rFonts w:asciiTheme="minorHAnsi" w:hAnsiTheme="minorHAnsi" w:cstheme="minorHAnsi"/>
          <w:iCs/>
          <w:sz w:val="22"/>
          <w:szCs w:val="22"/>
        </w:rPr>
      </w:pPr>
      <w:r w:rsidRPr="004D0EFB">
        <w:rPr>
          <w:rFonts w:asciiTheme="minorHAnsi" w:hAnsiTheme="minorHAnsi" w:cstheme="minorHAnsi"/>
          <w:sz w:val="22"/>
          <w:szCs w:val="22"/>
        </w:rPr>
        <w:t xml:space="preserve">Dans le </w:t>
      </w:r>
      <w:proofErr w:type="spellStart"/>
      <w:r w:rsidRPr="004D0EFB">
        <w:rPr>
          <w:rFonts w:asciiTheme="minorHAnsi" w:hAnsiTheme="minorHAnsi" w:cstheme="minorHAnsi"/>
          <w:sz w:val="22"/>
          <w:szCs w:val="22"/>
        </w:rPr>
        <w:t>Woleu-Ntem</w:t>
      </w:r>
      <w:proofErr w:type="spellEnd"/>
      <w:r w:rsidRPr="004D0EFB">
        <w:rPr>
          <w:rFonts w:asciiTheme="minorHAnsi" w:hAnsiTheme="minorHAnsi" w:cstheme="minorHAnsi"/>
          <w:sz w:val="22"/>
          <w:szCs w:val="22"/>
        </w:rPr>
        <w:t xml:space="preserve">, </w:t>
      </w:r>
      <w:proofErr w:type="spellStart"/>
      <w:r w:rsidRPr="004D0EFB">
        <w:rPr>
          <w:rFonts w:asciiTheme="minorHAnsi" w:hAnsiTheme="minorHAnsi" w:cstheme="minorHAnsi"/>
          <w:sz w:val="22"/>
          <w:szCs w:val="22"/>
        </w:rPr>
        <w:t>Brainforest</w:t>
      </w:r>
      <w:proofErr w:type="spellEnd"/>
      <w:r w:rsidRPr="004D0EFB">
        <w:rPr>
          <w:rFonts w:asciiTheme="minorHAnsi" w:hAnsiTheme="minorHAnsi" w:cstheme="minorHAnsi"/>
          <w:sz w:val="22"/>
          <w:szCs w:val="22"/>
        </w:rPr>
        <w:t xml:space="preserve"> a formé les communautés de 7 villages à l’observation indépendante, et a visité en tout 11 villages pour le suivi des CCC et des FC. On observe que les Forêts communautaires visitées présentent de sérieux problèmes dans leur gestion. </w:t>
      </w:r>
    </w:p>
    <w:sectPr w:rsidR="006E2760" w:rsidRPr="004D0EFB" w:rsidSect="00CC204D">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B46B" w14:textId="77777777" w:rsidR="006D483C" w:rsidRDefault="006D483C" w:rsidP="00CC204D">
      <w:r>
        <w:separator/>
      </w:r>
    </w:p>
  </w:endnote>
  <w:endnote w:type="continuationSeparator" w:id="0">
    <w:p w14:paraId="1B5D0D7F" w14:textId="77777777" w:rsidR="006D483C" w:rsidRDefault="006D483C"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60C7" w14:textId="77777777" w:rsidR="00F24455" w:rsidRDefault="00F24455">
    <w:pPr>
      <w:shd w:val="clear" w:color="auto" w:fill="FFFFFF"/>
      <w:spacing w:before="120"/>
      <w:jc w:val="center"/>
      <w:rPr>
        <w:sz w:val="16"/>
        <w:szCs w:val="20"/>
        <w:lang w:val="fr-FR"/>
      </w:rPr>
    </w:pPr>
    <w:r>
      <w:rPr>
        <w:sz w:val="16"/>
        <w:szCs w:val="20"/>
        <w:lang w:val="fr-FR"/>
      </w:rPr>
      <w:t>Conservation Justice | BP 23903 Libreville | +241 074 23 38 65</w:t>
    </w:r>
  </w:p>
  <w:p w14:paraId="4B7CA143" w14:textId="77777777" w:rsidR="00F24455" w:rsidRDefault="00F24455">
    <w:pPr>
      <w:shd w:val="clear" w:color="auto" w:fill="FFFFFF"/>
      <w:spacing w:after="240"/>
      <w:jc w:val="center"/>
      <w:rPr>
        <w:sz w:val="16"/>
        <w:szCs w:val="20"/>
        <w:lang w:val="fr-FR"/>
      </w:rPr>
    </w:pPr>
    <w:r>
      <w:rPr>
        <w:sz w:val="16"/>
        <w:szCs w:val="20"/>
        <w:lang w:val="fr-FR"/>
      </w:rPr>
      <w:t>luc@conservation-justice.org | www.conservation-justice.org</w:t>
    </w:r>
  </w:p>
  <w:p w14:paraId="0743618F" w14:textId="77777777" w:rsidR="00F24455" w:rsidRDefault="00F24455" w:rsidP="00427387">
    <w:pPr>
      <w:pStyle w:val="Pieddepage"/>
      <w:jc w:val="right"/>
    </w:pPr>
    <w:r>
      <w:rPr>
        <w:lang w:val="fr-FR"/>
      </w:rPr>
      <w:t xml:space="preserve">Page </w:t>
    </w:r>
    <w:r w:rsidR="00B16C06">
      <w:rPr>
        <w:b/>
        <w:bCs/>
      </w:rPr>
      <w:fldChar w:fldCharType="begin"/>
    </w:r>
    <w:r>
      <w:rPr>
        <w:b/>
        <w:bCs/>
      </w:rPr>
      <w:instrText>PAGE</w:instrText>
    </w:r>
    <w:r w:rsidR="00B16C06">
      <w:rPr>
        <w:b/>
        <w:bCs/>
      </w:rPr>
      <w:fldChar w:fldCharType="separate"/>
    </w:r>
    <w:r w:rsidR="00B968CF">
      <w:rPr>
        <w:b/>
        <w:bCs/>
        <w:noProof/>
      </w:rPr>
      <w:t>7</w:t>
    </w:r>
    <w:r w:rsidR="00B16C06">
      <w:rPr>
        <w:b/>
        <w:bCs/>
      </w:rPr>
      <w:fldChar w:fldCharType="end"/>
    </w:r>
    <w:r>
      <w:rPr>
        <w:lang w:val="fr-FR"/>
      </w:rPr>
      <w:t xml:space="preserve"> sur </w:t>
    </w:r>
    <w:r w:rsidR="00B16C06">
      <w:rPr>
        <w:b/>
        <w:bCs/>
      </w:rPr>
      <w:fldChar w:fldCharType="begin"/>
    </w:r>
    <w:r>
      <w:rPr>
        <w:b/>
        <w:bCs/>
      </w:rPr>
      <w:instrText>NUMPAGES</w:instrText>
    </w:r>
    <w:r w:rsidR="00B16C06">
      <w:rPr>
        <w:b/>
        <w:bCs/>
      </w:rPr>
      <w:fldChar w:fldCharType="separate"/>
    </w:r>
    <w:r w:rsidR="00B968CF">
      <w:rPr>
        <w:b/>
        <w:bCs/>
        <w:noProof/>
      </w:rPr>
      <w:t>7</w:t>
    </w:r>
    <w:r w:rsidR="00B16C06">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F4F0" w14:textId="77777777" w:rsidR="006D483C" w:rsidRDefault="006D483C" w:rsidP="00CC204D">
      <w:r>
        <w:separator/>
      </w:r>
    </w:p>
  </w:footnote>
  <w:footnote w:type="continuationSeparator" w:id="0">
    <w:p w14:paraId="0CC0D680" w14:textId="77777777" w:rsidR="006D483C" w:rsidRDefault="006D483C"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9704" w14:textId="77777777" w:rsidR="00F24455" w:rsidRDefault="00F24455">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15:restartNumberingAfterBreak="0">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15:restartNumberingAfterBreak="0">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3B564FF"/>
    <w:multiLevelType w:val="hybridMultilevel"/>
    <w:tmpl w:val="3A5C3C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E7D019F"/>
    <w:multiLevelType w:val="hybridMultilevel"/>
    <w:tmpl w:val="94063F02"/>
    <w:lvl w:ilvl="0" w:tplc="BF34A932">
      <w:start w:val="8"/>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8BD3DDB"/>
    <w:multiLevelType w:val="hybridMultilevel"/>
    <w:tmpl w:val="52BC6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8E96391"/>
    <w:multiLevelType w:val="hybridMultilevel"/>
    <w:tmpl w:val="D1C4D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EFA26CF"/>
    <w:multiLevelType w:val="hybridMultilevel"/>
    <w:tmpl w:val="05FE5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0" w15:restartNumberingAfterBreak="0">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A4F5F6D"/>
    <w:multiLevelType w:val="hybridMultilevel"/>
    <w:tmpl w:val="D0D63B98"/>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6" w15:restartNumberingAfterBreak="0">
    <w:nsid w:val="3A4104E9"/>
    <w:multiLevelType w:val="hybridMultilevel"/>
    <w:tmpl w:val="4B94F038"/>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9CD7E15"/>
    <w:multiLevelType w:val="hybridMultilevel"/>
    <w:tmpl w:val="5F1414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9EB5C8D"/>
    <w:multiLevelType w:val="hybridMultilevel"/>
    <w:tmpl w:val="D6424F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C3E0969"/>
    <w:multiLevelType w:val="hybridMultilevel"/>
    <w:tmpl w:val="0ED08464"/>
    <w:lvl w:ilvl="0" w:tplc="37AAD20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0" w15:restartNumberingAfterBreak="0">
    <w:nsid w:val="66FE745F"/>
    <w:multiLevelType w:val="hybridMultilevel"/>
    <w:tmpl w:val="347CF6F2"/>
    <w:lvl w:ilvl="0" w:tplc="0E262154">
      <w:start w:val="1"/>
      <w:numFmt w:val="decimal"/>
      <w:lvlText w:val="5.%1"/>
      <w:lvlJc w:val="righ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1" w15:restartNumberingAfterBreak="0">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F911E4"/>
    <w:multiLevelType w:val="multilevel"/>
    <w:tmpl w:val="2000001F"/>
    <w:styleLink w:val="Style9"/>
    <w:lvl w:ilvl="0">
      <w:start w:val="4"/>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CA2F36"/>
    <w:multiLevelType w:val="hybridMultilevel"/>
    <w:tmpl w:val="4C48C07A"/>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7FE24DBD"/>
    <w:multiLevelType w:val="hybridMultilevel"/>
    <w:tmpl w:val="EAE85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5"/>
  </w:num>
  <w:num w:numId="10">
    <w:abstractNumId w:val="7"/>
  </w:num>
  <w:num w:numId="11">
    <w:abstractNumId w:val="0"/>
  </w:num>
  <w:num w:numId="12">
    <w:abstractNumId w:val="1"/>
  </w:num>
  <w:num w:numId="13">
    <w:abstractNumId w:val="35"/>
  </w:num>
  <w:num w:numId="14">
    <w:abstractNumId w:val="45"/>
  </w:num>
  <w:num w:numId="15">
    <w:abstractNumId w:val="27"/>
  </w:num>
  <w:num w:numId="16">
    <w:abstractNumId w:val="28"/>
  </w:num>
  <w:num w:numId="17">
    <w:abstractNumId w:val="48"/>
  </w:num>
  <w:num w:numId="18">
    <w:abstractNumId w:val="32"/>
  </w:num>
  <w:num w:numId="19">
    <w:abstractNumId w:val="41"/>
  </w:num>
  <w:num w:numId="20">
    <w:abstractNumId w:val="34"/>
  </w:num>
  <w:num w:numId="21">
    <w:abstractNumId w:val="46"/>
  </w:num>
  <w:num w:numId="22">
    <w:abstractNumId w:val="17"/>
  </w:num>
  <w:num w:numId="23">
    <w:abstractNumId w:val="39"/>
  </w:num>
  <w:num w:numId="24">
    <w:abstractNumId w:val="24"/>
  </w:num>
  <w:num w:numId="25">
    <w:abstractNumId w:val="20"/>
  </w:num>
  <w:num w:numId="26">
    <w:abstractNumId w:val="22"/>
  </w:num>
  <w:num w:numId="27">
    <w:abstractNumId w:val="19"/>
  </w:num>
  <w:num w:numId="28">
    <w:abstractNumId w:val="11"/>
  </w:num>
  <w:num w:numId="29">
    <w:abstractNumId w:val="13"/>
  </w:num>
  <w:num w:numId="30">
    <w:abstractNumId w:val="31"/>
  </w:num>
  <w:num w:numId="31">
    <w:abstractNumId w:val="30"/>
  </w:num>
  <w:num w:numId="32">
    <w:abstractNumId w:val="42"/>
  </w:num>
  <w:num w:numId="33">
    <w:abstractNumId w:val="38"/>
  </w:num>
  <w:num w:numId="34">
    <w:abstractNumId w:val="21"/>
  </w:num>
  <w:num w:numId="35">
    <w:abstractNumId w:val="47"/>
  </w:num>
  <w:num w:numId="36">
    <w:abstractNumId w:val="37"/>
  </w:num>
  <w:num w:numId="37">
    <w:abstractNumId w:val="12"/>
  </w:num>
  <w:num w:numId="38">
    <w:abstractNumId w:val="36"/>
  </w:num>
  <w:num w:numId="39">
    <w:abstractNumId w:val="15"/>
  </w:num>
  <w:num w:numId="40">
    <w:abstractNumId w:val="33"/>
  </w:num>
  <w:num w:numId="41">
    <w:abstractNumId w:val="49"/>
  </w:num>
  <w:num w:numId="42">
    <w:abstractNumId w:val="16"/>
  </w:num>
  <w:num w:numId="43">
    <w:abstractNumId w:val="29"/>
  </w:num>
  <w:num w:numId="44">
    <w:abstractNumId w:val="26"/>
  </w:num>
  <w:num w:numId="45">
    <w:abstractNumId w:val="40"/>
  </w:num>
  <w:num w:numId="46">
    <w:abstractNumId w:val="44"/>
  </w:num>
  <w:num w:numId="47">
    <w:abstractNumId w:val="23"/>
  </w:num>
  <w:num w:numId="48">
    <w:abstractNumId w:val="43"/>
  </w:num>
  <w:num w:numId="49">
    <w:abstractNumId w:val="1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204D"/>
    <w:rsid w:val="0000449A"/>
    <w:rsid w:val="00004ECF"/>
    <w:rsid w:val="00007655"/>
    <w:rsid w:val="00010B3B"/>
    <w:rsid w:val="00012515"/>
    <w:rsid w:val="00030F82"/>
    <w:rsid w:val="00031F08"/>
    <w:rsid w:val="00032EC3"/>
    <w:rsid w:val="000337DB"/>
    <w:rsid w:val="00036660"/>
    <w:rsid w:val="0003666B"/>
    <w:rsid w:val="00037CAE"/>
    <w:rsid w:val="0004009C"/>
    <w:rsid w:val="000449C3"/>
    <w:rsid w:val="000453DD"/>
    <w:rsid w:val="0005789E"/>
    <w:rsid w:val="000624E8"/>
    <w:rsid w:val="00062961"/>
    <w:rsid w:val="000642E2"/>
    <w:rsid w:val="000706A6"/>
    <w:rsid w:val="000706DB"/>
    <w:rsid w:val="000736DA"/>
    <w:rsid w:val="00073DF9"/>
    <w:rsid w:val="000742F1"/>
    <w:rsid w:val="000744CD"/>
    <w:rsid w:val="00077DF3"/>
    <w:rsid w:val="000806A3"/>
    <w:rsid w:val="00080BCA"/>
    <w:rsid w:val="00084CA1"/>
    <w:rsid w:val="0008660D"/>
    <w:rsid w:val="00091C1A"/>
    <w:rsid w:val="000939F4"/>
    <w:rsid w:val="000A0C9B"/>
    <w:rsid w:val="000A11E5"/>
    <w:rsid w:val="000A206A"/>
    <w:rsid w:val="000A2582"/>
    <w:rsid w:val="000A278B"/>
    <w:rsid w:val="000A450D"/>
    <w:rsid w:val="000A591E"/>
    <w:rsid w:val="000A6201"/>
    <w:rsid w:val="000B1F63"/>
    <w:rsid w:val="000C0836"/>
    <w:rsid w:val="000C2A36"/>
    <w:rsid w:val="000C3DE7"/>
    <w:rsid w:val="000C3FB0"/>
    <w:rsid w:val="000C47A4"/>
    <w:rsid w:val="000C5944"/>
    <w:rsid w:val="000D2832"/>
    <w:rsid w:val="000D58D1"/>
    <w:rsid w:val="000E06F5"/>
    <w:rsid w:val="000E7479"/>
    <w:rsid w:val="000F4112"/>
    <w:rsid w:val="000F5829"/>
    <w:rsid w:val="000F6E6F"/>
    <w:rsid w:val="000F7AAA"/>
    <w:rsid w:val="0010142C"/>
    <w:rsid w:val="001021DD"/>
    <w:rsid w:val="00102D72"/>
    <w:rsid w:val="001043E2"/>
    <w:rsid w:val="00107CD2"/>
    <w:rsid w:val="00110F99"/>
    <w:rsid w:val="001117ED"/>
    <w:rsid w:val="00115B11"/>
    <w:rsid w:val="00116F98"/>
    <w:rsid w:val="00117CBB"/>
    <w:rsid w:val="001225AB"/>
    <w:rsid w:val="001231E8"/>
    <w:rsid w:val="00123432"/>
    <w:rsid w:val="0012379D"/>
    <w:rsid w:val="00124799"/>
    <w:rsid w:val="0012564C"/>
    <w:rsid w:val="00127608"/>
    <w:rsid w:val="001317E5"/>
    <w:rsid w:val="00136682"/>
    <w:rsid w:val="00141D67"/>
    <w:rsid w:val="001420CC"/>
    <w:rsid w:val="00142E73"/>
    <w:rsid w:val="00144D99"/>
    <w:rsid w:val="00151CB6"/>
    <w:rsid w:val="001554F9"/>
    <w:rsid w:val="0016100B"/>
    <w:rsid w:val="00161B55"/>
    <w:rsid w:val="0016589B"/>
    <w:rsid w:val="00170E60"/>
    <w:rsid w:val="00172A5E"/>
    <w:rsid w:val="001742E4"/>
    <w:rsid w:val="00176861"/>
    <w:rsid w:val="00177C66"/>
    <w:rsid w:val="001803D4"/>
    <w:rsid w:val="0018366F"/>
    <w:rsid w:val="00185621"/>
    <w:rsid w:val="00185E86"/>
    <w:rsid w:val="00187542"/>
    <w:rsid w:val="00187713"/>
    <w:rsid w:val="001907C8"/>
    <w:rsid w:val="00190B84"/>
    <w:rsid w:val="0019220E"/>
    <w:rsid w:val="00192C13"/>
    <w:rsid w:val="001948BD"/>
    <w:rsid w:val="001962BA"/>
    <w:rsid w:val="00196753"/>
    <w:rsid w:val="001A026B"/>
    <w:rsid w:val="001A5563"/>
    <w:rsid w:val="001B01BE"/>
    <w:rsid w:val="001B0483"/>
    <w:rsid w:val="001B2607"/>
    <w:rsid w:val="001B5E06"/>
    <w:rsid w:val="001B7190"/>
    <w:rsid w:val="001C416F"/>
    <w:rsid w:val="001C4CB6"/>
    <w:rsid w:val="001C6ED0"/>
    <w:rsid w:val="001C7C5E"/>
    <w:rsid w:val="001D0C3E"/>
    <w:rsid w:val="001D3943"/>
    <w:rsid w:val="001D4081"/>
    <w:rsid w:val="001D5779"/>
    <w:rsid w:val="001E5760"/>
    <w:rsid w:val="001E66F2"/>
    <w:rsid w:val="001F460B"/>
    <w:rsid w:val="001F5A3C"/>
    <w:rsid w:val="001F7E90"/>
    <w:rsid w:val="001F7FB4"/>
    <w:rsid w:val="00201A84"/>
    <w:rsid w:val="002026C4"/>
    <w:rsid w:val="002068FC"/>
    <w:rsid w:val="0020712D"/>
    <w:rsid w:val="00210DD6"/>
    <w:rsid w:val="002164AA"/>
    <w:rsid w:val="00217083"/>
    <w:rsid w:val="00217806"/>
    <w:rsid w:val="00217DC1"/>
    <w:rsid w:val="00220406"/>
    <w:rsid w:val="00220446"/>
    <w:rsid w:val="0022233E"/>
    <w:rsid w:val="002248B4"/>
    <w:rsid w:val="00225103"/>
    <w:rsid w:val="002260DB"/>
    <w:rsid w:val="00227748"/>
    <w:rsid w:val="00234D76"/>
    <w:rsid w:val="00236954"/>
    <w:rsid w:val="00237D5A"/>
    <w:rsid w:val="00237F08"/>
    <w:rsid w:val="002408B0"/>
    <w:rsid w:val="00241328"/>
    <w:rsid w:val="00245803"/>
    <w:rsid w:val="002469AC"/>
    <w:rsid w:val="00251165"/>
    <w:rsid w:val="002614D1"/>
    <w:rsid w:val="0026215B"/>
    <w:rsid w:val="002637B1"/>
    <w:rsid w:val="002642F0"/>
    <w:rsid w:val="00265371"/>
    <w:rsid w:val="00267393"/>
    <w:rsid w:val="00270898"/>
    <w:rsid w:val="002708EA"/>
    <w:rsid w:val="00271614"/>
    <w:rsid w:val="0027392E"/>
    <w:rsid w:val="0027622F"/>
    <w:rsid w:val="00277ADC"/>
    <w:rsid w:val="0028191D"/>
    <w:rsid w:val="00290525"/>
    <w:rsid w:val="00297614"/>
    <w:rsid w:val="002A0006"/>
    <w:rsid w:val="002A1F5B"/>
    <w:rsid w:val="002A297A"/>
    <w:rsid w:val="002A396C"/>
    <w:rsid w:val="002A419F"/>
    <w:rsid w:val="002A5297"/>
    <w:rsid w:val="002A5834"/>
    <w:rsid w:val="002B703B"/>
    <w:rsid w:val="002C1251"/>
    <w:rsid w:val="002C1553"/>
    <w:rsid w:val="002C7F48"/>
    <w:rsid w:val="002D1676"/>
    <w:rsid w:val="002D7D17"/>
    <w:rsid w:val="002E36E2"/>
    <w:rsid w:val="002E4CFC"/>
    <w:rsid w:val="002E6DC4"/>
    <w:rsid w:val="002F285F"/>
    <w:rsid w:val="002F2C00"/>
    <w:rsid w:val="002F39B1"/>
    <w:rsid w:val="002F6162"/>
    <w:rsid w:val="002F631A"/>
    <w:rsid w:val="003012F6"/>
    <w:rsid w:val="00303F9C"/>
    <w:rsid w:val="00306EFF"/>
    <w:rsid w:val="003132D1"/>
    <w:rsid w:val="00314217"/>
    <w:rsid w:val="003150CF"/>
    <w:rsid w:val="003154A5"/>
    <w:rsid w:val="00316063"/>
    <w:rsid w:val="003168E4"/>
    <w:rsid w:val="00316DD4"/>
    <w:rsid w:val="0032053F"/>
    <w:rsid w:val="00321EB5"/>
    <w:rsid w:val="00322A8A"/>
    <w:rsid w:val="0032402B"/>
    <w:rsid w:val="00330C62"/>
    <w:rsid w:val="00332808"/>
    <w:rsid w:val="00333AE7"/>
    <w:rsid w:val="00340578"/>
    <w:rsid w:val="003475A5"/>
    <w:rsid w:val="00350464"/>
    <w:rsid w:val="003516E9"/>
    <w:rsid w:val="00352759"/>
    <w:rsid w:val="00355769"/>
    <w:rsid w:val="003563BB"/>
    <w:rsid w:val="003602C0"/>
    <w:rsid w:val="00360F89"/>
    <w:rsid w:val="00362E99"/>
    <w:rsid w:val="00364198"/>
    <w:rsid w:val="00364F4C"/>
    <w:rsid w:val="00370AB5"/>
    <w:rsid w:val="00370F9C"/>
    <w:rsid w:val="00373572"/>
    <w:rsid w:val="00373CBB"/>
    <w:rsid w:val="003746D9"/>
    <w:rsid w:val="00377CC7"/>
    <w:rsid w:val="00382734"/>
    <w:rsid w:val="003841DE"/>
    <w:rsid w:val="003856C5"/>
    <w:rsid w:val="00386721"/>
    <w:rsid w:val="00393532"/>
    <w:rsid w:val="00393F47"/>
    <w:rsid w:val="003A30D4"/>
    <w:rsid w:val="003A52F4"/>
    <w:rsid w:val="003A657A"/>
    <w:rsid w:val="003A79AA"/>
    <w:rsid w:val="003A7F1F"/>
    <w:rsid w:val="003B50F7"/>
    <w:rsid w:val="003B55D7"/>
    <w:rsid w:val="003C0487"/>
    <w:rsid w:val="003C159F"/>
    <w:rsid w:val="003C2A49"/>
    <w:rsid w:val="003C41C4"/>
    <w:rsid w:val="003C70DB"/>
    <w:rsid w:val="003D142F"/>
    <w:rsid w:val="003D39E3"/>
    <w:rsid w:val="003D6A97"/>
    <w:rsid w:val="003D7509"/>
    <w:rsid w:val="003E623A"/>
    <w:rsid w:val="003F11F9"/>
    <w:rsid w:val="003F5B0D"/>
    <w:rsid w:val="003F7034"/>
    <w:rsid w:val="003F79DD"/>
    <w:rsid w:val="004005FB"/>
    <w:rsid w:val="00401A5B"/>
    <w:rsid w:val="004048CF"/>
    <w:rsid w:val="00405323"/>
    <w:rsid w:val="00405980"/>
    <w:rsid w:val="00407809"/>
    <w:rsid w:val="0041010A"/>
    <w:rsid w:val="004138DD"/>
    <w:rsid w:val="0041481C"/>
    <w:rsid w:val="00415D56"/>
    <w:rsid w:val="004161D1"/>
    <w:rsid w:val="0041690D"/>
    <w:rsid w:val="00416945"/>
    <w:rsid w:val="0042007A"/>
    <w:rsid w:val="00423595"/>
    <w:rsid w:val="00423893"/>
    <w:rsid w:val="00423920"/>
    <w:rsid w:val="00423BDA"/>
    <w:rsid w:val="00423EFB"/>
    <w:rsid w:val="0042518E"/>
    <w:rsid w:val="00425B67"/>
    <w:rsid w:val="0042608C"/>
    <w:rsid w:val="0042718A"/>
    <w:rsid w:val="00427387"/>
    <w:rsid w:val="004306EF"/>
    <w:rsid w:val="0044039E"/>
    <w:rsid w:val="00440796"/>
    <w:rsid w:val="004414AD"/>
    <w:rsid w:val="0044581C"/>
    <w:rsid w:val="00445FCB"/>
    <w:rsid w:val="004474D4"/>
    <w:rsid w:val="00447C4D"/>
    <w:rsid w:val="004534EB"/>
    <w:rsid w:val="0045362E"/>
    <w:rsid w:val="00454133"/>
    <w:rsid w:val="004553BA"/>
    <w:rsid w:val="00466999"/>
    <w:rsid w:val="00471970"/>
    <w:rsid w:val="004752F9"/>
    <w:rsid w:val="004776FD"/>
    <w:rsid w:val="00477C10"/>
    <w:rsid w:val="0048039A"/>
    <w:rsid w:val="00480BCD"/>
    <w:rsid w:val="00486D78"/>
    <w:rsid w:val="00487504"/>
    <w:rsid w:val="004877EE"/>
    <w:rsid w:val="00494536"/>
    <w:rsid w:val="00497459"/>
    <w:rsid w:val="00497A04"/>
    <w:rsid w:val="004A0025"/>
    <w:rsid w:val="004A0846"/>
    <w:rsid w:val="004A1513"/>
    <w:rsid w:val="004A4487"/>
    <w:rsid w:val="004A53EF"/>
    <w:rsid w:val="004A6D06"/>
    <w:rsid w:val="004A7746"/>
    <w:rsid w:val="004B1B37"/>
    <w:rsid w:val="004B31D5"/>
    <w:rsid w:val="004B3390"/>
    <w:rsid w:val="004C0222"/>
    <w:rsid w:val="004C085E"/>
    <w:rsid w:val="004C2744"/>
    <w:rsid w:val="004C59A1"/>
    <w:rsid w:val="004C67BE"/>
    <w:rsid w:val="004D0EFB"/>
    <w:rsid w:val="004D312E"/>
    <w:rsid w:val="004D5528"/>
    <w:rsid w:val="004E02F8"/>
    <w:rsid w:val="004E08FD"/>
    <w:rsid w:val="004E0D00"/>
    <w:rsid w:val="004E35D8"/>
    <w:rsid w:val="004E4D64"/>
    <w:rsid w:val="004E66E3"/>
    <w:rsid w:val="004F1A0F"/>
    <w:rsid w:val="004F42F6"/>
    <w:rsid w:val="004F4E62"/>
    <w:rsid w:val="004F5A62"/>
    <w:rsid w:val="004F65C0"/>
    <w:rsid w:val="00500ACB"/>
    <w:rsid w:val="005010D7"/>
    <w:rsid w:val="0050262A"/>
    <w:rsid w:val="0051124E"/>
    <w:rsid w:val="005146BF"/>
    <w:rsid w:val="00520B9F"/>
    <w:rsid w:val="005231F3"/>
    <w:rsid w:val="005241F2"/>
    <w:rsid w:val="005242EF"/>
    <w:rsid w:val="0053270A"/>
    <w:rsid w:val="00532B3A"/>
    <w:rsid w:val="005340A0"/>
    <w:rsid w:val="00541200"/>
    <w:rsid w:val="00545CC3"/>
    <w:rsid w:val="005517F9"/>
    <w:rsid w:val="005579E3"/>
    <w:rsid w:val="0056232A"/>
    <w:rsid w:val="005647F4"/>
    <w:rsid w:val="00565A76"/>
    <w:rsid w:val="00566FA0"/>
    <w:rsid w:val="00570602"/>
    <w:rsid w:val="00571DCD"/>
    <w:rsid w:val="00572460"/>
    <w:rsid w:val="00572E1D"/>
    <w:rsid w:val="00575820"/>
    <w:rsid w:val="00576A12"/>
    <w:rsid w:val="00577CB2"/>
    <w:rsid w:val="00580C25"/>
    <w:rsid w:val="0058283A"/>
    <w:rsid w:val="00582BB1"/>
    <w:rsid w:val="00583BC3"/>
    <w:rsid w:val="00583D6C"/>
    <w:rsid w:val="00583D89"/>
    <w:rsid w:val="00586E2B"/>
    <w:rsid w:val="00587AA8"/>
    <w:rsid w:val="00590D27"/>
    <w:rsid w:val="005930A2"/>
    <w:rsid w:val="00596803"/>
    <w:rsid w:val="00597281"/>
    <w:rsid w:val="0059735E"/>
    <w:rsid w:val="005A2B8A"/>
    <w:rsid w:val="005B0F9A"/>
    <w:rsid w:val="005B1780"/>
    <w:rsid w:val="005B612E"/>
    <w:rsid w:val="005C3886"/>
    <w:rsid w:val="005C62B7"/>
    <w:rsid w:val="005D4127"/>
    <w:rsid w:val="005D5EB6"/>
    <w:rsid w:val="005E25D2"/>
    <w:rsid w:val="005E3068"/>
    <w:rsid w:val="005E3CD2"/>
    <w:rsid w:val="005E4294"/>
    <w:rsid w:val="005E43A6"/>
    <w:rsid w:val="005E4AD8"/>
    <w:rsid w:val="005E6AF9"/>
    <w:rsid w:val="005E7298"/>
    <w:rsid w:val="005F1219"/>
    <w:rsid w:val="005F79AE"/>
    <w:rsid w:val="005F7E68"/>
    <w:rsid w:val="00601DDC"/>
    <w:rsid w:val="00602DD0"/>
    <w:rsid w:val="00604487"/>
    <w:rsid w:val="006057C2"/>
    <w:rsid w:val="00607E50"/>
    <w:rsid w:val="00610CA0"/>
    <w:rsid w:val="00611CC2"/>
    <w:rsid w:val="006154BD"/>
    <w:rsid w:val="00622FC5"/>
    <w:rsid w:val="00623BE6"/>
    <w:rsid w:val="00623E43"/>
    <w:rsid w:val="0062552D"/>
    <w:rsid w:val="006271FF"/>
    <w:rsid w:val="00631BEC"/>
    <w:rsid w:val="00631C81"/>
    <w:rsid w:val="006328A9"/>
    <w:rsid w:val="00632975"/>
    <w:rsid w:val="00651B1B"/>
    <w:rsid w:val="00652C8D"/>
    <w:rsid w:val="006543AB"/>
    <w:rsid w:val="0065588F"/>
    <w:rsid w:val="00655B09"/>
    <w:rsid w:val="00655EA1"/>
    <w:rsid w:val="00657EA7"/>
    <w:rsid w:val="00660A80"/>
    <w:rsid w:val="0066312A"/>
    <w:rsid w:val="006638F4"/>
    <w:rsid w:val="006672C0"/>
    <w:rsid w:val="00674D16"/>
    <w:rsid w:val="00675F37"/>
    <w:rsid w:val="00687027"/>
    <w:rsid w:val="0069271B"/>
    <w:rsid w:val="00692BF2"/>
    <w:rsid w:val="0069323D"/>
    <w:rsid w:val="00693502"/>
    <w:rsid w:val="00693716"/>
    <w:rsid w:val="00693D35"/>
    <w:rsid w:val="00695894"/>
    <w:rsid w:val="006A314C"/>
    <w:rsid w:val="006A4CF8"/>
    <w:rsid w:val="006A575E"/>
    <w:rsid w:val="006B31C7"/>
    <w:rsid w:val="006B4583"/>
    <w:rsid w:val="006B5E31"/>
    <w:rsid w:val="006B7218"/>
    <w:rsid w:val="006B76B0"/>
    <w:rsid w:val="006C62C6"/>
    <w:rsid w:val="006D0C64"/>
    <w:rsid w:val="006D3519"/>
    <w:rsid w:val="006D483C"/>
    <w:rsid w:val="006E006A"/>
    <w:rsid w:val="006E1EE1"/>
    <w:rsid w:val="006E2760"/>
    <w:rsid w:val="006E350A"/>
    <w:rsid w:val="006E41AD"/>
    <w:rsid w:val="006E79C8"/>
    <w:rsid w:val="006F33EF"/>
    <w:rsid w:val="006F5FD0"/>
    <w:rsid w:val="00705019"/>
    <w:rsid w:val="00707E5F"/>
    <w:rsid w:val="007106ED"/>
    <w:rsid w:val="00711D5F"/>
    <w:rsid w:val="00711EF6"/>
    <w:rsid w:val="00712509"/>
    <w:rsid w:val="00713662"/>
    <w:rsid w:val="00714C12"/>
    <w:rsid w:val="0072141F"/>
    <w:rsid w:val="00721AAA"/>
    <w:rsid w:val="0072395B"/>
    <w:rsid w:val="00732EC3"/>
    <w:rsid w:val="0073327C"/>
    <w:rsid w:val="007350B4"/>
    <w:rsid w:val="00736648"/>
    <w:rsid w:val="00737843"/>
    <w:rsid w:val="007421DF"/>
    <w:rsid w:val="00742BB8"/>
    <w:rsid w:val="007436AE"/>
    <w:rsid w:val="0074380F"/>
    <w:rsid w:val="00745247"/>
    <w:rsid w:val="0074651B"/>
    <w:rsid w:val="0075152F"/>
    <w:rsid w:val="00751B9A"/>
    <w:rsid w:val="007520D1"/>
    <w:rsid w:val="0075210E"/>
    <w:rsid w:val="00752AE8"/>
    <w:rsid w:val="00752CBD"/>
    <w:rsid w:val="00755114"/>
    <w:rsid w:val="00756CB2"/>
    <w:rsid w:val="007605CE"/>
    <w:rsid w:val="00765758"/>
    <w:rsid w:val="00767BF5"/>
    <w:rsid w:val="00770F4A"/>
    <w:rsid w:val="0077111E"/>
    <w:rsid w:val="00771CB0"/>
    <w:rsid w:val="007746DA"/>
    <w:rsid w:val="007766D1"/>
    <w:rsid w:val="007816A2"/>
    <w:rsid w:val="00783DBD"/>
    <w:rsid w:val="0078419B"/>
    <w:rsid w:val="00790897"/>
    <w:rsid w:val="007A0380"/>
    <w:rsid w:val="007A6560"/>
    <w:rsid w:val="007A6986"/>
    <w:rsid w:val="007A6CC6"/>
    <w:rsid w:val="007C412B"/>
    <w:rsid w:val="007C5E06"/>
    <w:rsid w:val="007C6735"/>
    <w:rsid w:val="007D0ED5"/>
    <w:rsid w:val="007D7A74"/>
    <w:rsid w:val="007E6179"/>
    <w:rsid w:val="007E7838"/>
    <w:rsid w:val="007F23D3"/>
    <w:rsid w:val="007F6D17"/>
    <w:rsid w:val="00800FAF"/>
    <w:rsid w:val="00801643"/>
    <w:rsid w:val="00811AB5"/>
    <w:rsid w:val="00811F9E"/>
    <w:rsid w:val="008130F6"/>
    <w:rsid w:val="00813E78"/>
    <w:rsid w:val="00817442"/>
    <w:rsid w:val="008213BA"/>
    <w:rsid w:val="00826329"/>
    <w:rsid w:val="008272BF"/>
    <w:rsid w:val="00830B6B"/>
    <w:rsid w:val="00831BDD"/>
    <w:rsid w:val="00831EC1"/>
    <w:rsid w:val="00834D21"/>
    <w:rsid w:val="00835213"/>
    <w:rsid w:val="008404F6"/>
    <w:rsid w:val="00850180"/>
    <w:rsid w:val="00855B8F"/>
    <w:rsid w:val="0086463A"/>
    <w:rsid w:val="00866E64"/>
    <w:rsid w:val="008701A1"/>
    <w:rsid w:val="0087337E"/>
    <w:rsid w:val="00880BC0"/>
    <w:rsid w:val="0088197F"/>
    <w:rsid w:val="00881BCD"/>
    <w:rsid w:val="008940FD"/>
    <w:rsid w:val="008A0DD2"/>
    <w:rsid w:val="008A4120"/>
    <w:rsid w:val="008A5574"/>
    <w:rsid w:val="008A7640"/>
    <w:rsid w:val="008B18DC"/>
    <w:rsid w:val="008B36FC"/>
    <w:rsid w:val="008B4F85"/>
    <w:rsid w:val="008B7063"/>
    <w:rsid w:val="008C1A10"/>
    <w:rsid w:val="008C3395"/>
    <w:rsid w:val="008C63DE"/>
    <w:rsid w:val="008C646C"/>
    <w:rsid w:val="008D0417"/>
    <w:rsid w:val="008D2766"/>
    <w:rsid w:val="008D6DAD"/>
    <w:rsid w:val="008E27E3"/>
    <w:rsid w:val="008E3D09"/>
    <w:rsid w:val="008E6654"/>
    <w:rsid w:val="008E7B0B"/>
    <w:rsid w:val="008F1F72"/>
    <w:rsid w:val="008F546A"/>
    <w:rsid w:val="00901797"/>
    <w:rsid w:val="009049EA"/>
    <w:rsid w:val="00907FA6"/>
    <w:rsid w:val="009103D8"/>
    <w:rsid w:val="00912F5C"/>
    <w:rsid w:val="009216DB"/>
    <w:rsid w:val="00921A0F"/>
    <w:rsid w:val="009240E4"/>
    <w:rsid w:val="00924F42"/>
    <w:rsid w:val="009250A0"/>
    <w:rsid w:val="009264C9"/>
    <w:rsid w:val="00927986"/>
    <w:rsid w:val="0093056E"/>
    <w:rsid w:val="00932B34"/>
    <w:rsid w:val="00934254"/>
    <w:rsid w:val="00934843"/>
    <w:rsid w:val="00936F6B"/>
    <w:rsid w:val="009405DC"/>
    <w:rsid w:val="00943835"/>
    <w:rsid w:val="009455DE"/>
    <w:rsid w:val="00946B18"/>
    <w:rsid w:val="00946C02"/>
    <w:rsid w:val="00946F97"/>
    <w:rsid w:val="00950EED"/>
    <w:rsid w:val="009533A7"/>
    <w:rsid w:val="00953BEF"/>
    <w:rsid w:val="0095409F"/>
    <w:rsid w:val="00955A91"/>
    <w:rsid w:val="009566BF"/>
    <w:rsid w:val="0096095F"/>
    <w:rsid w:val="009627F9"/>
    <w:rsid w:val="009634DD"/>
    <w:rsid w:val="00973FA5"/>
    <w:rsid w:val="00974539"/>
    <w:rsid w:val="00975165"/>
    <w:rsid w:val="00975B81"/>
    <w:rsid w:val="00982FB5"/>
    <w:rsid w:val="00986FBD"/>
    <w:rsid w:val="009912DF"/>
    <w:rsid w:val="009950A0"/>
    <w:rsid w:val="00996D57"/>
    <w:rsid w:val="009A372E"/>
    <w:rsid w:val="009A5D44"/>
    <w:rsid w:val="009A7F0C"/>
    <w:rsid w:val="009C0DC2"/>
    <w:rsid w:val="009D037B"/>
    <w:rsid w:val="009D153D"/>
    <w:rsid w:val="009D1CCE"/>
    <w:rsid w:val="009D3580"/>
    <w:rsid w:val="009D75C1"/>
    <w:rsid w:val="009E21C3"/>
    <w:rsid w:val="009E4773"/>
    <w:rsid w:val="009F4231"/>
    <w:rsid w:val="009F5E6A"/>
    <w:rsid w:val="009F67C0"/>
    <w:rsid w:val="00A0221B"/>
    <w:rsid w:val="00A043BA"/>
    <w:rsid w:val="00A07404"/>
    <w:rsid w:val="00A10DA2"/>
    <w:rsid w:val="00A136EE"/>
    <w:rsid w:val="00A215B5"/>
    <w:rsid w:val="00A23163"/>
    <w:rsid w:val="00A309DF"/>
    <w:rsid w:val="00A331C2"/>
    <w:rsid w:val="00A350C0"/>
    <w:rsid w:val="00A35331"/>
    <w:rsid w:val="00A3733F"/>
    <w:rsid w:val="00A4430E"/>
    <w:rsid w:val="00A4461E"/>
    <w:rsid w:val="00A46379"/>
    <w:rsid w:val="00A467B0"/>
    <w:rsid w:val="00A56BD2"/>
    <w:rsid w:val="00A609B8"/>
    <w:rsid w:val="00A644F2"/>
    <w:rsid w:val="00A64AC5"/>
    <w:rsid w:val="00A718FF"/>
    <w:rsid w:val="00A71A63"/>
    <w:rsid w:val="00A726BB"/>
    <w:rsid w:val="00A77248"/>
    <w:rsid w:val="00A8111B"/>
    <w:rsid w:val="00A81202"/>
    <w:rsid w:val="00A83C49"/>
    <w:rsid w:val="00A83C9C"/>
    <w:rsid w:val="00A8499E"/>
    <w:rsid w:val="00A87A0F"/>
    <w:rsid w:val="00A90B94"/>
    <w:rsid w:val="00AA05B6"/>
    <w:rsid w:val="00AA1B68"/>
    <w:rsid w:val="00AA1C40"/>
    <w:rsid w:val="00AA32D3"/>
    <w:rsid w:val="00AA7C69"/>
    <w:rsid w:val="00AB13E7"/>
    <w:rsid w:val="00AB254D"/>
    <w:rsid w:val="00AB26CA"/>
    <w:rsid w:val="00AB288E"/>
    <w:rsid w:val="00AB3310"/>
    <w:rsid w:val="00AB3D70"/>
    <w:rsid w:val="00AB58BD"/>
    <w:rsid w:val="00AB7354"/>
    <w:rsid w:val="00AC0075"/>
    <w:rsid w:val="00AC169A"/>
    <w:rsid w:val="00AC2E33"/>
    <w:rsid w:val="00AC43C8"/>
    <w:rsid w:val="00AC5D63"/>
    <w:rsid w:val="00AC6C28"/>
    <w:rsid w:val="00AD1529"/>
    <w:rsid w:val="00AD1B1E"/>
    <w:rsid w:val="00AD4D12"/>
    <w:rsid w:val="00AD7AD1"/>
    <w:rsid w:val="00AE166E"/>
    <w:rsid w:val="00AE1CFA"/>
    <w:rsid w:val="00AE4B1C"/>
    <w:rsid w:val="00AE5F4A"/>
    <w:rsid w:val="00AF62A1"/>
    <w:rsid w:val="00AF7F2D"/>
    <w:rsid w:val="00B01514"/>
    <w:rsid w:val="00B01EA9"/>
    <w:rsid w:val="00B0607F"/>
    <w:rsid w:val="00B1169A"/>
    <w:rsid w:val="00B16998"/>
    <w:rsid w:val="00B16C06"/>
    <w:rsid w:val="00B20138"/>
    <w:rsid w:val="00B21D71"/>
    <w:rsid w:val="00B245CC"/>
    <w:rsid w:val="00B25B2D"/>
    <w:rsid w:val="00B26B6E"/>
    <w:rsid w:val="00B272C1"/>
    <w:rsid w:val="00B313D3"/>
    <w:rsid w:val="00B32B20"/>
    <w:rsid w:val="00B33B6F"/>
    <w:rsid w:val="00B33E8F"/>
    <w:rsid w:val="00B3513F"/>
    <w:rsid w:val="00B35A02"/>
    <w:rsid w:val="00B35ED1"/>
    <w:rsid w:val="00B43177"/>
    <w:rsid w:val="00B44443"/>
    <w:rsid w:val="00B44CC3"/>
    <w:rsid w:val="00B52CCA"/>
    <w:rsid w:val="00B54FEC"/>
    <w:rsid w:val="00B56915"/>
    <w:rsid w:val="00B575A6"/>
    <w:rsid w:val="00B6127E"/>
    <w:rsid w:val="00B61A3B"/>
    <w:rsid w:val="00B62D5F"/>
    <w:rsid w:val="00B715CE"/>
    <w:rsid w:val="00B8330F"/>
    <w:rsid w:val="00B834C8"/>
    <w:rsid w:val="00B84130"/>
    <w:rsid w:val="00B85BE2"/>
    <w:rsid w:val="00B85EB0"/>
    <w:rsid w:val="00B86045"/>
    <w:rsid w:val="00B90758"/>
    <w:rsid w:val="00B9198B"/>
    <w:rsid w:val="00B9205F"/>
    <w:rsid w:val="00B968CF"/>
    <w:rsid w:val="00BA0DC4"/>
    <w:rsid w:val="00BA3F50"/>
    <w:rsid w:val="00BA45DF"/>
    <w:rsid w:val="00BA4E36"/>
    <w:rsid w:val="00BA5799"/>
    <w:rsid w:val="00BA5AED"/>
    <w:rsid w:val="00BA6DFC"/>
    <w:rsid w:val="00BB4EE4"/>
    <w:rsid w:val="00BC062C"/>
    <w:rsid w:val="00BC45AF"/>
    <w:rsid w:val="00BC5EE1"/>
    <w:rsid w:val="00BD323F"/>
    <w:rsid w:val="00BD45B8"/>
    <w:rsid w:val="00BD4C79"/>
    <w:rsid w:val="00BD61D0"/>
    <w:rsid w:val="00BD6F47"/>
    <w:rsid w:val="00BD7BE9"/>
    <w:rsid w:val="00BE1D66"/>
    <w:rsid w:val="00BE2DC8"/>
    <w:rsid w:val="00BE3AE2"/>
    <w:rsid w:val="00BE3C9A"/>
    <w:rsid w:val="00BE724C"/>
    <w:rsid w:val="00BF00F1"/>
    <w:rsid w:val="00BF0CFC"/>
    <w:rsid w:val="00BF2473"/>
    <w:rsid w:val="00BF2D65"/>
    <w:rsid w:val="00BF2F1B"/>
    <w:rsid w:val="00BF4710"/>
    <w:rsid w:val="00BF4C75"/>
    <w:rsid w:val="00BF59D1"/>
    <w:rsid w:val="00BF6805"/>
    <w:rsid w:val="00BF74AF"/>
    <w:rsid w:val="00BF796F"/>
    <w:rsid w:val="00C007AE"/>
    <w:rsid w:val="00C01D82"/>
    <w:rsid w:val="00C02582"/>
    <w:rsid w:val="00C035C3"/>
    <w:rsid w:val="00C037D8"/>
    <w:rsid w:val="00C043C8"/>
    <w:rsid w:val="00C069DA"/>
    <w:rsid w:val="00C10C8A"/>
    <w:rsid w:val="00C142CE"/>
    <w:rsid w:val="00C209D1"/>
    <w:rsid w:val="00C20F3C"/>
    <w:rsid w:val="00C2147B"/>
    <w:rsid w:val="00C236B4"/>
    <w:rsid w:val="00C24136"/>
    <w:rsid w:val="00C26CD6"/>
    <w:rsid w:val="00C273F6"/>
    <w:rsid w:val="00C30195"/>
    <w:rsid w:val="00C32B5B"/>
    <w:rsid w:val="00C333D2"/>
    <w:rsid w:val="00C3546B"/>
    <w:rsid w:val="00C42DC1"/>
    <w:rsid w:val="00C440F6"/>
    <w:rsid w:val="00C469C4"/>
    <w:rsid w:val="00C46C96"/>
    <w:rsid w:val="00C51CA8"/>
    <w:rsid w:val="00C52306"/>
    <w:rsid w:val="00C566AD"/>
    <w:rsid w:val="00C57B6A"/>
    <w:rsid w:val="00C61BDF"/>
    <w:rsid w:val="00C645DA"/>
    <w:rsid w:val="00C64CC6"/>
    <w:rsid w:val="00C6728F"/>
    <w:rsid w:val="00C7251F"/>
    <w:rsid w:val="00C7400B"/>
    <w:rsid w:val="00C81609"/>
    <w:rsid w:val="00C818C2"/>
    <w:rsid w:val="00C820BD"/>
    <w:rsid w:val="00C82385"/>
    <w:rsid w:val="00C82FB7"/>
    <w:rsid w:val="00C83598"/>
    <w:rsid w:val="00C84DD1"/>
    <w:rsid w:val="00C90464"/>
    <w:rsid w:val="00CA20E7"/>
    <w:rsid w:val="00CA308D"/>
    <w:rsid w:val="00CA340D"/>
    <w:rsid w:val="00CA4CB9"/>
    <w:rsid w:val="00CA5082"/>
    <w:rsid w:val="00CA5133"/>
    <w:rsid w:val="00CB0A80"/>
    <w:rsid w:val="00CB430E"/>
    <w:rsid w:val="00CB4D48"/>
    <w:rsid w:val="00CB7C5B"/>
    <w:rsid w:val="00CC204D"/>
    <w:rsid w:val="00CC24E9"/>
    <w:rsid w:val="00CC275B"/>
    <w:rsid w:val="00CC38FA"/>
    <w:rsid w:val="00CC3AA4"/>
    <w:rsid w:val="00CC6825"/>
    <w:rsid w:val="00CD0D88"/>
    <w:rsid w:val="00CD244C"/>
    <w:rsid w:val="00CD50DD"/>
    <w:rsid w:val="00CD742E"/>
    <w:rsid w:val="00CD7825"/>
    <w:rsid w:val="00CE0658"/>
    <w:rsid w:val="00CE11B1"/>
    <w:rsid w:val="00CE2C59"/>
    <w:rsid w:val="00CE5B18"/>
    <w:rsid w:val="00CE783D"/>
    <w:rsid w:val="00CE7D4A"/>
    <w:rsid w:val="00CF0D78"/>
    <w:rsid w:val="00CF3614"/>
    <w:rsid w:val="00CF4218"/>
    <w:rsid w:val="00CF60C4"/>
    <w:rsid w:val="00D0254C"/>
    <w:rsid w:val="00D056E9"/>
    <w:rsid w:val="00D07C0E"/>
    <w:rsid w:val="00D139A3"/>
    <w:rsid w:val="00D14AB5"/>
    <w:rsid w:val="00D14E07"/>
    <w:rsid w:val="00D163E7"/>
    <w:rsid w:val="00D176D3"/>
    <w:rsid w:val="00D20B6B"/>
    <w:rsid w:val="00D212A1"/>
    <w:rsid w:val="00D2182E"/>
    <w:rsid w:val="00D244EC"/>
    <w:rsid w:val="00D25055"/>
    <w:rsid w:val="00D252BC"/>
    <w:rsid w:val="00D2715E"/>
    <w:rsid w:val="00D364EA"/>
    <w:rsid w:val="00D37065"/>
    <w:rsid w:val="00D43254"/>
    <w:rsid w:val="00D43578"/>
    <w:rsid w:val="00D4370C"/>
    <w:rsid w:val="00D46E78"/>
    <w:rsid w:val="00D515EC"/>
    <w:rsid w:val="00D544C9"/>
    <w:rsid w:val="00D5461F"/>
    <w:rsid w:val="00D558C2"/>
    <w:rsid w:val="00D56C7D"/>
    <w:rsid w:val="00D57E99"/>
    <w:rsid w:val="00D60B04"/>
    <w:rsid w:val="00D60DA2"/>
    <w:rsid w:val="00D61365"/>
    <w:rsid w:val="00D631E2"/>
    <w:rsid w:val="00D65008"/>
    <w:rsid w:val="00D705AC"/>
    <w:rsid w:val="00D74EB5"/>
    <w:rsid w:val="00D76606"/>
    <w:rsid w:val="00D831E1"/>
    <w:rsid w:val="00D85A94"/>
    <w:rsid w:val="00D85EDA"/>
    <w:rsid w:val="00D86651"/>
    <w:rsid w:val="00D9283A"/>
    <w:rsid w:val="00DA00B6"/>
    <w:rsid w:val="00DA37D0"/>
    <w:rsid w:val="00DA388A"/>
    <w:rsid w:val="00DA6D82"/>
    <w:rsid w:val="00DB612D"/>
    <w:rsid w:val="00DC0621"/>
    <w:rsid w:val="00DC41F6"/>
    <w:rsid w:val="00DC5A52"/>
    <w:rsid w:val="00DC6E39"/>
    <w:rsid w:val="00DD2EAE"/>
    <w:rsid w:val="00DD4DC8"/>
    <w:rsid w:val="00DE321E"/>
    <w:rsid w:val="00DE5F15"/>
    <w:rsid w:val="00DE738E"/>
    <w:rsid w:val="00DF048F"/>
    <w:rsid w:val="00DF0525"/>
    <w:rsid w:val="00DF1E9B"/>
    <w:rsid w:val="00DF4264"/>
    <w:rsid w:val="00DF74AA"/>
    <w:rsid w:val="00E02680"/>
    <w:rsid w:val="00E03EC2"/>
    <w:rsid w:val="00E04682"/>
    <w:rsid w:val="00E10B6E"/>
    <w:rsid w:val="00E1320E"/>
    <w:rsid w:val="00E15FA8"/>
    <w:rsid w:val="00E264B3"/>
    <w:rsid w:val="00E30A9F"/>
    <w:rsid w:val="00E3167B"/>
    <w:rsid w:val="00E31721"/>
    <w:rsid w:val="00E3500E"/>
    <w:rsid w:val="00E36587"/>
    <w:rsid w:val="00E36C29"/>
    <w:rsid w:val="00E40B9B"/>
    <w:rsid w:val="00E45807"/>
    <w:rsid w:val="00E53F17"/>
    <w:rsid w:val="00E55207"/>
    <w:rsid w:val="00E56328"/>
    <w:rsid w:val="00E63416"/>
    <w:rsid w:val="00E64B26"/>
    <w:rsid w:val="00E65841"/>
    <w:rsid w:val="00E7278D"/>
    <w:rsid w:val="00E734D2"/>
    <w:rsid w:val="00E80CDC"/>
    <w:rsid w:val="00E84F2F"/>
    <w:rsid w:val="00E85E62"/>
    <w:rsid w:val="00E86435"/>
    <w:rsid w:val="00E86DE3"/>
    <w:rsid w:val="00E903C5"/>
    <w:rsid w:val="00E92A7F"/>
    <w:rsid w:val="00E96B42"/>
    <w:rsid w:val="00EA130D"/>
    <w:rsid w:val="00EA2264"/>
    <w:rsid w:val="00EA53A3"/>
    <w:rsid w:val="00EB3356"/>
    <w:rsid w:val="00EB3E17"/>
    <w:rsid w:val="00EB796D"/>
    <w:rsid w:val="00EC023F"/>
    <w:rsid w:val="00EC0650"/>
    <w:rsid w:val="00EC0804"/>
    <w:rsid w:val="00EC0974"/>
    <w:rsid w:val="00EC1205"/>
    <w:rsid w:val="00EC1299"/>
    <w:rsid w:val="00EC660C"/>
    <w:rsid w:val="00ED0AD1"/>
    <w:rsid w:val="00ED1651"/>
    <w:rsid w:val="00ED7961"/>
    <w:rsid w:val="00ED7B9F"/>
    <w:rsid w:val="00EE002D"/>
    <w:rsid w:val="00EE67BC"/>
    <w:rsid w:val="00EF00C5"/>
    <w:rsid w:val="00EF1F99"/>
    <w:rsid w:val="00EF2102"/>
    <w:rsid w:val="00EF5572"/>
    <w:rsid w:val="00EF6C72"/>
    <w:rsid w:val="00EF7804"/>
    <w:rsid w:val="00F06F10"/>
    <w:rsid w:val="00F07AE1"/>
    <w:rsid w:val="00F12FAF"/>
    <w:rsid w:val="00F151BC"/>
    <w:rsid w:val="00F15ED7"/>
    <w:rsid w:val="00F15F87"/>
    <w:rsid w:val="00F15FC2"/>
    <w:rsid w:val="00F162DE"/>
    <w:rsid w:val="00F17149"/>
    <w:rsid w:val="00F23721"/>
    <w:rsid w:val="00F24455"/>
    <w:rsid w:val="00F26E2A"/>
    <w:rsid w:val="00F305B5"/>
    <w:rsid w:val="00F35D86"/>
    <w:rsid w:val="00F36135"/>
    <w:rsid w:val="00F3720D"/>
    <w:rsid w:val="00F41816"/>
    <w:rsid w:val="00F4598B"/>
    <w:rsid w:val="00F55A8F"/>
    <w:rsid w:val="00F60B77"/>
    <w:rsid w:val="00F614BB"/>
    <w:rsid w:val="00F65829"/>
    <w:rsid w:val="00F65B5E"/>
    <w:rsid w:val="00F66946"/>
    <w:rsid w:val="00F71363"/>
    <w:rsid w:val="00F80A1C"/>
    <w:rsid w:val="00F847C1"/>
    <w:rsid w:val="00F85E47"/>
    <w:rsid w:val="00F8635E"/>
    <w:rsid w:val="00F90B44"/>
    <w:rsid w:val="00F91A42"/>
    <w:rsid w:val="00F91A81"/>
    <w:rsid w:val="00F94658"/>
    <w:rsid w:val="00F9554F"/>
    <w:rsid w:val="00F97976"/>
    <w:rsid w:val="00FA05FF"/>
    <w:rsid w:val="00FA084A"/>
    <w:rsid w:val="00FA0A5E"/>
    <w:rsid w:val="00FA6AAA"/>
    <w:rsid w:val="00FB108E"/>
    <w:rsid w:val="00FB1EEE"/>
    <w:rsid w:val="00FB70B7"/>
    <w:rsid w:val="00FB7EFD"/>
    <w:rsid w:val="00FC52D6"/>
    <w:rsid w:val="00FC640B"/>
    <w:rsid w:val="00FC7873"/>
    <w:rsid w:val="00FC7D1E"/>
    <w:rsid w:val="00FD0E5C"/>
    <w:rsid w:val="00FD20A5"/>
    <w:rsid w:val="00FD35D3"/>
    <w:rsid w:val="00FD4533"/>
    <w:rsid w:val="00FD7609"/>
    <w:rsid w:val="00FE025F"/>
    <w:rsid w:val="00FE112B"/>
    <w:rsid w:val="00FE1F83"/>
    <w:rsid w:val="00FE3470"/>
    <w:rsid w:val="00FE4FBF"/>
    <w:rsid w:val="00FE5718"/>
    <w:rsid w:val="00FE63BD"/>
    <w:rsid w:val="00FF4B5B"/>
    <w:rsid w:val="00FF5269"/>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6121BD4B"/>
  <w15:docId w15:val="{B10E29BF-B852-409F-A051-CDF446B0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uiPriority w:val="20"/>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numbering" w:customStyle="1" w:styleId="Style9">
    <w:name w:val="Style9"/>
    <w:uiPriority w:val="99"/>
    <w:rsid w:val="00FE5718"/>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fr/actuali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channel/UCPv2SY4obj8g2OHZqGFgY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EEF1A-8D2E-4CA9-BB20-DB417CF1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2756</Words>
  <Characters>15715</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Hélène</cp:lastModifiedBy>
  <cp:revision>29</cp:revision>
  <cp:lastPrinted>2012-11-06T06:41:00Z</cp:lastPrinted>
  <dcterms:created xsi:type="dcterms:W3CDTF">2021-05-14T08:09:00Z</dcterms:created>
  <dcterms:modified xsi:type="dcterms:W3CDTF">2022-02-08T15:18:00Z</dcterms:modified>
</cp:coreProperties>
</file>