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4D" w:rsidRPr="00B0607F" w:rsidRDefault="00A512C0" w:rsidP="00B0607F">
      <w:pPr>
        <w:jc w:val="both"/>
        <w:rPr>
          <w:rStyle w:val="Accentuation"/>
          <w:i w:val="0"/>
        </w:rPr>
      </w:pPr>
      <w:r>
        <w:rPr>
          <w:iCs/>
          <w:noProof/>
          <w:lang w:val="fr-FR" w:eastAsia="fr-FR"/>
        </w:rPr>
        <w:pict>
          <v:rect id="1026" o:spid="_x0000_s1026" style="position:absolute;left:0;text-align:left;margin-left:-1.5pt;margin-top:-74.9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"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tblPr>
                  <w:tblGrid>
                    <w:gridCol w:w="1134"/>
                    <w:gridCol w:w="2234"/>
                    <w:gridCol w:w="1276"/>
                    <w:gridCol w:w="2835"/>
                    <w:gridCol w:w="1417"/>
                    <w:gridCol w:w="2552"/>
                  </w:tblGrid>
                  <w:tr w:rsidR="00F24455">
                    <w:trPr>
                      <w:trHeight w:val="1385"/>
                    </w:trPr>
                    <w:tc>
                      <w:tcPr>
                        <w:tcW w:w="1134" w:type="dxa"/>
                        <w:hideMark/>
                      </w:tcPr>
                      <w:p w:rsidR="00F24455" w:rsidRDefault="00F24455">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rsidR="00F24455" w:rsidRDefault="00F24455">
                        <w:pPr>
                          <w:ind w:left="34"/>
                          <w:rPr>
                            <w:color w:val="525252"/>
                            <w:sz w:val="16"/>
                            <w:lang w:val="fr-FR"/>
                          </w:rPr>
                        </w:pPr>
                        <w:r>
                          <w:rPr>
                            <w:color w:val="525252"/>
                            <w:sz w:val="16"/>
                            <w:lang w:val="fr-FR"/>
                          </w:rPr>
                          <w:t>REPUBLIQUE GABONAISE</w:t>
                        </w:r>
                      </w:p>
                      <w:p w:rsidR="00F24455" w:rsidRDefault="00F24455">
                        <w:pPr>
                          <w:ind w:left="34"/>
                          <w:rPr>
                            <w:color w:val="525252"/>
                            <w:sz w:val="16"/>
                            <w:lang w:val="fr-FR"/>
                          </w:rPr>
                        </w:pPr>
                        <w:r>
                          <w:rPr>
                            <w:color w:val="525252"/>
                            <w:sz w:val="16"/>
                            <w:lang w:val="fr-FR"/>
                          </w:rPr>
                          <w:t>Ministère des Eaux et Forêts</w:t>
                        </w:r>
                      </w:p>
                      <w:p w:rsidR="00F24455" w:rsidRDefault="00F24455">
                        <w:pPr>
                          <w:ind w:left="34"/>
                          <w:rPr>
                            <w:noProof/>
                            <w:color w:val="525252"/>
                            <w:sz w:val="18"/>
                          </w:rPr>
                        </w:pPr>
                        <w:r>
                          <w:rPr>
                            <w:color w:val="525252"/>
                            <w:sz w:val="16"/>
                            <w:lang w:val="fr-FR"/>
                          </w:rPr>
                          <w:t>Secrétariat Général</w:t>
                        </w:r>
                      </w:p>
                    </w:tc>
                    <w:tc>
                      <w:tcPr>
                        <w:tcW w:w="1276" w:type="dxa"/>
                      </w:tcPr>
                      <w:p w:rsidR="00F24455" w:rsidRDefault="00F24455">
                        <w:pPr>
                          <w:rPr>
                            <w:color w:val="525252"/>
                            <w:sz w:val="18"/>
                            <w:lang w:val="fr-FR"/>
                          </w:rPr>
                        </w:pPr>
                        <w:r>
                          <w:rPr>
                            <w:noProof/>
                            <w:color w:val="525252"/>
                            <w:sz w:val="18"/>
                            <w:lang w:val="fr-FR" w:eastAsia="fr-FR"/>
                          </w:rPr>
                          <w:drawing>
                            <wp:inline distT="0" distB="0" distL="0" distR="0">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rsidR="00F24455" w:rsidRDefault="00F24455">
                        <w:pPr>
                          <w:ind w:left="34"/>
                          <w:rPr>
                            <w:color w:val="525252"/>
                            <w:sz w:val="16"/>
                            <w:lang w:val="fr-FR"/>
                          </w:rPr>
                        </w:pPr>
                        <w:r>
                          <w:rPr>
                            <w:color w:val="525252"/>
                            <w:sz w:val="16"/>
                            <w:lang w:val="fr-FR"/>
                          </w:rPr>
                          <w:t xml:space="preserve">CONSERVATION JUSTICE </w:t>
                        </w:r>
                      </w:p>
                      <w:p w:rsidR="00F24455" w:rsidRDefault="00F24455">
                        <w:pPr>
                          <w:ind w:left="34"/>
                          <w:rPr>
                            <w:color w:val="525252"/>
                            <w:sz w:val="16"/>
                            <w:lang w:val="fr-FR"/>
                          </w:rPr>
                        </w:pPr>
                        <w:r>
                          <w:rPr>
                            <w:color w:val="525252"/>
                            <w:sz w:val="16"/>
                            <w:lang w:val="fr-FR"/>
                          </w:rPr>
                          <w:t xml:space="preserve"> (+241) 074 23 38 65 </w:t>
                        </w:r>
                      </w:p>
                      <w:p w:rsidR="00F24455" w:rsidRDefault="00F24455">
                        <w:pPr>
                          <w:ind w:left="34"/>
                          <w:rPr>
                            <w:color w:val="525252"/>
                            <w:sz w:val="16"/>
                            <w:lang w:val="fr-FR"/>
                          </w:rPr>
                        </w:pPr>
                        <w:r>
                          <w:rPr>
                            <w:color w:val="525252"/>
                            <w:sz w:val="16"/>
                            <w:lang w:val="fr-FR"/>
                          </w:rPr>
                          <w:t>luc@conservation-justice.org</w:t>
                        </w:r>
                      </w:p>
                      <w:p w:rsidR="00F24455" w:rsidRDefault="00F24455">
                        <w:pPr>
                          <w:ind w:left="34"/>
                          <w:rPr>
                            <w:color w:val="525252"/>
                            <w:sz w:val="16"/>
                            <w:lang w:val="fr-FR"/>
                          </w:rPr>
                        </w:pPr>
                        <w:r>
                          <w:rPr>
                            <w:color w:val="525252"/>
                            <w:sz w:val="16"/>
                          </w:rPr>
                          <w:t>www.conservation-justice.org</w:t>
                        </w:r>
                      </w:p>
                    </w:tc>
                    <w:tc>
                      <w:tcPr>
                        <w:tcW w:w="1417" w:type="dxa"/>
                        <w:vAlign w:val="center"/>
                      </w:tcPr>
                      <w:p w:rsidR="00F24455" w:rsidRDefault="00F24455">
                        <w:pPr>
                          <w:ind w:left="34"/>
                          <w:rPr>
                            <w:noProof/>
                            <w:color w:val="525252"/>
                            <w:sz w:val="18"/>
                          </w:rPr>
                        </w:pPr>
                        <w:r>
                          <w:rPr>
                            <w:noProof/>
                            <w:lang w:val="fr-FR" w:eastAsia="fr-FR"/>
                          </w:rPr>
                          <w:drawing>
                            <wp:inline distT="0" distB="0" distL="0" distR="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rsidR="00F24455" w:rsidRDefault="00F24455">
                        <w:pPr>
                          <w:ind w:left="34"/>
                          <w:rPr>
                            <w:noProof/>
                            <w:color w:val="525252"/>
                            <w:sz w:val="16"/>
                          </w:rPr>
                        </w:pPr>
                        <w:r>
                          <w:rPr>
                            <w:noProof/>
                            <w:color w:val="525252"/>
                            <w:sz w:val="16"/>
                          </w:rPr>
                          <w:t>MUYISSI ENVIRONNEMENT</w:t>
                        </w:r>
                      </w:p>
                      <w:p w:rsidR="00F24455" w:rsidRDefault="00F24455">
                        <w:pPr>
                          <w:ind w:left="34"/>
                          <w:rPr>
                            <w:noProof/>
                            <w:color w:val="525252"/>
                            <w:sz w:val="16"/>
                          </w:rPr>
                        </w:pPr>
                        <w:r>
                          <w:rPr>
                            <w:noProof/>
                            <w:color w:val="525252"/>
                            <w:sz w:val="16"/>
                          </w:rPr>
                          <w:t xml:space="preserve">(+241) 077873785             ladislasdemaison@gmail.com </w:t>
                        </w:r>
                      </w:p>
                      <w:p w:rsidR="00F24455" w:rsidRDefault="00F24455">
                        <w:pPr>
                          <w:ind w:left="34"/>
                          <w:rPr>
                            <w:noProof/>
                            <w:color w:val="525252"/>
                            <w:sz w:val="18"/>
                          </w:rPr>
                        </w:pPr>
                        <w:r>
                          <w:rPr>
                            <w:noProof/>
                            <w:color w:val="525252"/>
                            <w:sz w:val="16"/>
                          </w:rPr>
                          <w:t>ongmuyissi.org</w:t>
                        </w:r>
                      </w:p>
                    </w:tc>
                  </w:tr>
                </w:tbl>
                <w:p w:rsidR="00F24455" w:rsidRPr="009D1CCE" w:rsidRDefault="00F24455">
                  <w:pPr>
                    <w:pStyle w:val="En-tte"/>
                    <w:tabs>
                      <w:tab w:val="clear" w:pos="9072"/>
                    </w:tabs>
                    <w:ind w:left="426" w:right="2259"/>
                    <w:rPr>
                      <w:b/>
                      <w:color w:val="0D0D0D"/>
                      <w:sz w:val="56"/>
                      <w:szCs w:val="16"/>
                      <w:lang w:val="fr-FR"/>
                    </w:rPr>
                  </w:pPr>
                  <w:r w:rsidRPr="009D1CCE">
                    <w:rPr>
                      <w:b/>
                      <w:color w:val="0D0D0D"/>
                      <w:sz w:val="44"/>
                      <w:szCs w:val="16"/>
                      <w:lang w:val="fr-FR"/>
                    </w:rPr>
                    <w:t>Projet RALFF</w:t>
                  </w:r>
                </w:p>
                <w:p w:rsidR="00F24455" w:rsidRDefault="00F24455">
                  <w:pPr>
                    <w:ind w:left="426"/>
                    <w:rPr>
                      <w:color w:val="0D0D0D"/>
                      <w:lang w:val="fr-FR"/>
                    </w:rPr>
                  </w:pPr>
                  <w:r>
                    <w:t xml:space="preserve">Renforcement </w:t>
                  </w:r>
                  <w:r w:rsidR="009D1CCE">
                    <w:t>de l’application de</w:t>
                  </w:r>
                  <w:r>
                    <w:t xml:space="preserve"> la Loi sur la Faune et la Flore</w:t>
                  </w:r>
                  <w:r w:rsidR="009D1CCE">
                    <w:t xml:space="preserve"> en Afrique Centrale</w:t>
                  </w:r>
                </w:p>
              </w:txbxContent>
            </v:textbox>
            <w10:wrap anchorx="page"/>
          </v:rect>
        </w:pict>
      </w:r>
      <w:r>
        <w:rPr>
          <w:iCs/>
          <w:noProof/>
          <w:lang w:val="fr-FR" w:eastAsia="fr-FR"/>
        </w:rPr>
        <w:pict>
          <v:rect id="1027" o:spid="_x0000_s1031"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" stroked="f">
            <v:path arrowok="t"/>
          </v:rect>
        </w:pict>
      </w:r>
      <w:r w:rsidR="00D46E78">
        <w:rPr>
          <w:rStyle w:val="Accentuation"/>
          <w:i w:val="0"/>
        </w:rPr>
        <w:t>-</w: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Default="00CC204D" w:rsidP="00B0607F">
      <w:pPr>
        <w:jc w:val="both"/>
        <w:rPr>
          <w:rStyle w:val="Accentuation"/>
          <w:i w:val="0"/>
        </w:rPr>
      </w:pPr>
    </w:p>
    <w:p w:rsidR="009D1CCE" w:rsidRDefault="009D1CCE" w:rsidP="009D1CCE">
      <w:pPr>
        <w:jc w:val="center"/>
        <w:rPr>
          <w:b/>
          <w:bCs/>
          <w:sz w:val="36"/>
          <w:szCs w:val="36"/>
        </w:rPr>
      </w:pPr>
      <w:r>
        <w:rPr>
          <w:b/>
          <w:bCs/>
          <w:sz w:val="36"/>
          <w:szCs w:val="36"/>
        </w:rPr>
        <w:t xml:space="preserve">Appui à la </w:t>
      </w:r>
      <w:r w:rsidR="00B84130" w:rsidRPr="009D1CCE">
        <w:rPr>
          <w:b/>
          <w:bCs/>
          <w:sz w:val="36"/>
          <w:szCs w:val="36"/>
        </w:rPr>
        <w:t>Lutte contre l’exploitation forestière illégale </w:t>
      </w:r>
    </w:p>
    <w:p w:rsidR="00CC204D" w:rsidRPr="009D1CCE" w:rsidRDefault="009D1CCE" w:rsidP="009D1CCE">
      <w:pPr>
        <w:ind w:left="426"/>
        <w:jc w:val="center"/>
        <w:rPr>
          <w:rStyle w:val="Accentuation"/>
          <w:b/>
          <w:bCs/>
          <w:sz w:val="36"/>
          <w:szCs w:val="36"/>
        </w:rPr>
      </w:pPr>
      <w:r>
        <w:rPr>
          <w:b/>
          <w:bCs/>
          <w:sz w:val="36"/>
          <w:szCs w:val="36"/>
        </w:rPr>
        <w:t xml:space="preserve"> ALEFI</w:t>
      </w:r>
    </w:p>
    <w:p w:rsidR="00CC204D" w:rsidRPr="00B0607F" w:rsidRDefault="00CC204D" w:rsidP="00B0607F">
      <w:pPr>
        <w:jc w:val="both"/>
        <w:rPr>
          <w:rStyle w:val="Accentuation"/>
          <w:i w:val="0"/>
        </w:rPr>
      </w:pPr>
    </w:p>
    <w:p w:rsidR="003F11F9" w:rsidRDefault="003F11F9" w:rsidP="00F15FC2">
      <w:pPr>
        <w:rPr>
          <w:rStyle w:val="Accentuation"/>
          <w:i w:val="0"/>
        </w:rPr>
      </w:pPr>
    </w:p>
    <w:p w:rsidR="003F11F9" w:rsidRDefault="003F11F9">
      <w:pPr>
        <w:jc w:val="center"/>
        <w:rPr>
          <w:rStyle w:val="Accentuation"/>
          <w:i w:val="0"/>
        </w:rPr>
      </w:pPr>
    </w:p>
    <w:p w:rsidR="003F11F9" w:rsidRDefault="003F11F9">
      <w:pPr>
        <w:jc w:val="center"/>
        <w:rPr>
          <w:rStyle w:val="Accentuation"/>
          <w:i w:val="0"/>
        </w:rPr>
      </w:pPr>
    </w:p>
    <w:p w:rsidR="003F11F9" w:rsidRDefault="006A575E">
      <w:pPr>
        <w:jc w:val="center"/>
        <w:rPr>
          <w:rStyle w:val="Accentuation"/>
          <w:i w:val="0"/>
        </w:rPr>
      </w:pPr>
      <w:r w:rsidRPr="00B0607F">
        <w:rPr>
          <w:rStyle w:val="Accentuation"/>
          <w:i w:val="0"/>
        </w:rPr>
        <w:t>SOMMAIRE</w: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A512C0" w:rsidP="00B0607F">
      <w:pPr>
        <w:pStyle w:val="TM1"/>
        <w:jc w:val="both"/>
        <w:rPr>
          <w:rFonts w:eastAsia="SimSun"/>
          <w:lang w:eastAsia="fr-FR" w:bidi="ar-SA"/>
        </w:rPr>
      </w:pPr>
      <w:r w:rsidRPr="00B0607F">
        <w:rPr>
          <w:rStyle w:val="Accentuation"/>
          <w:i w:val="0"/>
        </w:rPr>
        <w:fldChar w:fldCharType="begin"/>
      </w:r>
      <w:r w:rsidR="006A575E" w:rsidRPr="00B0607F">
        <w:rPr>
          <w:rStyle w:val="Accentuation"/>
          <w:i w:val="0"/>
        </w:rPr>
        <w:instrText xml:space="preserve"> TOC \o "1-3" \h \z \u </w:instrText>
      </w:r>
      <w:r w:rsidRPr="00B0607F">
        <w:rPr>
          <w:rStyle w:val="Accentuation"/>
          <w:i w:val="0"/>
        </w:rPr>
        <w:fldChar w:fldCharType="separate"/>
      </w:r>
      <w:r w:rsidR="006A575E" w:rsidRPr="00B0607F">
        <w:rPr>
          <w:i/>
          <w:iCs/>
        </w:rPr>
        <w:t>Points principaux</w:t>
      </w:r>
      <w:r w:rsidR="006A575E" w:rsidRPr="00B0607F">
        <w:rPr>
          <w:webHidden/>
        </w:rPr>
        <w:tab/>
        <w:t>2</w:t>
      </w:r>
    </w:p>
    <w:p w:rsidR="00CC204D" w:rsidRPr="00B0607F" w:rsidRDefault="006A575E" w:rsidP="00B0607F">
      <w:pPr>
        <w:pStyle w:val="TM1"/>
        <w:jc w:val="both"/>
        <w:rPr>
          <w:rFonts w:eastAsia="SimSun"/>
          <w:lang w:eastAsia="fr-FR" w:bidi="ar-SA"/>
        </w:rPr>
      </w:pPr>
      <w:r w:rsidRPr="00B0607F">
        <w:rPr>
          <w:i/>
          <w:iCs/>
        </w:rPr>
        <w:t>Investigations</w:t>
      </w:r>
      <w:r w:rsidRPr="00B0607F">
        <w:rPr>
          <w:webHidden/>
        </w:rPr>
        <w:tab/>
        <w:t>2</w:t>
      </w:r>
    </w:p>
    <w:p w:rsidR="00CC204D" w:rsidRPr="00B0607F" w:rsidRDefault="006A575E" w:rsidP="00B0607F">
      <w:pPr>
        <w:pStyle w:val="TM1"/>
        <w:jc w:val="both"/>
        <w:rPr>
          <w:rFonts w:eastAsia="SimSun"/>
          <w:lang w:eastAsia="fr-FR" w:bidi="ar-SA"/>
        </w:rPr>
      </w:pPr>
      <w:r w:rsidRPr="00B0607F">
        <w:rPr>
          <w:i/>
          <w:iCs/>
        </w:rPr>
        <w:t>Opération</w:t>
      </w:r>
      <w:r w:rsidRPr="00B0607F">
        <w:rPr>
          <w:webHidden/>
        </w:rPr>
        <w:tab/>
      </w:r>
      <w:r w:rsidR="00707E5F">
        <w:rPr>
          <w:webHidden/>
        </w:rPr>
        <w:t>2</w:t>
      </w:r>
    </w:p>
    <w:p w:rsidR="00CC204D" w:rsidRPr="00B0607F" w:rsidRDefault="006A575E" w:rsidP="00B0607F">
      <w:pPr>
        <w:pStyle w:val="TM1"/>
        <w:jc w:val="both"/>
        <w:rPr>
          <w:rFonts w:eastAsia="SimSun"/>
          <w:lang w:eastAsia="fr-FR" w:bidi="ar-SA"/>
        </w:rPr>
      </w:pPr>
      <w:r w:rsidRPr="00B0607F">
        <w:rPr>
          <w:i/>
          <w:iCs/>
        </w:rPr>
        <w:t>Département juridique</w:t>
      </w:r>
      <w:r w:rsidR="008A4120" w:rsidRPr="00B0607F">
        <w:rPr>
          <w:webHidden/>
        </w:rPr>
        <w:tab/>
      </w:r>
      <w:r w:rsidR="0042718A">
        <w:rPr>
          <w:webHidden/>
        </w:rPr>
        <w:t>2-</w:t>
      </w:r>
      <w:r w:rsidR="00707E5F">
        <w:rPr>
          <w:webHidden/>
        </w:rPr>
        <w:t>3</w:t>
      </w:r>
    </w:p>
    <w:p w:rsidR="00CC204D" w:rsidRPr="00B0607F" w:rsidRDefault="008A4120" w:rsidP="00B0607F">
      <w:pPr>
        <w:pStyle w:val="TM1"/>
        <w:jc w:val="both"/>
        <w:rPr>
          <w:rFonts w:eastAsia="SimSun"/>
          <w:lang w:eastAsia="fr-FR" w:bidi="ar-SA"/>
        </w:rPr>
      </w:pPr>
      <w:r w:rsidRPr="00B0607F">
        <w:rPr>
          <w:i/>
          <w:iCs/>
        </w:rPr>
        <w:t xml:space="preserve">Mission </w:t>
      </w:r>
      <w:r w:rsidR="00BA4E36" w:rsidRPr="00B0607F">
        <w:rPr>
          <w:webHidden/>
        </w:rPr>
        <w:tab/>
      </w:r>
      <w:r w:rsidR="00707E5F">
        <w:rPr>
          <w:webHidden/>
        </w:rPr>
        <w:t>3</w:t>
      </w:r>
      <w:r w:rsidR="0042718A">
        <w:rPr>
          <w:webHidden/>
        </w:rPr>
        <w:t>-4</w:t>
      </w:r>
    </w:p>
    <w:p w:rsidR="00CC204D" w:rsidRPr="00B0607F" w:rsidRDefault="006A575E" w:rsidP="00B0607F">
      <w:pPr>
        <w:pStyle w:val="TM1"/>
        <w:jc w:val="both"/>
        <w:rPr>
          <w:webHidden/>
        </w:rPr>
      </w:pPr>
      <w:r w:rsidRPr="00B0607F">
        <w:rPr>
          <w:i/>
          <w:iCs/>
        </w:rPr>
        <w:t>Communication</w:t>
      </w:r>
      <w:r w:rsidR="00BA4E36" w:rsidRPr="00B0607F">
        <w:rPr>
          <w:webHidden/>
        </w:rPr>
        <w:tab/>
      </w:r>
      <w:r w:rsidR="0042718A">
        <w:rPr>
          <w:webHidden/>
        </w:rPr>
        <w:t>4</w:t>
      </w:r>
      <w:r w:rsidR="000449C3">
        <w:rPr>
          <w:webHidden/>
        </w:rPr>
        <w:t>-5</w:t>
      </w:r>
    </w:p>
    <w:p w:rsidR="00BA4E36" w:rsidRPr="00B0607F" w:rsidRDefault="00BA4E36" w:rsidP="00B0607F">
      <w:pPr>
        <w:pStyle w:val="TM1"/>
        <w:jc w:val="both"/>
      </w:pPr>
      <w:r w:rsidRPr="00B0607F">
        <w:rPr>
          <w:i/>
          <w:iCs/>
        </w:rPr>
        <w:t>Relations extérieures</w:t>
      </w:r>
      <w:r w:rsidR="00FB7EFD">
        <w:rPr>
          <w:webHidden/>
        </w:rPr>
        <w:tab/>
      </w:r>
      <w:r w:rsidR="00707E5F">
        <w:rPr>
          <w:webHidden/>
        </w:rPr>
        <w:t>5</w:t>
      </w:r>
    </w:p>
    <w:p w:rsidR="00CC204D" w:rsidRPr="00B0607F" w:rsidRDefault="00A512C0" w:rsidP="00B0607F">
      <w:pPr>
        <w:pStyle w:val="TM1"/>
        <w:jc w:val="both"/>
        <w:rPr>
          <w:rFonts w:eastAsia="SimSun"/>
          <w:lang w:eastAsia="fr-FR" w:bidi="ar-SA"/>
        </w:rPr>
      </w:pPr>
      <w:r w:rsidRPr="00A512C0">
        <w:rPr>
          <w:b/>
          <w:szCs w:val="28"/>
          <w:lang w:val="fr-FR" w:eastAsia="fr-FR" w:bidi="ar-SA"/>
        </w:rPr>
        <w:pict>
          <v:rect id="Rectangle 10" o:spid="_x0000_s1027" style="position:absolute;left:0;text-align:left;margin-left:-18.3pt;margin-top:17.55pt;width:468pt;height:6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" stroked="f">
            <v:path arrowok="t"/>
            <v:textbox>
              <w:txbxContent>
                <w:p w:rsidR="00F24455" w:rsidRDefault="00F24455" w:rsidP="00A0221B">
                  <w:pPr>
                    <w:jc w:val="center"/>
                    <w:rPr>
                      <w:b/>
                      <w:szCs w:val="28"/>
                      <w:lang w:val="fr-FR"/>
                    </w:rPr>
                  </w:pPr>
                </w:p>
                <w:p w:rsidR="00F24455" w:rsidRDefault="00F24455" w:rsidP="00A0221B">
                  <w:pPr>
                    <w:jc w:val="center"/>
                    <w:rPr>
                      <w:b/>
                      <w:szCs w:val="28"/>
                      <w:lang w:val="fr-FR"/>
                    </w:rPr>
                  </w:pPr>
                  <w:r w:rsidRPr="006A7130">
                    <w:rPr>
                      <w:b/>
                      <w:szCs w:val="28"/>
                      <w:lang w:val="fr-FR"/>
                    </w:rPr>
                    <w:t>R</w:t>
                  </w:r>
                  <w:r w:rsidR="000F4112">
                    <w:rPr>
                      <w:b/>
                      <w:szCs w:val="28"/>
                      <w:lang w:val="fr-FR"/>
                    </w:rPr>
                    <w:t>apport Mensuel Novembre</w:t>
                  </w:r>
                  <w:r>
                    <w:rPr>
                      <w:b/>
                      <w:szCs w:val="28"/>
                      <w:lang w:val="fr-FR"/>
                    </w:rPr>
                    <w:t xml:space="preserve"> 2021</w:t>
                  </w:r>
                </w:p>
                <w:p w:rsidR="00F24455" w:rsidRPr="006A7130" w:rsidRDefault="00F24455" w:rsidP="00A0221B">
                  <w:pPr>
                    <w:jc w:val="center"/>
                    <w:rPr>
                      <w:b/>
                      <w:szCs w:val="28"/>
                      <w:lang w:val="fr-FR"/>
                    </w:rPr>
                  </w:pPr>
                </w:p>
                <w:p w:rsidR="00F24455" w:rsidRDefault="00F24455" w:rsidP="00A0221B">
                  <w:pPr>
                    <w:jc w:val="center"/>
                    <w:rPr>
                      <w:szCs w:val="28"/>
                      <w:lang w:val="fr-FR"/>
                    </w:rPr>
                  </w:pPr>
                  <w:r w:rsidRPr="006A7130">
                    <w:rPr>
                      <w:szCs w:val="28"/>
                      <w:lang w:val="fr-FR"/>
                    </w:rPr>
                    <w:t>Conservation Justice</w:t>
                  </w:r>
                </w:p>
                <w:p w:rsidR="00F24455" w:rsidRDefault="00F24455" w:rsidP="00A0221B">
                  <w:pPr>
                    <w:jc w:val="center"/>
                    <w:rPr>
                      <w:szCs w:val="28"/>
                      <w:lang w:val="fr-FR"/>
                    </w:rPr>
                  </w:pPr>
                </w:p>
                <w:p w:rsidR="00F24455" w:rsidRDefault="00F24455" w:rsidP="00A0221B">
                  <w:pPr>
                    <w:jc w:val="center"/>
                    <w:rPr>
                      <w:szCs w:val="28"/>
                      <w:lang w:val="fr-FR"/>
                    </w:rPr>
                  </w:pPr>
                </w:p>
                <w:p w:rsidR="00F24455" w:rsidRPr="006A7130" w:rsidRDefault="00F24455" w:rsidP="00A0221B">
                  <w:pPr>
                    <w:jc w:val="center"/>
                    <w:rPr>
                      <w:szCs w:val="28"/>
                      <w:lang w:val="fr-FR"/>
                    </w:rPr>
                  </w:pPr>
                </w:p>
              </w:txbxContent>
            </v:textbox>
          </v:rect>
        </w:pict>
      </w:r>
      <w:r w:rsidR="006A575E" w:rsidRPr="00B0607F">
        <w:rPr>
          <w:i/>
          <w:iCs/>
        </w:rPr>
        <w:t>Conclusion</w:t>
      </w:r>
      <w:r w:rsidR="008A4120" w:rsidRPr="00B0607F">
        <w:rPr>
          <w:webHidden/>
        </w:rPr>
        <w:tab/>
      </w:r>
      <w:r w:rsidR="000449C3">
        <w:rPr>
          <w:webHidden/>
        </w:rPr>
        <w:t>6</w:t>
      </w:r>
    </w:p>
    <w:p w:rsidR="00CC204D" w:rsidRPr="00B0607F" w:rsidRDefault="00A512C0" w:rsidP="00B0607F">
      <w:pPr>
        <w:jc w:val="both"/>
        <w:rPr>
          <w:rStyle w:val="Accentuation"/>
          <w:i w:val="0"/>
        </w:rPr>
      </w:pPr>
      <w:r w:rsidRPr="00B0607F">
        <w:rPr>
          <w:rStyle w:val="Accentuation"/>
          <w:i w:val="0"/>
        </w:rPr>
        <w:fldChar w:fldCharType="end"/>
      </w:r>
    </w:p>
    <w:p w:rsidR="00A0221B" w:rsidRPr="00B0607F" w:rsidRDefault="00A0221B" w:rsidP="00B0607F">
      <w:pPr>
        <w:jc w:val="both"/>
        <w:rPr>
          <w:b/>
          <w:szCs w:val="28"/>
          <w:lang w:val="fr-FR"/>
        </w:rPr>
      </w:pPr>
      <w:r w:rsidRPr="00B0607F">
        <w:rPr>
          <w:b/>
          <w:szCs w:val="28"/>
          <w:lang w:val="fr-FR"/>
        </w:rPr>
        <w:t>Rapport Mensuel septembre 2019</w:t>
      </w:r>
    </w:p>
    <w:p w:rsidR="00A0221B" w:rsidRPr="00B0607F" w:rsidRDefault="00A0221B" w:rsidP="00B0607F">
      <w:pPr>
        <w:jc w:val="both"/>
        <w:rPr>
          <w:szCs w:val="28"/>
          <w:lang w:val="fr-FR"/>
        </w:rPr>
      </w:pPr>
      <w:r w:rsidRPr="00B0607F">
        <w:rPr>
          <w:szCs w:val="28"/>
          <w:lang w:val="fr-FR"/>
        </w:rPr>
        <w:t>Conservation Justice</w:t>
      </w: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sz w:val="22"/>
        </w:rPr>
      </w:pPr>
    </w:p>
    <w:p w:rsidR="00F15FC2" w:rsidRPr="00E27DD6" w:rsidRDefault="00F15FC2" w:rsidP="00F15FC2">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F15FC2" w:rsidRPr="00454133" w:rsidRDefault="00F15FC2" w:rsidP="00F15FC2">
      <w:pPr>
        <w:tabs>
          <w:tab w:val="left" w:pos="2680"/>
          <w:tab w:val="right" w:leader="dot" w:pos="9062"/>
        </w:tabs>
        <w:jc w:val="center"/>
        <w:rPr>
          <w:rStyle w:val="Accentuation"/>
          <w:rFonts w:ascii="Arial" w:hAnsi="Arial" w:cs="Arial"/>
          <w:i w:val="0"/>
          <w:iCs w:val="0"/>
          <w:sz w:val="22"/>
          <w:szCs w:val="22"/>
        </w:rPr>
      </w:pPr>
      <w:r w:rsidRPr="00454133">
        <w:rPr>
          <w:rStyle w:val="Accentuation"/>
          <w:rFonts w:ascii="Arial" w:hAnsi="Arial" w:cs="Arial"/>
          <w:i w:val="0"/>
          <w:iCs w:val="0"/>
          <w:sz w:val="22"/>
          <w:szCs w:val="22"/>
        </w:rPr>
        <w:t>Union européenne</w:t>
      </w:r>
    </w:p>
    <w:p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rsidR="00F15FC2" w:rsidRPr="00E27DD6" w:rsidRDefault="00F15FC2" w:rsidP="00F15FC2">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CC204D" w:rsidRPr="00B0607F" w:rsidRDefault="00A512C0" w:rsidP="00B0607F">
      <w:pPr>
        <w:jc w:val="both"/>
        <w:rPr>
          <w:rStyle w:val="Accentuation"/>
          <w:i w:val="0"/>
        </w:rPr>
      </w:pPr>
      <w:r>
        <w:rPr>
          <w:iCs/>
          <w:noProof/>
          <w:lang w:val="fr-FR" w:eastAsia="fr-FR"/>
        </w:rPr>
        <w:pict>
          <v:rect id="1028" o:spid="_x0000_s1028" style="position:absolute;left:0;text-align:left;margin-left:-6.75pt;margin-top:133.85pt;width:482.25pt;height:93.75pt;z-index: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" stroked="f">
            <v:path arrowok="t"/>
            <v:textbox style="mso-next-textbox:#1028">
              <w:txbxContent>
                <w:p w:rsidR="00F24455" w:rsidRDefault="00F24455"/>
              </w:txbxContent>
            </v:textbox>
          </v:rect>
        </w:pict>
      </w:r>
      <w:r>
        <w:rPr>
          <w:iCs/>
          <w:noProof/>
          <w:lang w:val="fr-FR" w:eastAsia="fr-FR"/>
        </w:rPr>
        <w:pict>
          <v:rect id="1030" o:spid="_x0000_s1029" style="position:absolute;left:0;text-align:left;margin-left:375pt;margin-top:162pt;width:93.75pt;height:35.25pt;z-index: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" stroked="f">
            <v:path arrowok="t"/>
          </v:rect>
        </w:pict>
      </w:r>
      <w:r w:rsidR="006A575E" w:rsidRPr="00B0607F">
        <w:rPr>
          <w:rStyle w:val="Accentuation"/>
          <w:i w:val="0"/>
        </w:rPr>
        <w:br w:type="page"/>
      </w:r>
    </w:p>
    <w:p w:rsidR="009A5D44" w:rsidRPr="005C3886" w:rsidRDefault="006A575E" w:rsidP="00C82FB7">
      <w:pPr>
        <w:pStyle w:val="Titre1"/>
        <w:rPr>
          <w:i/>
        </w:rPr>
      </w:pPr>
      <w:r w:rsidRPr="005C3886">
        <w:rPr>
          <w:rStyle w:val="Accentuation"/>
          <w:iCs w:val="0"/>
        </w:rPr>
        <w:lastRenderedPageBreak/>
        <w:t>1. Points principaux</w:t>
      </w:r>
    </w:p>
    <w:p w:rsidR="0027392E" w:rsidRPr="005C3886" w:rsidRDefault="0027392E" w:rsidP="0045362E">
      <w:pPr>
        <w:jc w:val="both"/>
        <w:rPr>
          <w:rFonts w:asciiTheme="minorHAnsi" w:hAnsiTheme="minorHAnsi" w:cstheme="minorHAnsi"/>
          <w:color w:val="000000"/>
          <w:sz w:val="22"/>
          <w:szCs w:val="22"/>
          <w:lang w:eastAsia="fr-FR"/>
        </w:rPr>
      </w:pPr>
    </w:p>
    <w:p w:rsidR="00BA5AED" w:rsidRPr="005C3886" w:rsidRDefault="000F4112" w:rsidP="00BA5AED">
      <w:pPr>
        <w:jc w:val="both"/>
        <w:rPr>
          <w:rFonts w:asciiTheme="minorHAnsi" w:hAnsiTheme="minorHAnsi" w:cstheme="minorHAnsi"/>
          <w:sz w:val="22"/>
          <w:szCs w:val="22"/>
        </w:rPr>
      </w:pPr>
      <w:r>
        <w:rPr>
          <w:rFonts w:asciiTheme="minorHAnsi" w:hAnsiTheme="minorHAnsi" w:cstheme="minorHAnsi"/>
          <w:sz w:val="22"/>
          <w:szCs w:val="22"/>
        </w:rPr>
        <w:t>Pour ce mois de novembre</w:t>
      </w:r>
      <w:r w:rsidR="00225103">
        <w:rPr>
          <w:rFonts w:asciiTheme="minorHAnsi" w:hAnsiTheme="minorHAnsi" w:cstheme="minorHAnsi"/>
          <w:sz w:val="22"/>
          <w:szCs w:val="22"/>
        </w:rPr>
        <w:t xml:space="preserve">  2021</w:t>
      </w:r>
      <w:r w:rsidR="00BA5AED" w:rsidRPr="005C3886">
        <w:rPr>
          <w:rFonts w:asciiTheme="minorHAnsi" w:hAnsiTheme="minorHAnsi" w:cstheme="minorHAnsi"/>
          <w:sz w:val="22"/>
          <w:szCs w:val="22"/>
        </w:rPr>
        <w:t>, les principales activités réalisées tournent autour</w:t>
      </w:r>
      <w:r>
        <w:rPr>
          <w:rFonts w:asciiTheme="minorHAnsi" w:hAnsiTheme="minorHAnsi" w:cstheme="minorHAnsi"/>
          <w:sz w:val="22"/>
          <w:szCs w:val="22"/>
        </w:rPr>
        <w:t xml:space="preserve"> des investigations forestières,</w:t>
      </w:r>
      <w:r w:rsidR="00B25EBC">
        <w:rPr>
          <w:rFonts w:asciiTheme="minorHAnsi" w:hAnsiTheme="minorHAnsi" w:cstheme="minorHAnsi"/>
          <w:sz w:val="22"/>
          <w:szCs w:val="22"/>
        </w:rPr>
        <w:t xml:space="preserve"> </w:t>
      </w:r>
      <w:r w:rsidR="00BA5AED" w:rsidRPr="005C3886">
        <w:rPr>
          <w:rFonts w:asciiTheme="minorHAnsi" w:hAnsiTheme="minorHAnsi" w:cstheme="minorHAnsi"/>
          <w:sz w:val="22"/>
          <w:szCs w:val="22"/>
        </w:rPr>
        <w:t>du suivi des cahiers de charge</w:t>
      </w:r>
      <w:r w:rsidR="00E264B3">
        <w:rPr>
          <w:rFonts w:asciiTheme="minorHAnsi" w:hAnsiTheme="minorHAnsi" w:cstheme="minorHAnsi"/>
          <w:sz w:val="22"/>
          <w:szCs w:val="22"/>
        </w:rPr>
        <w:t>s</w:t>
      </w:r>
      <w:r w:rsidR="00BA5AED" w:rsidRPr="005C3886">
        <w:rPr>
          <w:rFonts w:asciiTheme="minorHAnsi" w:hAnsiTheme="minorHAnsi" w:cstheme="minorHAnsi"/>
          <w:sz w:val="22"/>
          <w:szCs w:val="22"/>
        </w:rPr>
        <w:t xml:space="preserve"> contractuelle</w:t>
      </w:r>
      <w:r w:rsidR="00E264B3">
        <w:rPr>
          <w:rFonts w:asciiTheme="minorHAnsi" w:hAnsiTheme="minorHAnsi" w:cstheme="minorHAnsi"/>
          <w:sz w:val="22"/>
          <w:szCs w:val="22"/>
        </w:rPr>
        <w:t>s</w:t>
      </w:r>
      <w:r w:rsidR="00AB288E">
        <w:rPr>
          <w:rFonts w:asciiTheme="minorHAnsi" w:hAnsiTheme="minorHAnsi" w:cstheme="minorHAnsi"/>
          <w:sz w:val="22"/>
          <w:szCs w:val="22"/>
        </w:rPr>
        <w:t>, de la gestion des forêts communautaires et</w:t>
      </w:r>
      <w:r w:rsidR="00BA5AED" w:rsidRPr="005C3886">
        <w:rPr>
          <w:rFonts w:asciiTheme="minorHAnsi" w:hAnsiTheme="minorHAnsi" w:cstheme="minorHAnsi"/>
          <w:sz w:val="22"/>
          <w:szCs w:val="22"/>
        </w:rPr>
        <w:t xml:space="preserve"> d’information</w:t>
      </w:r>
      <w:r w:rsidR="008C1A10">
        <w:rPr>
          <w:rFonts w:asciiTheme="minorHAnsi" w:hAnsiTheme="minorHAnsi" w:cstheme="minorHAnsi"/>
          <w:sz w:val="22"/>
          <w:szCs w:val="22"/>
        </w:rPr>
        <w:t>, de la formation des parties prenantes sur la mise en œuvre des cahiers de charges contractuelles</w:t>
      </w:r>
      <w:r w:rsidR="00BA5AED" w:rsidRPr="005C3886">
        <w:rPr>
          <w:rFonts w:asciiTheme="minorHAnsi" w:hAnsiTheme="minorHAnsi" w:cstheme="minorHAnsi"/>
          <w:sz w:val="22"/>
          <w:szCs w:val="22"/>
        </w:rPr>
        <w:t xml:space="preserve"> et de sensibilisation des communautés. </w:t>
      </w:r>
    </w:p>
    <w:p w:rsidR="00BA5AED" w:rsidRPr="005C3886" w:rsidRDefault="00BA5AED" w:rsidP="00BA5AED">
      <w:pPr>
        <w:jc w:val="both"/>
        <w:rPr>
          <w:rFonts w:asciiTheme="minorHAnsi" w:hAnsiTheme="minorHAnsi" w:cstheme="minorHAnsi"/>
          <w:sz w:val="22"/>
          <w:szCs w:val="22"/>
        </w:rPr>
      </w:pPr>
    </w:p>
    <w:p w:rsidR="00BA5AED" w:rsidRPr="005C3886" w:rsidRDefault="00BA5AED" w:rsidP="00BA5AED">
      <w:pPr>
        <w:jc w:val="both"/>
        <w:rPr>
          <w:rFonts w:asciiTheme="minorHAnsi" w:hAnsiTheme="minorHAnsi" w:cstheme="minorHAnsi"/>
          <w:color w:val="000000"/>
          <w:sz w:val="22"/>
          <w:szCs w:val="22"/>
          <w:lang w:eastAsia="fr-FR"/>
        </w:rPr>
      </w:pPr>
    </w:p>
    <w:p w:rsidR="00423893" w:rsidRDefault="000F4112" w:rsidP="00BA5AED">
      <w:pPr>
        <w:pStyle w:val="Paragraphedeliste"/>
        <w:numPr>
          <w:ilvl w:val="0"/>
          <w:numId w:val="30"/>
        </w:numPr>
        <w:jc w:val="both"/>
        <w:rPr>
          <w:rFonts w:asciiTheme="minorHAnsi" w:hAnsiTheme="minorHAnsi" w:cstheme="minorHAnsi"/>
          <w:sz w:val="22"/>
          <w:szCs w:val="22"/>
        </w:rPr>
      </w:pPr>
      <w:r>
        <w:rPr>
          <w:rFonts w:asciiTheme="minorHAnsi" w:hAnsiTheme="minorHAnsi" w:cstheme="minorHAnsi"/>
          <w:b/>
          <w:sz w:val="22"/>
          <w:szCs w:val="22"/>
          <w:u w:val="single"/>
        </w:rPr>
        <w:t>Du 15 au 25Novembre</w:t>
      </w:r>
      <w:r w:rsidR="00423893" w:rsidRPr="00321EB5">
        <w:rPr>
          <w:rFonts w:asciiTheme="minorHAnsi" w:hAnsiTheme="minorHAnsi" w:cstheme="minorHAnsi"/>
          <w:bCs/>
          <w:sz w:val="22"/>
          <w:szCs w:val="22"/>
        </w:rPr>
        <w:t xml:space="preserve">, </w:t>
      </w:r>
      <w:r w:rsidR="00321EB5" w:rsidRPr="00321EB5">
        <w:rPr>
          <w:rFonts w:asciiTheme="minorHAnsi" w:hAnsiTheme="minorHAnsi" w:cstheme="minorHAnsi"/>
          <w:bCs/>
          <w:sz w:val="22"/>
          <w:szCs w:val="22"/>
        </w:rPr>
        <w:t>s</w:t>
      </w:r>
      <w:r w:rsidR="00423893" w:rsidRPr="005C3886">
        <w:rPr>
          <w:rFonts w:asciiTheme="minorHAnsi" w:hAnsiTheme="minorHAnsi" w:cstheme="minorHAnsi"/>
          <w:sz w:val="22"/>
          <w:szCs w:val="22"/>
        </w:rPr>
        <w:t>’est déroulé</w:t>
      </w:r>
      <w:r w:rsidR="00423893">
        <w:rPr>
          <w:rFonts w:asciiTheme="minorHAnsi" w:hAnsiTheme="minorHAnsi" w:cstheme="minorHAnsi"/>
          <w:sz w:val="22"/>
          <w:szCs w:val="22"/>
        </w:rPr>
        <w:t>e une</w:t>
      </w:r>
      <w:r w:rsidR="00423893" w:rsidRPr="005C3886">
        <w:rPr>
          <w:rFonts w:asciiTheme="minorHAnsi" w:hAnsiTheme="minorHAnsi" w:cstheme="minorHAnsi"/>
          <w:sz w:val="22"/>
          <w:szCs w:val="22"/>
        </w:rPr>
        <w:t xml:space="preserve"> mission d</w:t>
      </w:r>
      <w:r w:rsidR="00AB288E">
        <w:rPr>
          <w:rFonts w:asciiTheme="minorHAnsi" w:hAnsiTheme="minorHAnsi" w:cstheme="minorHAnsi"/>
          <w:sz w:val="22"/>
          <w:szCs w:val="22"/>
        </w:rPr>
        <w:t>e sensibilisation</w:t>
      </w:r>
      <w:r w:rsidR="008C1A10">
        <w:rPr>
          <w:rFonts w:asciiTheme="minorHAnsi" w:hAnsiTheme="minorHAnsi" w:cstheme="minorHAnsi"/>
          <w:sz w:val="22"/>
          <w:szCs w:val="22"/>
        </w:rPr>
        <w:t xml:space="preserve"> et d’investigation</w:t>
      </w:r>
      <w:r w:rsidR="00321EB5">
        <w:rPr>
          <w:rFonts w:asciiTheme="minorHAnsi" w:hAnsiTheme="minorHAnsi" w:cstheme="minorHAnsi"/>
          <w:sz w:val="22"/>
          <w:szCs w:val="22"/>
        </w:rPr>
        <w:t xml:space="preserve"> dans la province de </w:t>
      </w:r>
      <w:r w:rsidR="00321EB5" w:rsidRPr="000C38C1">
        <w:rPr>
          <w:rFonts w:asciiTheme="minorHAnsi" w:hAnsiTheme="minorHAnsi" w:cstheme="minorHAnsi"/>
          <w:bCs/>
          <w:sz w:val="22"/>
          <w:szCs w:val="22"/>
        </w:rPr>
        <w:t>l’Ogooué Ivindo</w:t>
      </w:r>
      <w:r w:rsidR="00423893" w:rsidRPr="000C38C1">
        <w:rPr>
          <w:rFonts w:asciiTheme="minorHAnsi" w:hAnsiTheme="minorHAnsi" w:cstheme="minorHAnsi"/>
          <w:sz w:val="22"/>
          <w:szCs w:val="22"/>
        </w:rPr>
        <w:t>.</w:t>
      </w:r>
    </w:p>
    <w:p w:rsidR="00D14AB5" w:rsidRDefault="000F4112" w:rsidP="00BA5AED">
      <w:pPr>
        <w:pStyle w:val="Paragraphedeliste"/>
        <w:numPr>
          <w:ilvl w:val="0"/>
          <w:numId w:val="30"/>
        </w:numPr>
        <w:jc w:val="both"/>
        <w:rPr>
          <w:rFonts w:asciiTheme="minorHAnsi" w:hAnsiTheme="minorHAnsi" w:cstheme="minorHAnsi"/>
          <w:sz w:val="22"/>
          <w:szCs w:val="22"/>
        </w:rPr>
      </w:pPr>
      <w:r>
        <w:rPr>
          <w:rFonts w:asciiTheme="minorHAnsi" w:hAnsiTheme="minorHAnsi" w:cstheme="minorHAnsi"/>
          <w:b/>
          <w:sz w:val="22"/>
          <w:szCs w:val="22"/>
          <w:u w:val="single"/>
        </w:rPr>
        <w:t>du 11 au 23 Novembre</w:t>
      </w:r>
      <w:r w:rsidR="00D14AB5">
        <w:rPr>
          <w:rFonts w:asciiTheme="minorHAnsi" w:hAnsiTheme="minorHAnsi" w:cstheme="minorHAnsi"/>
          <w:b/>
          <w:sz w:val="22"/>
          <w:szCs w:val="22"/>
          <w:u w:val="single"/>
        </w:rPr>
        <w:t>,</w:t>
      </w:r>
      <w:r w:rsidR="00D14AB5" w:rsidRPr="00D14AB5">
        <w:rPr>
          <w:rFonts w:asciiTheme="minorHAnsi" w:hAnsiTheme="minorHAnsi" w:cstheme="minorHAnsi"/>
          <w:sz w:val="22"/>
          <w:szCs w:val="22"/>
        </w:rPr>
        <w:t>s</w:t>
      </w:r>
      <w:r w:rsidR="00D14AB5">
        <w:rPr>
          <w:rFonts w:asciiTheme="minorHAnsi" w:hAnsiTheme="minorHAnsi" w:cstheme="minorHAnsi"/>
          <w:sz w:val="22"/>
          <w:szCs w:val="22"/>
        </w:rPr>
        <w:t xml:space="preserve">’est </w:t>
      </w:r>
      <w:r>
        <w:rPr>
          <w:rFonts w:asciiTheme="minorHAnsi" w:hAnsiTheme="minorHAnsi" w:cstheme="minorHAnsi"/>
          <w:sz w:val="22"/>
          <w:szCs w:val="22"/>
        </w:rPr>
        <w:t>déroulée</w:t>
      </w:r>
      <w:r w:rsidR="00D14AB5">
        <w:rPr>
          <w:rFonts w:asciiTheme="minorHAnsi" w:hAnsiTheme="minorHAnsi" w:cstheme="minorHAnsi"/>
          <w:sz w:val="22"/>
          <w:szCs w:val="22"/>
        </w:rPr>
        <w:t xml:space="preserve"> une mission de police foresti</w:t>
      </w:r>
      <w:r w:rsidR="008C1A10">
        <w:rPr>
          <w:rFonts w:asciiTheme="minorHAnsi" w:hAnsiTheme="minorHAnsi" w:cstheme="minorHAnsi"/>
          <w:sz w:val="22"/>
          <w:szCs w:val="22"/>
        </w:rPr>
        <w:t>ère dans</w:t>
      </w:r>
      <w:r>
        <w:rPr>
          <w:rFonts w:asciiTheme="minorHAnsi" w:hAnsiTheme="minorHAnsi" w:cstheme="minorHAnsi"/>
          <w:sz w:val="22"/>
          <w:szCs w:val="22"/>
        </w:rPr>
        <w:t xml:space="preserve"> la province de la Nyanga</w:t>
      </w:r>
      <w:r w:rsidR="00D14AB5">
        <w:rPr>
          <w:rFonts w:asciiTheme="minorHAnsi" w:hAnsiTheme="minorHAnsi" w:cstheme="minorHAnsi"/>
          <w:sz w:val="22"/>
          <w:szCs w:val="22"/>
        </w:rPr>
        <w:t xml:space="preserve">. </w:t>
      </w:r>
    </w:p>
    <w:p w:rsidR="002D22F0" w:rsidRPr="003B7923" w:rsidRDefault="002D22F0" w:rsidP="00BA5AED">
      <w:pPr>
        <w:pStyle w:val="Paragraphedeliste"/>
        <w:numPr>
          <w:ilvl w:val="0"/>
          <w:numId w:val="30"/>
        </w:numPr>
        <w:jc w:val="both"/>
        <w:rPr>
          <w:rFonts w:asciiTheme="minorHAnsi" w:hAnsiTheme="minorHAnsi" w:cstheme="minorHAnsi"/>
          <w:sz w:val="22"/>
          <w:szCs w:val="22"/>
        </w:rPr>
      </w:pPr>
      <w:r>
        <w:rPr>
          <w:rFonts w:asciiTheme="minorHAnsi" w:hAnsiTheme="minorHAnsi" w:cstheme="minorHAnsi"/>
          <w:b/>
          <w:sz w:val="22"/>
          <w:szCs w:val="22"/>
          <w:u w:val="single"/>
        </w:rPr>
        <w:t xml:space="preserve">Le </w:t>
      </w:r>
      <w:r w:rsidR="00D50DF2">
        <w:rPr>
          <w:rFonts w:asciiTheme="minorHAnsi" w:hAnsiTheme="minorHAnsi" w:cstheme="minorHAnsi"/>
          <w:b/>
          <w:sz w:val="22"/>
          <w:szCs w:val="22"/>
          <w:u w:val="single"/>
        </w:rPr>
        <w:t>20</w:t>
      </w:r>
      <w:r>
        <w:rPr>
          <w:rFonts w:asciiTheme="minorHAnsi" w:hAnsiTheme="minorHAnsi" w:cstheme="minorHAnsi"/>
          <w:b/>
          <w:sz w:val="22"/>
          <w:szCs w:val="22"/>
          <w:u w:val="single"/>
        </w:rPr>
        <w:t xml:space="preserve"> novembre</w:t>
      </w:r>
      <w:r w:rsidR="00D50DF2">
        <w:rPr>
          <w:rFonts w:asciiTheme="minorHAnsi" w:hAnsiTheme="minorHAnsi" w:cstheme="minorHAnsi"/>
          <w:b/>
          <w:sz w:val="22"/>
          <w:szCs w:val="22"/>
          <w:u w:val="single"/>
        </w:rPr>
        <w:t>,</w:t>
      </w:r>
      <w:r w:rsidR="00D50DF2" w:rsidRPr="00D50DF2">
        <w:rPr>
          <w:rFonts w:asciiTheme="minorHAnsi" w:hAnsiTheme="minorHAnsi" w:cstheme="minorHAnsi"/>
          <w:bCs/>
          <w:sz w:val="22"/>
          <w:szCs w:val="22"/>
        </w:rPr>
        <w:t xml:space="preserve">à Tchibanga, </w:t>
      </w:r>
      <w:r w:rsidR="00D50DF2">
        <w:rPr>
          <w:rFonts w:asciiTheme="minorHAnsi" w:hAnsiTheme="minorHAnsi" w:cstheme="minorHAnsi"/>
          <w:bCs/>
          <w:sz w:val="22"/>
          <w:szCs w:val="22"/>
        </w:rPr>
        <w:t>a</w:t>
      </w:r>
      <w:r w:rsidRPr="002D22F0">
        <w:rPr>
          <w:rFonts w:asciiTheme="minorHAnsi" w:hAnsiTheme="minorHAnsi" w:cstheme="minorHAnsi"/>
          <w:bCs/>
          <w:sz w:val="22"/>
          <w:szCs w:val="22"/>
        </w:rPr>
        <w:t xml:space="preserve"> eu lieu une opération</w:t>
      </w:r>
      <w:r w:rsidR="00B25EBC">
        <w:rPr>
          <w:rFonts w:asciiTheme="minorHAnsi" w:hAnsiTheme="minorHAnsi" w:cstheme="minorHAnsi"/>
          <w:bCs/>
          <w:sz w:val="22"/>
          <w:szCs w:val="22"/>
        </w:rPr>
        <w:t xml:space="preserve"> </w:t>
      </w:r>
      <w:r w:rsidRPr="00D50DF2">
        <w:rPr>
          <w:rFonts w:asciiTheme="minorHAnsi" w:hAnsiTheme="minorHAnsi" w:cstheme="minorHAnsi"/>
          <w:bCs/>
          <w:sz w:val="22"/>
          <w:szCs w:val="22"/>
        </w:rPr>
        <w:t>menant à l’interpellation de 4 personnes pour exploitation illégale de bois.</w:t>
      </w:r>
    </w:p>
    <w:p w:rsidR="003B7923" w:rsidRPr="00780F50" w:rsidRDefault="003B7923" w:rsidP="003B7923">
      <w:pPr>
        <w:pStyle w:val="Paragraphedeliste"/>
        <w:jc w:val="both"/>
        <w:rPr>
          <w:rFonts w:asciiTheme="minorHAnsi" w:hAnsiTheme="minorHAnsi" w:cstheme="minorHAnsi"/>
          <w:sz w:val="22"/>
          <w:szCs w:val="22"/>
        </w:rPr>
      </w:pPr>
    </w:p>
    <w:p w:rsidR="00780F50" w:rsidRPr="003B7923" w:rsidRDefault="00D672C6" w:rsidP="00780F50">
      <w:pPr>
        <w:pStyle w:val="Paragraphedeliste"/>
        <w:numPr>
          <w:ilvl w:val="0"/>
          <w:numId w:val="30"/>
        </w:numPr>
        <w:jc w:val="both"/>
        <w:rPr>
          <w:rFonts w:asciiTheme="minorHAnsi" w:hAnsiTheme="minorHAnsi" w:cstheme="minorHAnsi"/>
          <w:sz w:val="22"/>
          <w:szCs w:val="22"/>
        </w:rPr>
      </w:pPr>
      <w:r w:rsidRPr="00D672C6">
        <w:rPr>
          <w:rFonts w:asciiTheme="minorHAnsi" w:hAnsiTheme="minorHAnsi" w:cstheme="minorHAnsi"/>
          <w:b/>
          <w:color w:val="000000"/>
          <w:sz w:val="22"/>
          <w:szCs w:val="22"/>
          <w:lang w:eastAsia="fr-FR"/>
        </w:rPr>
        <w:t>26 Novembre 2021 :</w:t>
      </w:r>
      <w:r>
        <w:rPr>
          <w:rFonts w:asciiTheme="minorHAnsi" w:hAnsiTheme="minorHAnsi" w:cstheme="minorHAnsi"/>
          <w:color w:val="000000"/>
          <w:sz w:val="22"/>
          <w:szCs w:val="22"/>
          <w:lang w:eastAsia="fr-FR"/>
        </w:rPr>
        <w:t xml:space="preserve"> </w:t>
      </w:r>
      <w:r w:rsidR="00780F50" w:rsidRPr="003B7923">
        <w:rPr>
          <w:rFonts w:asciiTheme="minorHAnsi" w:hAnsiTheme="minorHAnsi" w:cstheme="minorHAnsi"/>
          <w:color w:val="000000"/>
          <w:sz w:val="22"/>
          <w:szCs w:val="22"/>
          <w:lang w:eastAsia="fr-FR"/>
        </w:rPr>
        <w:t xml:space="preserve">Une (1) </w:t>
      </w:r>
      <w:r>
        <w:rPr>
          <w:rFonts w:asciiTheme="minorHAnsi" w:hAnsiTheme="minorHAnsi" w:cstheme="minorHAnsi"/>
          <w:color w:val="000000"/>
          <w:sz w:val="22"/>
          <w:szCs w:val="22"/>
          <w:lang w:eastAsia="fr-FR"/>
        </w:rPr>
        <w:t xml:space="preserve">audience concernant une affaire de </w:t>
      </w:r>
      <w:r w:rsidR="00780F50" w:rsidRPr="003B7923">
        <w:rPr>
          <w:rFonts w:asciiTheme="minorHAnsi" w:hAnsiTheme="minorHAnsi" w:cstheme="minorHAnsi"/>
          <w:color w:val="000000"/>
          <w:sz w:val="22"/>
          <w:szCs w:val="22"/>
          <w:lang w:eastAsia="fr-FR"/>
        </w:rPr>
        <w:t xml:space="preserve">trois (3) </w:t>
      </w:r>
      <w:r w:rsidR="00B25EBC" w:rsidRPr="003B7923">
        <w:rPr>
          <w:rFonts w:asciiTheme="minorHAnsi" w:hAnsiTheme="minorHAnsi" w:cstheme="minorHAnsi"/>
          <w:color w:val="000000"/>
          <w:sz w:val="22"/>
          <w:szCs w:val="22"/>
          <w:lang w:eastAsia="fr-FR"/>
        </w:rPr>
        <w:t>personnes</w:t>
      </w:r>
      <w:r w:rsidR="00780F50" w:rsidRPr="003B7923">
        <w:rPr>
          <w:rFonts w:asciiTheme="minorHAnsi" w:hAnsiTheme="minorHAnsi" w:cstheme="minorHAnsi"/>
          <w:color w:val="000000"/>
          <w:sz w:val="22"/>
          <w:szCs w:val="22"/>
          <w:lang w:eastAsia="fr-FR"/>
        </w:rPr>
        <w:t xml:space="preserve"> impliquées dans l’exploitation et commercialisation illégal de bois sans autorisation, complicité de commercialisation </w:t>
      </w:r>
      <w:r w:rsidR="003D4FD6" w:rsidRPr="003B7923">
        <w:rPr>
          <w:rFonts w:asciiTheme="minorHAnsi" w:hAnsiTheme="minorHAnsi" w:cstheme="minorHAnsi"/>
          <w:color w:val="000000"/>
          <w:sz w:val="22"/>
          <w:szCs w:val="22"/>
          <w:lang w:eastAsia="fr-FR"/>
        </w:rPr>
        <w:t>illégale</w:t>
      </w:r>
      <w:r w:rsidR="00780F50" w:rsidRPr="003B7923">
        <w:rPr>
          <w:rFonts w:asciiTheme="minorHAnsi" w:hAnsiTheme="minorHAnsi" w:cstheme="minorHAnsi"/>
          <w:color w:val="000000"/>
          <w:sz w:val="22"/>
          <w:szCs w:val="22"/>
          <w:lang w:eastAsia="fr-FR"/>
        </w:rPr>
        <w:t xml:space="preserve"> de bois, faux et usage de faux</w:t>
      </w:r>
      <w:r w:rsidR="003D4FD6" w:rsidRPr="003B7923">
        <w:rPr>
          <w:rFonts w:asciiTheme="minorHAnsi" w:hAnsiTheme="minorHAnsi" w:cstheme="minorHAnsi"/>
          <w:color w:val="000000"/>
          <w:sz w:val="22"/>
          <w:szCs w:val="22"/>
          <w:lang w:eastAsia="fr-FR"/>
        </w:rPr>
        <w:t xml:space="preserve"> a été suivi par un juriste du projet</w:t>
      </w:r>
      <w:r w:rsidR="00780F50" w:rsidRPr="003B7923">
        <w:rPr>
          <w:rFonts w:asciiTheme="minorHAnsi" w:hAnsiTheme="minorHAnsi" w:cstheme="minorHAnsi"/>
          <w:color w:val="000000"/>
          <w:sz w:val="22"/>
          <w:szCs w:val="22"/>
          <w:lang w:eastAsia="fr-FR"/>
        </w:rPr>
        <w:t>.</w:t>
      </w:r>
      <w:r w:rsidR="003D4FD6" w:rsidRPr="003B7923">
        <w:rPr>
          <w:rFonts w:asciiTheme="minorHAnsi" w:hAnsiTheme="minorHAnsi" w:cstheme="minorHAnsi"/>
          <w:color w:val="000000"/>
          <w:sz w:val="22"/>
          <w:szCs w:val="22"/>
          <w:lang w:eastAsia="fr-FR"/>
        </w:rPr>
        <w:t xml:space="preserve"> Il s’agit d’un cas initié par la présidence de la République Gabonaise.</w:t>
      </w:r>
    </w:p>
    <w:p w:rsidR="0027392E" w:rsidRPr="005C3886" w:rsidRDefault="0027392E" w:rsidP="0042718A">
      <w:pPr>
        <w:jc w:val="both"/>
        <w:rPr>
          <w:rStyle w:val="Accentuation"/>
          <w:rFonts w:asciiTheme="minorHAnsi" w:hAnsiTheme="minorHAnsi" w:cstheme="minorHAnsi"/>
          <w:b/>
          <w:i w:val="0"/>
          <w:sz w:val="22"/>
          <w:szCs w:val="22"/>
        </w:rPr>
      </w:pPr>
    </w:p>
    <w:p w:rsidR="000A591E" w:rsidRPr="005C3886" w:rsidRDefault="000A591E" w:rsidP="000A591E">
      <w:pPr>
        <w:pStyle w:val="Titre1"/>
        <w:rPr>
          <w:rStyle w:val="Accentuation"/>
          <w:b w:val="0"/>
          <w:i w:val="0"/>
        </w:rPr>
      </w:pPr>
      <w:r w:rsidRPr="005C3886">
        <w:rPr>
          <w:rStyle w:val="Accentuation"/>
        </w:rPr>
        <w:t>2. Investigations</w:t>
      </w:r>
    </w:p>
    <w:p w:rsidR="000A591E" w:rsidRPr="005C3886" w:rsidRDefault="000A591E" w:rsidP="000A591E">
      <w:pPr>
        <w:jc w:val="both"/>
        <w:rPr>
          <w:rStyle w:val="Accentuation"/>
          <w:rFonts w:asciiTheme="minorHAnsi" w:hAnsiTheme="minorHAnsi" w:cstheme="minorHAnsi"/>
          <w:b/>
          <w:i w:val="0"/>
          <w:sz w:val="22"/>
          <w:szCs w:val="22"/>
        </w:rPr>
      </w:pPr>
    </w:p>
    <w:p w:rsidR="000A591E" w:rsidRPr="007F4187" w:rsidRDefault="000A591E" w:rsidP="000A591E">
      <w:pPr>
        <w:spacing w:after="240" w:line="276" w:lineRule="auto"/>
        <w:jc w:val="both"/>
        <w:rPr>
          <w:rFonts w:asciiTheme="minorHAnsi" w:hAnsiTheme="minorHAnsi" w:cstheme="minorHAnsi"/>
          <w:i/>
          <w:sz w:val="22"/>
          <w:szCs w:val="22"/>
          <w:lang w:val="fr-FR"/>
        </w:rPr>
      </w:pPr>
      <w:r w:rsidRPr="007F4187">
        <w:rPr>
          <w:rFonts w:asciiTheme="minorHAnsi" w:hAnsiTheme="minorHAnsi" w:cstheme="minorHAnsi"/>
          <w:i/>
          <w:sz w:val="22"/>
          <w:szCs w:val="22"/>
          <w:lang w:val="fr-FR"/>
        </w:rPr>
        <w:t>Indicateurs :</w:t>
      </w:r>
    </w:p>
    <w:tbl>
      <w:tblPr>
        <w:tblStyle w:val="Grilledetableauclaire2"/>
        <w:tblW w:w="0" w:type="auto"/>
        <w:tblLook w:val="04A0"/>
      </w:tblPr>
      <w:tblGrid>
        <w:gridCol w:w="4531"/>
        <w:gridCol w:w="4531"/>
      </w:tblGrid>
      <w:tr w:rsidR="000A591E" w:rsidRPr="007F4187" w:rsidTr="004E4D64">
        <w:tc>
          <w:tcPr>
            <w:tcW w:w="4531" w:type="dxa"/>
          </w:tcPr>
          <w:p w:rsidR="000A591E" w:rsidRPr="007F4187" w:rsidRDefault="000A591E" w:rsidP="004E4D64">
            <w:pPr>
              <w:spacing w:line="276" w:lineRule="auto"/>
              <w:jc w:val="both"/>
              <w:rPr>
                <w:rFonts w:asciiTheme="minorHAnsi" w:hAnsiTheme="minorHAnsi" w:cstheme="minorHAnsi"/>
                <w:i/>
                <w:sz w:val="22"/>
                <w:szCs w:val="22"/>
                <w:lang w:val="fr-FR"/>
              </w:rPr>
            </w:pPr>
            <w:r w:rsidRPr="007F4187">
              <w:rPr>
                <w:rFonts w:asciiTheme="minorHAnsi" w:hAnsiTheme="minorHAnsi" w:cstheme="minorHAnsi"/>
                <w:i/>
                <w:sz w:val="22"/>
                <w:szCs w:val="22"/>
                <w:lang w:val="fr-FR"/>
              </w:rPr>
              <w:t>Nombre d’investigations menées</w:t>
            </w:r>
          </w:p>
        </w:tc>
        <w:tc>
          <w:tcPr>
            <w:tcW w:w="4531" w:type="dxa"/>
          </w:tcPr>
          <w:p w:rsidR="000A591E" w:rsidRPr="007F4187" w:rsidRDefault="000A591E" w:rsidP="00B21D71">
            <w:pPr>
              <w:spacing w:line="276" w:lineRule="auto"/>
              <w:jc w:val="both"/>
              <w:rPr>
                <w:rFonts w:asciiTheme="minorHAnsi" w:hAnsiTheme="minorHAnsi" w:cstheme="minorHAnsi"/>
                <w:i/>
                <w:sz w:val="22"/>
                <w:szCs w:val="22"/>
                <w:lang w:val="fr-FR"/>
              </w:rPr>
            </w:pPr>
            <w:r w:rsidRPr="007F4187">
              <w:rPr>
                <w:rFonts w:asciiTheme="minorHAnsi" w:hAnsiTheme="minorHAnsi" w:cstheme="minorHAnsi"/>
                <w:i/>
                <w:sz w:val="22"/>
                <w:szCs w:val="22"/>
                <w:lang w:val="fr-FR"/>
              </w:rPr>
              <w:t>0</w:t>
            </w:r>
            <w:r w:rsidR="009C7E9C">
              <w:rPr>
                <w:rFonts w:asciiTheme="minorHAnsi" w:hAnsiTheme="minorHAnsi" w:cstheme="minorHAnsi"/>
                <w:i/>
                <w:sz w:val="22"/>
                <w:szCs w:val="22"/>
                <w:lang w:val="fr-FR"/>
              </w:rPr>
              <w:t>1</w:t>
            </w:r>
          </w:p>
        </w:tc>
      </w:tr>
      <w:tr w:rsidR="000A591E" w:rsidRPr="007F4187" w:rsidTr="004E4D64">
        <w:tc>
          <w:tcPr>
            <w:tcW w:w="4531" w:type="dxa"/>
          </w:tcPr>
          <w:p w:rsidR="000A591E" w:rsidRPr="007F4187" w:rsidRDefault="000A591E" w:rsidP="004E4D64">
            <w:pPr>
              <w:spacing w:line="276" w:lineRule="auto"/>
              <w:jc w:val="both"/>
              <w:rPr>
                <w:rFonts w:asciiTheme="minorHAnsi" w:hAnsiTheme="minorHAnsi" w:cstheme="minorHAnsi"/>
                <w:i/>
                <w:sz w:val="22"/>
                <w:szCs w:val="22"/>
                <w:lang w:val="fr-FR"/>
              </w:rPr>
            </w:pPr>
            <w:r w:rsidRPr="007F4187">
              <w:rPr>
                <w:rFonts w:asciiTheme="minorHAnsi" w:hAnsiTheme="minorHAnsi" w:cstheme="minorHAnsi"/>
                <w:i/>
                <w:sz w:val="22"/>
                <w:szCs w:val="22"/>
                <w:lang w:val="fr-FR"/>
              </w:rPr>
              <w:t>Investigation ayant menées à une opération</w:t>
            </w:r>
          </w:p>
        </w:tc>
        <w:tc>
          <w:tcPr>
            <w:tcW w:w="4531" w:type="dxa"/>
          </w:tcPr>
          <w:p w:rsidR="000A591E" w:rsidRPr="007F4187" w:rsidRDefault="000A591E" w:rsidP="00F9554F">
            <w:pPr>
              <w:spacing w:line="276" w:lineRule="auto"/>
              <w:jc w:val="both"/>
              <w:rPr>
                <w:rFonts w:asciiTheme="minorHAnsi" w:hAnsiTheme="minorHAnsi" w:cstheme="minorHAnsi"/>
                <w:i/>
                <w:sz w:val="22"/>
                <w:szCs w:val="22"/>
                <w:lang w:val="fr-FR"/>
              </w:rPr>
            </w:pPr>
            <w:r w:rsidRPr="007F4187">
              <w:rPr>
                <w:rFonts w:asciiTheme="minorHAnsi" w:hAnsiTheme="minorHAnsi" w:cstheme="minorHAnsi"/>
                <w:i/>
                <w:sz w:val="22"/>
                <w:szCs w:val="22"/>
                <w:lang w:val="fr-FR"/>
              </w:rPr>
              <w:t>0</w:t>
            </w:r>
            <w:r w:rsidR="000F4112" w:rsidRPr="007F4187">
              <w:rPr>
                <w:rFonts w:asciiTheme="minorHAnsi" w:hAnsiTheme="minorHAnsi" w:cstheme="minorHAnsi"/>
                <w:i/>
                <w:sz w:val="22"/>
                <w:szCs w:val="22"/>
                <w:lang w:val="fr-FR"/>
              </w:rPr>
              <w:t>1</w:t>
            </w:r>
          </w:p>
        </w:tc>
      </w:tr>
      <w:tr w:rsidR="000A591E" w:rsidRPr="005C3886" w:rsidTr="004E4D64">
        <w:tc>
          <w:tcPr>
            <w:tcW w:w="4531" w:type="dxa"/>
          </w:tcPr>
          <w:p w:rsidR="000A591E" w:rsidRPr="007F4187" w:rsidRDefault="000A591E" w:rsidP="004E4D64">
            <w:pPr>
              <w:spacing w:line="276" w:lineRule="auto"/>
              <w:jc w:val="both"/>
              <w:rPr>
                <w:rFonts w:asciiTheme="minorHAnsi" w:hAnsiTheme="minorHAnsi" w:cstheme="minorHAnsi"/>
                <w:i/>
                <w:sz w:val="22"/>
                <w:szCs w:val="22"/>
                <w:lang w:val="fr-FR"/>
              </w:rPr>
            </w:pPr>
            <w:r w:rsidRPr="007F4187">
              <w:rPr>
                <w:rFonts w:asciiTheme="minorHAnsi" w:hAnsiTheme="minorHAnsi" w:cstheme="minorHAnsi"/>
                <w:i/>
                <w:sz w:val="22"/>
                <w:szCs w:val="22"/>
                <w:lang w:val="fr-FR"/>
              </w:rPr>
              <w:t>Nombre de trafiquants identifiés</w:t>
            </w:r>
          </w:p>
        </w:tc>
        <w:tc>
          <w:tcPr>
            <w:tcW w:w="4531" w:type="dxa"/>
          </w:tcPr>
          <w:p w:rsidR="000A591E" w:rsidRPr="005C3886" w:rsidRDefault="000A591E" w:rsidP="00B21D71">
            <w:pPr>
              <w:spacing w:line="276" w:lineRule="auto"/>
              <w:jc w:val="both"/>
              <w:rPr>
                <w:rFonts w:asciiTheme="minorHAnsi" w:hAnsiTheme="minorHAnsi" w:cstheme="minorHAnsi"/>
                <w:i/>
                <w:sz w:val="22"/>
                <w:szCs w:val="22"/>
                <w:lang w:val="fr-FR"/>
              </w:rPr>
            </w:pPr>
            <w:r w:rsidRPr="007F4187">
              <w:rPr>
                <w:rFonts w:asciiTheme="minorHAnsi" w:hAnsiTheme="minorHAnsi" w:cstheme="minorHAnsi"/>
                <w:i/>
                <w:sz w:val="22"/>
                <w:szCs w:val="22"/>
                <w:lang w:val="fr-FR"/>
              </w:rPr>
              <w:t>0</w:t>
            </w:r>
            <w:r w:rsidR="002B703B" w:rsidRPr="007F4187">
              <w:rPr>
                <w:rFonts w:asciiTheme="minorHAnsi" w:hAnsiTheme="minorHAnsi" w:cstheme="minorHAnsi"/>
                <w:i/>
                <w:sz w:val="22"/>
                <w:szCs w:val="22"/>
                <w:lang w:val="fr-FR"/>
              </w:rPr>
              <w:t>4</w:t>
            </w:r>
          </w:p>
        </w:tc>
      </w:tr>
    </w:tbl>
    <w:p w:rsidR="007F4187" w:rsidRDefault="007F4187" w:rsidP="000A591E">
      <w:pPr>
        <w:jc w:val="both"/>
        <w:rPr>
          <w:rStyle w:val="Accentuation"/>
          <w:rFonts w:asciiTheme="minorHAnsi" w:hAnsiTheme="minorHAnsi" w:cstheme="minorHAnsi"/>
          <w:i w:val="0"/>
          <w:sz w:val="22"/>
          <w:szCs w:val="22"/>
        </w:rPr>
      </w:pPr>
    </w:p>
    <w:p w:rsidR="00425B67" w:rsidRPr="00425B67" w:rsidRDefault="000F4112" w:rsidP="009C7E9C">
      <w:pPr>
        <w:jc w:val="both"/>
        <w:rPr>
          <w:rFonts w:ascii="Calibri" w:hAnsi="Calibri" w:cs="Calibri"/>
          <w:iCs/>
          <w:sz w:val="22"/>
          <w:szCs w:val="22"/>
          <w:lang w:val="fr-FR"/>
        </w:rPr>
      </w:pPr>
      <w:r w:rsidRPr="009C7E9C">
        <w:rPr>
          <w:rStyle w:val="Accentuation"/>
          <w:rFonts w:asciiTheme="minorHAnsi" w:hAnsiTheme="minorHAnsi" w:cstheme="minorHAnsi"/>
          <w:i w:val="0"/>
          <w:sz w:val="22"/>
          <w:szCs w:val="22"/>
        </w:rPr>
        <w:t>Pour ce mois de novembre</w:t>
      </w:r>
      <w:r w:rsidR="00CF3614" w:rsidRPr="009C7E9C">
        <w:rPr>
          <w:rStyle w:val="Accentuation"/>
          <w:rFonts w:asciiTheme="minorHAnsi" w:hAnsiTheme="minorHAnsi" w:cstheme="minorHAnsi"/>
          <w:i w:val="0"/>
          <w:sz w:val="22"/>
          <w:szCs w:val="22"/>
        </w:rPr>
        <w:t>, une investigation</w:t>
      </w:r>
      <w:r w:rsidR="00FF4B5B" w:rsidRPr="009C7E9C">
        <w:rPr>
          <w:rStyle w:val="Accentuation"/>
          <w:rFonts w:asciiTheme="minorHAnsi" w:hAnsiTheme="minorHAnsi" w:cstheme="minorHAnsi"/>
          <w:i w:val="0"/>
          <w:sz w:val="22"/>
          <w:szCs w:val="22"/>
        </w:rPr>
        <w:t xml:space="preserve"> a été menée dans la province de la Nyanga, plus</w:t>
      </w:r>
      <w:r w:rsidR="004E08FD" w:rsidRPr="009C7E9C">
        <w:rPr>
          <w:rStyle w:val="Accentuation"/>
          <w:rFonts w:asciiTheme="minorHAnsi" w:hAnsiTheme="minorHAnsi" w:cstheme="minorHAnsi"/>
          <w:i w:val="0"/>
          <w:sz w:val="22"/>
          <w:szCs w:val="22"/>
        </w:rPr>
        <w:t xml:space="preserve"> précisément à Tchibanga</w:t>
      </w:r>
      <w:r w:rsidR="00FF4B5B" w:rsidRPr="009C7E9C">
        <w:rPr>
          <w:rStyle w:val="Accentuation"/>
          <w:rFonts w:asciiTheme="minorHAnsi" w:hAnsiTheme="minorHAnsi" w:cstheme="minorHAnsi"/>
          <w:i w:val="0"/>
          <w:sz w:val="22"/>
          <w:szCs w:val="22"/>
        </w:rPr>
        <w:t>.</w:t>
      </w:r>
    </w:p>
    <w:p w:rsidR="00CF3614" w:rsidRPr="00425B67" w:rsidRDefault="00CF3614" w:rsidP="000A591E">
      <w:pPr>
        <w:jc w:val="both"/>
        <w:rPr>
          <w:rStyle w:val="Accentuation"/>
          <w:rFonts w:asciiTheme="minorHAnsi" w:hAnsiTheme="minorHAnsi" w:cstheme="minorHAnsi"/>
          <w:i w:val="0"/>
          <w:sz w:val="22"/>
          <w:szCs w:val="22"/>
          <w:lang w:val="fr-FR"/>
        </w:rPr>
      </w:pPr>
    </w:p>
    <w:p w:rsidR="000A591E" w:rsidRPr="005C3886" w:rsidRDefault="000A591E" w:rsidP="000A591E">
      <w:pPr>
        <w:pStyle w:val="Titre1"/>
        <w:rPr>
          <w:rStyle w:val="Accentuation"/>
          <w:iCs w:val="0"/>
        </w:rPr>
      </w:pPr>
      <w:r w:rsidRPr="005C3886">
        <w:rPr>
          <w:rStyle w:val="Accentuation"/>
          <w:iCs w:val="0"/>
        </w:rPr>
        <w:t>3. Opérations</w:t>
      </w:r>
    </w:p>
    <w:p w:rsidR="000A591E" w:rsidRPr="005C3886" w:rsidRDefault="000A591E" w:rsidP="000A591E">
      <w:pPr>
        <w:jc w:val="both"/>
        <w:rPr>
          <w:rStyle w:val="Accentuation"/>
          <w:rFonts w:asciiTheme="minorHAnsi" w:hAnsiTheme="minorHAnsi" w:cstheme="minorHAnsi"/>
          <w:i w:val="0"/>
          <w:sz w:val="22"/>
          <w:szCs w:val="22"/>
        </w:rPr>
      </w:pPr>
    </w:p>
    <w:p w:rsidR="000A591E" w:rsidRPr="00217DC1" w:rsidRDefault="000A591E" w:rsidP="000A591E">
      <w:pPr>
        <w:spacing w:after="240"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Indicateurs :</w:t>
      </w:r>
    </w:p>
    <w:tbl>
      <w:tblPr>
        <w:tblStyle w:val="Grilledetableauclaire2"/>
        <w:tblW w:w="8931" w:type="dxa"/>
        <w:tblInd w:w="108" w:type="dxa"/>
        <w:tblLook w:val="04A0"/>
      </w:tblPr>
      <w:tblGrid>
        <w:gridCol w:w="4453"/>
        <w:gridCol w:w="4478"/>
      </w:tblGrid>
      <w:tr w:rsidR="000A591E" w:rsidRPr="00217DC1" w:rsidTr="004E4D64">
        <w:trPr>
          <w:trHeight w:val="70"/>
        </w:trPr>
        <w:tc>
          <w:tcPr>
            <w:tcW w:w="4453" w:type="dxa"/>
          </w:tcPr>
          <w:p w:rsidR="000A591E" w:rsidRPr="00217DC1" w:rsidRDefault="000A591E" w:rsidP="004E4D64">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Nombre d’opérations menées ce mois</w:t>
            </w:r>
          </w:p>
        </w:tc>
        <w:tc>
          <w:tcPr>
            <w:tcW w:w="4478" w:type="dxa"/>
          </w:tcPr>
          <w:p w:rsidR="000A591E" w:rsidRPr="00217DC1" w:rsidRDefault="000806A3" w:rsidP="00714C12">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0</w:t>
            </w:r>
            <w:r w:rsidR="00425B67">
              <w:rPr>
                <w:rFonts w:asciiTheme="minorHAnsi" w:hAnsiTheme="minorHAnsi" w:cstheme="minorHAnsi"/>
                <w:i/>
                <w:sz w:val="22"/>
                <w:szCs w:val="22"/>
                <w:lang w:val="fr-FR"/>
              </w:rPr>
              <w:t>1</w:t>
            </w:r>
          </w:p>
        </w:tc>
      </w:tr>
      <w:tr w:rsidR="000A591E" w:rsidRPr="00217DC1" w:rsidTr="004E4D64">
        <w:trPr>
          <w:trHeight w:val="231"/>
        </w:trPr>
        <w:tc>
          <w:tcPr>
            <w:tcW w:w="4453" w:type="dxa"/>
          </w:tcPr>
          <w:p w:rsidR="000A591E" w:rsidRPr="00217DC1" w:rsidRDefault="000A591E" w:rsidP="004E4D64">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 xml:space="preserve">Nombre de personnes </w:t>
            </w:r>
            <w:r w:rsidR="007F4187">
              <w:rPr>
                <w:rFonts w:asciiTheme="minorHAnsi" w:hAnsiTheme="minorHAnsi" w:cstheme="minorHAnsi"/>
                <w:i/>
                <w:sz w:val="22"/>
                <w:szCs w:val="22"/>
                <w:lang w:val="fr-FR"/>
              </w:rPr>
              <w:t>interpelées</w:t>
            </w:r>
          </w:p>
        </w:tc>
        <w:tc>
          <w:tcPr>
            <w:tcW w:w="4478" w:type="dxa"/>
          </w:tcPr>
          <w:p w:rsidR="000A591E" w:rsidRPr="00217DC1" w:rsidRDefault="000A591E" w:rsidP="00714C12">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0</w:t>
            </w:r>
            <w:r w:rsidR="002B703B">
              <w:rPr>
                <w:rFonts w:asciiTheme="minorHAnsi" w:hAnsiTheme="minorHAnsi" w:cstheme="minorHAnsi"/>
                <w:i/>
                <w:sz w:val="22"/>
                <w:szCs w:val="22"/>
                <w:lang w:val="fr-FR"/>
              </w:rPr>
              <w:t>4</w:t>
            </w:r>
          </w:p>
        </w:tc>
      </w:tr>
    </w:tbl>
    <w:p w:rsidR="000A591E" w:rsidRDefault="000A591E" w:rsidP="000A591E">
      <w:pPr>
        <w:jc w:val="both"/>
        <w:rPr>
          <w:rStyle w:val="Accentuation"/>
          <w:rFonts w:asciiTheme="minorHAnsi" w:hAnsiTheme="minorHAnsi" w:cstheme="minorHAnsi"/>
          <w:i w:val="0"/>
          <w:sz w:val="22"/>
          <w:szCs w:val="22"/>
        </w:rPr>
      </w:pPr>
    </w:p>
    <w:p w:rsidR="002D22F0" w:rsidRPr="002D22F0" w:rsidRDefault="002D22F0" w:rsidP="002D22F0">
      <w:pPr>
        <w:jc w:val="both"/>
        <w:rPr>
          <w:rFonts w:asciiTheme="minorHAnsi" w:hAnsiTheme="minorHAnsi" w:cstheme="minorHAnsi"/>
          <w:sz w:val="22"/>
          <w:szCs w:val="22"/>
          <w:lang w:eastAsia="fr-FR"/>
        </w:rPr>
      </w:pPr>
      <w:r w:rsidRPr="002D22F0">
        <w:rPr>
          <w:rFonts w:asciiTheme="minorHAnsi" w:hAnsiTheme="minorHAnsi" w:cstheme="minorHAnsi"/>
          <w:sz w:val="22"/>
          <w:szCs w:val="22"/>
        </w:rPr>
        <w:t xml:space="preserve">Le 18 novembre 2021, après avoir vérifié la dénonciation par plusieurs membres de la communauté de Ndenguilila de la découverte de </w:t>
      </w:r>
      <w:r w:rsidRPr="002D22F0">
        <w:rPr>
          <w:rFonts w:asciiTheme="minorHAnsi" w:hAnsiTheme="minorHAnsi" w:cstheme="minorHAnsi"/>
          <w:sz w:val="22"/>
          <w:szCs w:val="22"/>
          <w:lang w:eastAsia="fr-FR"/>
        </w:rPr>
        <w:t>deux okoumés abattus, l’équipe a transmis au Procureur de la République adjoint (PRA) près le tribunal de Tchibanga une fiche informative faisant un bref historique de la situation.</w:t>
      </w:r>
    </w:p>
    <w:p w:rsidR="002D22F0" w:rsidRDefault="002D22F0" w:rsidP="002D22F0">
      <w:pPr>
        <w:jc w:val="both"/>
        <w:rPr>
          <w:lang w:eastAsia="fr-FR"/>
        </w:rPr>
      </w:pPr>
    </w:p>
    <w:p w:rsidR="002D22F0" w:rsidRPr="002D22F0" w:rsidRDefault="002D22F0" w:rsidP="002D22F0">
      <w:pPr>
        <w:jc w:val="both"/>
        <w:rPr>
          <w:rFonts w:asciiTheme="minorHAnsi" w:hAnsiTheme="minorHAnsi" w:cstheme="minorHAnsi"/>
          <w:sz w:val="22"/>
          <w:szCs w:val="22"/>
          <w:lang w:eastAsia="fr-FR"/>
        </w:rPr>
      </w:pPr>
      <w:r w:rsidRPr="002D22F0">
        <w:rPr>
          <w:rFonts w:asciiTheme="minorHAnsi" w:hAnsiTheme="minorHAnsi" w:cstheme="minorHAnsi"/>
          <w:sz w:val="22"/>
          <w:szCs w:val="22"/>
          <w:lang w:eastAsia="fr-FR"/>
        </w:rPr>
        <w:t>Celui-ci a instruit la direction générale des recherches (DGR) de mettre des agents à la disposition de l’équipe de CJ</w:t>
      </w:r>
      <w:r w:rsidRPr="002D22F0">
        <w:rPr>
          <w:rFonts w:asciiTheme="minorHAnsi" w:hAnsiTheme="minorHAnsi" w:cstheme="minorHAnsi"/>
          <w:sz w:val="22"/>
          <w:szCs w:val="22"/>
        </w:rPr>
        <w:t xml:space="preserve"> qui </w:t>
      </w:r>
      <w:r w:rsidR="00D50DF2">
        <w:rPr>
          <w:rFonts w:asciiTheme="minorHAnsi" w:hAnsiTheme="minorHAnsi" w:cstheme="minorHAnsi"/>
          <w:sz w:val="22"/>
          <w:szCs w:val="22"/>
        </w:rPr>
        <w:t>ont</w:t>
      </w:r>
      <w:r w:rsidRPr="002D22F0">
        <w:rPr>
          <w:rFonts w:asciiTheme="minorHAnsi" w:hAnsiTheme="minorHAnsi" w:cstheme="minorHAnsi"/>
          <w:sz w:val="22"/>
          <w:szCs w:val="22"/>
        </w:rPr>
        <w:t xml:space="preserve"> pu vérifier les faits et interpeller</w:t>
      </w:r>
      <w:r w:rsidR="00443624">
        <w:rPr>
          <w:rFonts w:asciiTheme="minorHAnsi" w:hAnsiTheme="minorHAnsi" w:cstheme="minorHAnsi"/>
          <w:sz w:val="22"/>
          <w:szCs w:val="22"/>
        </w:rPr>
        <w:t xml:space="preserve"> </w:t>
      </w:r>
      <w:r w:rsidR="00D50DF2" w:rsidRPr="002D22F0">
        <w:rPr>
          <w:rFonts w:asciiTheme="minorHAnsi" w:hAnsiTheme="minorHAnsi" w:cstheme="minorHAnsi"/>
          <w:b/>
          <w:sz w:val="22"/>
          <w:szCs w:val="22"/>
          <w:u w:val="single"/>
        </w:rPr>
        <w:t>le 20 novembre 2021</w:t>
      </w:r>
      <w:r w:rsidR="00D50DF2">
        <w:rPr>
          <w:rFonts w:asciiTheme="minorHAnsi" w:hAnsiTheme="minorHAnsi" w:cstheme="minorHAnsi"/>
          <w:sz w:val="22"/>
          <w:szCs w:val="22"/>
        </w:rPr>
        <w:t xml:space="preserve">, </w:t>
      </w:r>
      <w:r w:rsidRPr="002D22F0">
        <w:rPr>
          <w:rFonts w:asciiTheme="minorHAnsi" w:hAnsiTheme="minorHAnsi" w:cstheme="minorHAnsi"/>
          <w:sz w:val="22"/>
          <w:szCs w:val="22"/>
        </w:rPr>
        <w:t xml:space="preserve">le nommé </w:t>
      </w:r>
      <w:r w:rsidRPr="002D22F0">
        <w:rPr>
          <w:rFonts w:asciiTheme="minorHAnsi" w:hAnsiTheme="minorHAnsi" w:cstheme="minorHAnsi"/>
          <w:b/>
          <w:sz w:val="22"/>
          <w:szCs w:val="22"/>
        </w:rPr>
        <w:t xml:space="preserve">MABICKA Ulrich </w:t>
      </w:r>
      <w:r w:rsidRPr="00D50DF2">
        <w:rPr>
          <w:rFonts w:asciiTheme="minorHAnsi" w:hAnsiTheme="minorHAnsi" w:cstheme="minorHAnsi"/>
          <w:bCs/>
          <w:sz w:val="22"/>
          <w:szCs w:val="22"/>
        </w:rPr>
        <w:t>(agent des Eaux et Forêts)et ses complices</w:t>
      </w:r>
      <w:r w:rsidRPr="002D22F0">
        <w:rPr>
          <w:rFonts w:asciiTheme="minorHAnsi" w:hAnsiTheme="minorHAnsi" w:cstheme="minorHAnsi"/>
          <w:b/>
          <w:sz w:val="22"/>
          <w:szCs w:val="22"/>
        </w:rPr>
        <w:t xml:space="preserve"> ASSEKO NZE Joseph Disiré </w:t>
      </w:r>
      <w:r w:rsidRPr="002D22F0">
        <w:rPr>
          <w:rFonts w:asciiTheme="minorHAnsi" w:hAnsiTheme="minorHAnsi" w:cstheme="minorHAnsi"/>
          <w:sz w:val="22"/>
          <w:szCs w:val="22"/>
        </w:rPr>
        <w:t xml:space="preserve">(scieur), </w:t>
      </w:r>
      <w:r w:rsidRPr="002D22F0">
        <w:rPr>
          <w:rFonts w:asciiTheme="minorHAnsi" w:hAnsiTheme="minorHAnsi" w:cstheme="minorHAnsi"/>
          <w:b/>
          <w:sz w:val="22"/>
          <w:szCs w:val="22"/>
        </w:rPr>
        <w:t xml:space="preserve">NZIENGUI Mamadou </w:t>
      </w:r>
      <w:r w:rsidRPr="002D22F0">
        <w:rPr>
          <w:rFonts w:asciiTheme="minorHAnsi" w:hAnsiTheme="minorHAnsi" w:cstheme="minorHAnsi"/>
          <w:sz w:val="22"/>
          <w:szCs w:val="22"/>
        </w:rPr>
        <w:t>(chauffeur)</w:t>
      </w:r>
      <w:r w:rsidRPr="00D50DF2">
        <w:rPr>
          <w:rFonts w:asciiTheme="minorHAnsi" w:hAnsiTheme="minorHAnsi" w:cstheme="minorHAnsi"/>
          <w:bCs/>
          <w:sz w:val="22"/>
          <w:szCs w:val="22"/>
        </w:rPr>
        <w:t>et</w:t>
      </w:r>
      <w:r w:rsidRPr="002D22F0">
        <w:rPr>
          <w:rFonts w:asciiTheme="minorHAnsi" w:hAnsiTheme="minorHAnsi" w:cstheme="minorHAnsi"/>
          <w:b/>
          <w:sz w:val="22"/>
          <w:szCs w:val="22"/>
        </w:rPr>
        <w:t xml:space="preserve"> LY Alhousseyni alias Basse </w:t>
      </w:r>
      <w:r w:rsidRPr="002D22F0">
        <w:rPr>
          <w:rFonts w:asciiTheme="minorHAnsi" w:hAnsiTheme="minorHAnsi" w:cstheme="minorHAnsi"/>
          <w:sz w:val="22"/>
          <w:szCs w:val="22"/>
        </w:rPr>
        <w:t xml:space="preserve">(Acheteur), pour la coupe, le transport et la commercialisation des produits accessoires d’Okoumé sans autorisation. </w:t>
      </w:r>
      <w:r w:rsidRPr="002D22F0">
        <w:rPr>
          <w:rFonts w:asciiTheme="minorHAnsi" w:hAnsiTheme="minorHAnsi" w:cstheme="minorHAnsi"/>
          <w:sz w:val="22"/>
          <w:szCs w:val="22"/>
          <w:lang w:eastAsia="fr-FR"/>
        </w:rPr>
        <w:t>L’agent MABICKA a reconnu les faits à lui reproché.</w:t>
      </w:r>
    </w:p>
    <w:p w:rsidR="002D22F0" w:rsidRPr="00926F55" w:rsidRDefault="002D22F0" w:rsidP="002D22F0">
      <w:pPr>
        <w:jc w:val="both"/>
      </w:pPr>
    </w:p>
    <w:p w:rsidR="002D22F0" w:rsidRPr="002D22F0" w:rsidRDefault="002D22F0" w:rsidP="000A591E">
      <w:pPr>
        <w:jc w:val="both"/>
        <w:rPr>
          <w:rStyle w:val="Accentuation"/>
          <w:rFonts w:asciiTheme="minorHAnsi" w:hAnsiTheme="minorHAnsi" w:cstheme="minorHAnsi"/>
          <w:i w:val="0"/>
          <w:sz w:val="22"/>
          <w:szCs w:val="22"/>
        </w:rPr>
      </w:pPr>
    </w:p>
    <w:p w:rsidR="000A591E" w:rsidRPr="005C3886" w:rsidRDefault="000A591E" w:rsidP="000A591E">
      <w:pPr>
        <w:pStyle w:val="Titre1"/>
        <w:rPr>
          <w:rStyle w:val="Accentuation"/>
        </w:rPr>
      </w:pPr>
      <w:r w:rsidRPr="005C3886">
        <w:rPr>
          <w:rStyle w:val="Accentuation"/>
        </w:rPr>
        <w:t>4. Département juridique</w:t>
      </w:r>
    </w:p>
    <w:p w:rsidR="000A591E" w:rsidRPr="005C3886" w:rsidRDefault="000A591E" w:rsidP="000A591E">
      <w:pPr>
        <w:jc w:val="both"/>
        <w:rPr>
          <w:rStyle w:val="Accentuation"/>
          <w:rFonts w:asciiTheme="minorHAnsi" w:hAnsiTheme="minorHAnsi" w:cstheme="minorHAnsi"/>
          <w:i w:val="0"/>
          <w:sz w:val="22"/>
          <w:szCs w:val="22"/>
        </w:rPr>
      </w:pPr>
    </w:p>
    <w:p w:rsidR="000A591E" w:rsidRPr="00321EB5" w:rsidRDefault="000A591E" w:rsidP="000A591E">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b/>
          <w:i w:val="0"/>
          <w:sz w:val="22"/>
          <w:szCs w:val="22"/>
        </w:rPr>
        <w:t>4.1</w:t>
      </w:r>
      <w:r w:rsidRPr="00321EB5">
        <w:rPr>
          <w:rStyle w:val="Accentuation"/>
          <w:rFonts w:asciiTheme="minorHAnsi" w:hAnsiTheme="minorHAnsi" w:cstheme="minorHAnsi"/>
          <w:b/>
          <w:i w:val="0"/>
          <w:sz w:val="22"/>
          <w:szCs w:val="22"/>
        </w:rPr>
        <w:t>. Suivi des affaires</w:t>
      </w:r>
      <w:r w:rsidRPr="00321EB5">
        <w:rPr>
          <w:rStyle w:val="Accentuation"/>
          <w:rFonts w:asciiTheme="minorHAnsi" w:hAnsiTheme="minorHAnsi" w:cstheme="minorHAnsi"/>
          <w:i w:val="0"/>
          <w:sz w:val="22"/>
          <w:szCs w:val="22"/>
        </w:rPr>
        <w:tab/>
      </w:r>
    </w:p>
    <w:p w:rsidR="000A591E" w:rsidRPr="00321EB5" w:rsidRDefault="000A591E" w:rsidP="000A591E">
      <w:pPr>
        <w:jc w:val="both"/>
        <w:rPr>
          <w:rStyle w:val="Accentuation"/>
          <w:rFonts w:asciiTheme="minorHAnsi" w:hAnsiTheme="minorHAnsi" w:cstheme="minorHAnsi"/>
          <w:b/>
          <w:i w:val="0"/>
          <w:color w:val="FF0000"/>
          <w:sz w:val="22"/>
          <w:szCs w:val="22"/>
        </w:rPr>
      </w:pPr>
    </w:p>
    <w:p w:rsidR="000A591E" w:rsidRPr="00321EB5" w:rsidRDefault="000A591E" w:rsidP="000A591E">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Indicateurs :</w:t>
      </w:r>
    </w:p>
    <w:p w:rsidR="000A591E" w:rsidRPr="00321EB5" w:rsidRDefault="000A591E" w:rsidP="000A591E">
      <w:pPr>
        <w:jc w:val="both"/>
        <w:rPr>
          <w:rStyle w:val="Accentuation"/>
          <w:rFonts w:asciiTheme="minorHAnsi" w:hAnsiTheme="minorHAnsi" w:cstheme="minorHAnsi"/>
          <w:sz w:val="22"/>
          <w:szCs w:val="22"/>
        </w:rPr>
      </w:pPr>
    </w:p>
    <w:tbl>
      <w:tblPr>
        <w:tblStyle w:val="Grilledetableauclaire1"/>
        <w:tblW w:w="0" w:type="auto"/>
        <w:jc w:val="center"/>
        <w:tblLook w:val="04A0"/>
      </w:tblPr>
      <w:tblGrid>
        <w:gridCol w:w="4794"/>
        <w:gridCol w:w="4200"/>
      </w:tblGrid>
      <w:tr w:rsidR="000A591E" w:rsidRPr="00321EB5" w:rsidTr="004E4D64">
        <w:trPr>
          <w:jc w:val="center"/>
        </w:trPr>
        <w:tc>
          <w:tcPr>
            <w:tcW w:w="4794" w:type="dxa"/>
          </w:tcPr>
          <w:p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 xml:space="preserve">Nombre d’affaires suivies                     </w:t>
            </w:r>
          </w:p>
        </w:tc>
        <w:tc>
          <w:tcPr>
            <w:tcW w:w="4200" w:type="dxa"/>
          </w:tcPr>
          <w:p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r w:rsidR="002D22F0">
              <w:rPr>
                <w:rStyle w:val="Accentuation"/>
                <w:rFonts w:asciiTheme="minorHAnsi" w:hAnsiTheme="minorHAnsi" w:cstheme="minorHAnsi"/>
                <w:sz w:val="22"/>
                <w:szCs w:val="22"/>
              </w:rPr>
              <w:t>1</w:t>
            </w:r>
          </w:p>
        </w:tc>
      </w:tr>
      <w:tr w:rsidR="000A591E" w:rsidRPr="00321EB5" w:rsidTr="004E4D64">
        <w:trPr>
          <w:jc w:val="center"/>
        </w:trPr>
        <w:tc>
          <w:tcPr>
            <w:tcW w:w="4794" w:type="dxa"/>
          </w:tcPr>
          <w:p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Nombre de condamnations</w:t>
            </w:r>
          </w:p>
        </w:tc>
        <w:tc>
          <w:tcPr>
            <w:tcW w:w="4200" w:type="dxa"/>
          </w:tcPr>
          <w:p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r w:rsidR="00F9554F" w:rsidRPr="00321EB5">
              <w:rPr>
                <w:rStyle w:val="Accentuation"/>
                <w:rFonts w:asciiTheme="minorHAnsi" w:hAnsiTheme="minorHAnsi" w:cstheme="minorHAnsi"/>
                <w:sz w:val="22"/>
                <w:szCs w:val="22"/>
              </w:rPr>
              <w:t>0</w:t>
            </w:r>
          </w:p>
        </w:tc>
      </w:tr>
      <w:tr w:rsidR="000A591E" w:rsidRPr="00321EB5" w:rsidTr="004E4D64">
        <w:trPr>
          <w:jc w:val="center"/>
        </w:trPr>
        <w:tc>
          <w:tcPr>
            <w:tcW w:w="4794" w:type="dxa"/>
          </w:tcPr>
          <w:p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Affaires enregistrées</w:t>
            </w:r>
          </w:p>
        </w:tc>
        <w:tc>
          <w:tcPr>
            <w:tcW w:w="4200" w:type="dxa"/>
          </w:tcPr>
          <w:p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r w:rsidR="00F9554F" w:rsidRPr="00321EB5">
              <w:rPr>
                <w:rStyle w:val="Accentuation"/>
                <w:rFonts w:asciiTheme="minorHAnsi" w:hAnsiTheme="minorHAnsi" w:cstheme="minorHAnsi"/>
                <w:sz w:val="22"/>
                <w:szCs w:val="22"/>
              </w:rPr>
              <w:t>0</w:t>
            </w:r>
          </w:p>
        </w:tc>
      </w:tr>
      <w:tr w:rsidR="000A591E" w:rsidRPr="00321EB5" w:rsidTr="004E4D64">
        <w:trPr>
          <w:jc w:val="center"/>
        </w:trPr>
        <w:tc>
          <w:tcPr>
            <w:tcW w:w="4794" w:type="dxa"/>
          </w:tcPr>
          <w:p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Nombre de prévenus</w:t>
            </w:r>
          </w:p>
        </w:tc>
        <w:tc>
          <w:tcPr>
            <w:tcW w:w="4200" w:type="dxa"/>
          </w:tcPr>
          <w:p w:rsidR="000A591E" w:rsidRPr="00321EB5" w:rsidRDefault="00F9554F"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r w:rsidR="002D22F0">
              <w:rPr>
                <w:rStyle w:val="Accentuation"/>
                <w:rFonts w:asciiTheme="minorHAnsi" w:hAnsiTheme="minorHAnsi" w:cstheme="minorHAnsi"/>
                <w:sz w:val="22"/>
                <w:szCs w:val="22"/>
              </w:rPr>
              <w:t>4</w:t>
            </w:r>
          </w:p>
        </w:tc>
      </w:tr>
    </w:tbl>
    <w:p w:rsidR="000A591E" w:rsidRPr="00321EB5" w:rsidRDefault="000A591E" w:rsidP="000A591E">
      <w:pPr>
        <w:jc w:val="both"/>
        <w:rPr>
          <w:rStyle w:val="Accentuation"/>
          <w:rFonts w:asciiTheme="minorHAnsi" w:hAnsiTheme="minorHAnsi" w:cstheme="minorHAnsi"/>
          <w:i w:val="0"/>
          <w:sz w:val="22"/>
          <w:szCs w:val="22"/>
        </w:rPr>
      </w:pPr>
    </w:p>
    <w:p w:rsidR="002D22F0" w:rsidRPr="002D22F0" w:rsidRDefault="002D22F0" w:rsidP="002D22F0">
      <w:pPr>
        <w:jc w:val="both"/>
        <w:rPr>
          <w:rFonts w:asciiTheme="minorHAnsi" w:hAnsiTheme="minorHAnsi" w:cstheme="minorHAnsi"/>
          <w:sz w:val="22"/>
          <w:szCs w:val="22"/>
          <w:lang w:eastAsia="fr-FR"/>
        </w:rPr>
      </w:pPr>
      <w:r>
        <w:rPr>
          <w:rStyle w:val="Accentuation"/>
          <w:rFonts w:asciiTheme="minorHAnsi" w:hAnsiTheme="minorHAnsi" w:cstheme="minorHAnsi"/>
          <w:i w:val="0"/>
          <w:sz w:val="22"/>
          <w:szCs w:val="22"/>
        </w:rPr>
        <w:t>L’équipe du projet a réalisé le suivi juridique s</w:t>
      </w:r>
      <w:r w:rsidRPr="002D22F0">
        <w:rPr>
          <w:rStyle w:val="Accentuation"/>
          <w:rFonts w:asciiTheme="minorHAnsi" w:hAnsiTheme="minorHAnsi" w:cstheme="minorHAnsi"/>
          <w:i w:val="0"/>
          <w:sz w:val="22"/>
          <w:szCs w:val="22"/>
        </w:rPr>
        <w:t>uite à l’opération</w:t>
      </w:r>
      <w:r>
        <w:rPr>
          <w:rStyle w:val="Accentuation"/>
          <w:rFonts w:asciiTheme="minorHAnsi" w:hAnsiTheme="minorHAnsi" w:cstheme="minorHAnsi"/>
          <w:i w:val="0"/>
          <w:sz w:val="22"/>
          <w:szCs w:val="22"/>
        </w:rPr>
        <w:t xml:space="preserve"> menée dans la Nyanga et </w:t>
      </w:r>
      <w:r w:rsidRPr="002D22F0">
        <w:rPr>
          <w:rStyle w:val="Accentuation"/>
          <w:rFonts w:asciiTheme="minorHAnsi" w:hAnsiTheme="minorHAnsi" w:cstheme="minorHAnsi"/>
          <w:i w:val="0"/>
          <w:sz w:val="22"/>
          <w:szCs w:val="22"/>
        </w:rPr>
        <w:t>l’interpellation de 4 suspects</w:t>
      </w:r>
      <w:r>
        <w:rPr>
          <w:rStyle w:val="Accentuation"/>
          <w:rFonts w:asciiTheme="minorHAnsi" w:hAnsiTheme="minorHAnsi" w:cstheme="minorHAnsi"/>
          <w:i w:val="0"/>
          <w:sz w:val="22"/>
          <w:szCs w:val="22"/>
        </w:rPr>
        <w:t xml:space="preserve">. </w:t>
      </w:r>
      <w:r w:rsidRPr="002D22F0">
        <w:rPr>
          <w:rFonts w:asciiTheme="minorHAnsi" w:hAnsiTheme="minorHAnsi" w:cstheme="minorHAnsi"/>
          <w:sz w:val="22"/>
          <w:szCs w:val="22"/>
        </w:rPr>
        <w:t xml:space="preserve">Seul le scieur a été gardé à vue. La procédure a été déferrée devant le procureur de Tchibanga, </w:t>
      </w:r>
      <w:r w:rsidRPr="002D22F0">
        <w:rPr>
          <w:rFonts w:asciiTheme="minorHAnsi" w:hAnsiTheme="minorHAnsi" w:cstheme="minorHAnsi"/>
          <w:b/>
          <w:sz w:val="22"/>
          <w:szCs w:val="22"/>
          <w:u w:val="single"/>
        </w:rPr>
        <w:t>le 23 novembre 2021</w:t>
      </w:r>
      <w:r w:rsidRPr="002D22F0">
        <w:rPr>
          <w:rFonts w:asciiTheme="minorHAnsi" w:hAnsiTheme="minorHAnsi" w:cstheme="minorHAnsi"/>
          <w:bCs/>
          <w:sz w:val="22"/>
          <w:szCs w:val="22"/>
        </w:rPr>
        <w:t>. Le procureur</w:t>
      </w:r>
      <w:r w:rsidRPr="002D22F0">
        <w:rPr>
          <w:rFonts w:asciiTheme="minorHAnsi" w:hAnsiTheme="minorHAnsi" w:cstheme="minorHAnsi"/>
          <w:sz w:val="22"/>
          <w:szCs w:val="22"/>
        </w:rPr>
        <w:t xml:space="preserve"> a soutenu le caractère pénal de l’affaire et la culpabilité de MABICKA. </w:t>
      </w:r>
      <w:r w:rsidRPr="002D22F0">
        <w:rPr>
          <w:rFonts w:asciiTheme="minorHAnsi" w:hAnsiTheme="minorHAnsi" w:cstheme="minorHAnsi"/>
          <w:sz w:val="22"/>
          <w:szCs w:val="22"/>
          <w:lang w:eastAsia="fr-FR"/>
        </w:rPr>
        <w:t>A décharge, il a reconnu les qualités de l'agent MABICKA qui collaborerait avec le procureur depuis près de sept ans.</w:t>
      </w:r>
    </w:p>
    <w:p w:rsidR="002D22F0" w:rsidRPr="002D22F0" w:rsidRDefault="002D22F0" w:rsidP="002D22F0">
      <w:pPr>
        <w:jc w:val="both"/>
        <w:rPr>
          <w:rFonts w:asciiTheme="minorHAnsi" w:hAnsiTheme="minorHAnsi" w:cstheme="minorHAnsi"/>
          <w:sz w:val="22"/>
          <w:szCs w:val="22"/>
          <w:lang w:eastAsia="fr-FR"/>
        </w:rPr>
      </w:pPr>
      <w:r w:rsidRPr="002D22F0">
        <w:rPr>
          <w:rFonts w:asciiTheme="minorHAnsi" w:hAnsiTheme="minorHAnsi" w:cstheme="minorHAnsi"/>
          <w:sz w:val="22"/>
          <w:szCs w:val="22"/>
        </w:rPr>
        <w:t xml:space="preserve">De manière inattendue, le procureur </w:t>
      </w:r>
      <w:r w:rsidRPr="002D22F0">
        <w:rPr>
          <w:rStyle w:val="Accentuation"/>
          <w:rFonts w:asciiTheme="minorHAnsi" w:hAnsiTheme="minorHAnsi" w:cstheme="minorHAnsi"/>
          <w:i w:val="0"/>
          <w:sz w:val="22"/>
          <w:szCs w:val="22"/>
        </w:rPr>
        <w:t>a classé l’affaire sans suite, arguant du fait qu’il ne s’agit que de 2 bois coupés est que le préjudice subi par l’environnement est peu important.</w:t>
      </w:r>
    </w:p>
    <w:p w:rsidR="002D22F0" w:rsidRDefault="002D22F0" w:rsidP="002D22F0">
      <w:pPr>
        <w:jc w:val="both"/>
        <w:rPr>
          <w:rFonts w:asciiTheme="minorHAnsi" w:hAnsiTheme="minorHAnsi" w:cstheme="minorHAnsi"/>
          <w:sz w:val="22"/>
          <w:szCs w:val="22"/>
          <w:lang w:eastAsia="fr-FR"/>
        </w:rPr>
      </w:pPr>
      <w:r w:rsidRPr="002D22F0">
        <w:rPr>
          <w:rFonts w:asciiTheme="minorHAnsi" w:hAnsiTheme="minorHAnsi" w:cstheme="minorHAnsi"/>
          <w:sz w:val="22"/>
          <w:szCs w:val="22"/>
          <w:lang w:eastAsia="fr-FR"/>
        </w:rPr>
        <w:t>Toutefois il a donné un avertissement verbal à Mabicka  de faire attention et il serait plus sévère en cas de récidive.</w:t>
      </w:r>
    </w:p>
    <w:p w:rsidR="00443624" w:rsidRPr="00443624" w:rsidRDefault="00443624" w:rsidP="007D7714">
      <w:pPr>
        <w:spacing w:before="240" w:after="240"/>
        <w:jc w:val="both"/>
        <w:rPr>
          <w:rFonts w:asciiTheme="minorHAnsi" w:hAnsiTheme="minorHAnsi" w:cstheme="minorHAnsi"/>
          <w:color w:val="000000"/>
          <w:sz w:val="22"/>
          <w:szCs w:val="22"/>
          <w:lang w:eastAsia="fr-FR"/>
        </w:rPr>
      </w:pPr>
      <w:r w:rsidRPr="00443624">
        <w:rPr>
          <w:rFonts w:asciiTheme="minorHAnsi" w:hAnsiTheme="minorHAnsi" w:cstheme="minorHAnsi"/>
          <w:color w:val="000000"/>
          <w:sz w:val="22"/>
          <w:szCs w:val="22"/>
          <w:lang w:eastAsia="fr-FR"/>
        </w:rPr>
        <w:t>Aussi l’audience</w:t>
      </w:r>
      <w:r>
        <w:rPr>
          <w:rFonts w:asciiTheme="minorHAnsi" w:hAnsiTheme="minorHAnsi" w:cstheme="minorHAnsi"/>
          <w:color w:val="000000"/>
          <w:sz w:val="22"/>
          <w:szCs w:val="22"/>
          <w:lang w:eastAsia="fr-FR"/>
        </w:rPr>
        <w:t xml:space="preserve"> de plaidoirie</w:t>
      </w:r>
      <w:r w:rsidRPr="00443624">
        <w:rPr>
          <w:rFonts w:asciiTheme="minorHAnsi" w:hAnsiTheme="minorHAnsi" w:cstheme="minorHAnsi"/>
          <w:color w:val="000000"/>
          <w:sz w:val="22"/>
          <w:szCs w:val="22"/>
          <w:lang w:eastAsia="fr-FR"/>
        </w:rPr>
        <w:t xml:space="preserve"> du cas initié par la présidence de la République a été suivie par un juriste du projet</w:t>
      </w:r>
      <w:r w:rsidR="00F875D5">
        <w:rPr>
          <w:rFonts w:asciiTheme="minorHAnsi" w:hAnsiTheme="minorHAnsi" w:cstheme="minorHAnsi"/>
          <w:color w:val="000000"/>
          <w:sz w:val="22"/>
          <w:szCs w:val="22"/>
          <w:lang w:eastAsia="fr-FR"/>
        </w:rPr>
        <w:t xml:space="preserve"> en date du 26 novembre 2021</w:t>
      </w:r>
      <w:r w:rsidRPr="00443624">
        <w:rPr>
          <w:rFonts w:asciiTheme="minorHAnsi" w:hAnsiTheme="minorHAnsi" w:cstheme="minorHAnsi"/>
          <w:color w:val="000000"/>
          <w:sz w:val="22"/>
          <w:szCs w:val="22"/>
          <w:lang w:eastAsia="fr-FR"/>
        </w:rPr>
        <w:t>. Il s’agit du cas :</w:t>
      </w:r>
    </w:p>
    <w:p w:rsidR="007D7714" w:rsidRPr="003B7923" w:rsidRDefault="007D7714" w:rsidP="007D7714">
      <w:pPr>
        <w:spacing w:before="240" w:after="240"/>
        <w:jc w:val="both"/>
        <w:rPr>
          <w:rFonts w:asciiTheme="minorHAnsi" w:hAnsiTheme="minorHAnsi" w:cstheme="minorHAnsi"/>
          <w:b/>
          <w:color w:val="000000"/>
          <w:sz w:val="22"/>
          <w:szCs w:val="22"/>
          <w:lang w:eastAsia="fr-FR"/>
        </w:rPr>
      </w:pPr>
      <w:r w:rsidRPr="003B7923">
        <w:rPr>
          <w:rFonts w:asciiTheme="minorHAnsi" w:hAnsiTheme="minorHAnsi" w:cstheme="minorHAnsi"/>
          <w:b/>
          <w:color w:val="000000"/>
          <w:sz w:val="22"/>
          <w:szCs w:val="22"/>
          <w:lang w:eastAsia="fr-FR"/>
        </w:rPr>
        <w:t>Affaire MP et EF contre ANDEME NDONG, ZANG WANG-LI, MB</w:t>
      </w:r>
      <w:r w:rsidR="00F875D5">
        <w:rPr>
          <w:rFonts w:asciiTheme="minorHAnsi" w:hAnsiTheme="minorHAnsi" w:cstheme="minorHAnsi"/>
          <w:b/>
          <w:color w:val="000000"/>
          <w:sz w:val="22"/>
          <w:szCs w:val="22"/>
          <w:lang w:eastAsia="fr-FR"/>
        </w:rPr>
        <w:t>AZIBADI Clément, BEKALE Ismaël,</w:t>
      </w:r>
    </w:p>
    <w:p w:rsidR="007D7714" w:rsidRPr="003B7923" w:rsidRDefault="007D7714" w:rsidP="007D7714">
      <w:pPr>
        <w:spacing w:before="120" w:after="120"/>
        <w:jc w:val="both"/>
        <w:rPr>
          <w:rFonts w:asciiTheme="minorHAnsi" w:hAnsiTheme="minorHAnsi" w:cstheme="minorHAnsi"/>
          <w:color w:val="000000"/>
          <w:sz w:val="22"/>
          <w:szCs w:val="22"/>
          <w:lang w:eastAsia="fr-FR"/>
        </w:rPr>
      </w:pPr>
      <w:r w:rsidRPr="003B7923">
        <w:rPr>
          <w:rFonts w:asciiTheme="minorHAnsi" w:hAnsiTheme="minorHAnsi" w:cstheme="minorHAnsi"/>
          <w:color w:val="000000"/>
          <w:sz w:val="22"/>
          <w:szCs w:val="22"/>
          <w:lang w:eastAsia="fr-FR"/>
        </w:rPr>
        <w:t>ANDEME NDONG, ZANG WANG-LI, MBAZIBADI Clément, BEKALE Ismaël</w:t>
      </w:r>
      <w:r w:rsidR="002C3EFB" w:rsidRPr="003B7923">
        <w:rPr>
          <w:rFonts w:asciiTheme="minorHAnsi" w:hAnsiTheme="minorHAnsi" w:cstheme="minorHAnsi"/>
          <w:color w:val="000000"/>
          <w:sz w:val="22"/>
          <w:szCs w:val="22"/>
          <w:lang w:eastAsia="fr-FR"/>
        </w:rPr>
        <w:t>, tous de la direction provinciale des eaux et forêts du Moyen-</w:t>
      </w:r>
      <w:r w:rsidR="00443624" w:rsidRPr="003B7923">
        <w:rPr>
          <w:rFonts w:asciiTheme="minorHAnsi" w:hAnsiTheme="minorHAnsi" w:cstheme="minorHAnsi"/>
          <w:color w:val="000000"/>
          <w:sz w:val="22"/>
          <w:szCs w:val="22"/>
          <w:lang w:eastAsia="fr-FR"/>
        </w:rPr>
        <w:t>Ogooué</w:t>
      </w:r>
      <w:r w:rsidR="00F875D5">
        <w:rPr>
          <w:rFonts w:asciiTheme="minorHAnsi" w:hAnsiTheme="minorHAnsi" w:cstheme="minorHAnsi"/>
          <w:color w:val="000000"/>
          <w:sz w:val="22"/>
          <w:szCs w:val="22"/>
          <w:lang w:eastAsia="fr-FR"/>
        </w:rPr>
        <w:t>. Ils</w:t>
      </w:r>
      <w:r w:rsidRPr="003B7923">
        <w:rPr>
          <w:rFonts w:asciiTheme="minorHAnsi" w:hAnsiTheme="minorHAnsi" w:cstheme="minorHAnsi"/>
          <w:color w:val="000000"/>
          <w:sz w:val="22"/>
          <w:szCs w:val="22"/>
          <w:lang w:eastAsia="fr-FR"/>
        </w:rPr>
        <w:t xml:space="preserve"> </w:t>
      </w:r>
      <w:r w:rsidR="00F875D5" w:rsidRPr="00F875D5">
        <w:rPr>
          <w:rFonts w:asciiTheme="minorHAnsi" w:hAnsiTheme="minorHAnsi" w:cstheme="minorHAnsi"/>
          <w:sz w:val="22"/>
          <w:szCs w:val="22"/>
        </w:rPr>
        <w:t xml:space="preserve">ont été arrêtés le </w:t>
      </w:r>
      <w:r w:rsidR="00F875D5" w:rsidRPr="00F875D5">
        <w:rPr>
          <w:rFonts w:asciiTheme="minorHAnsi" w:hAnsiTheme="minorHAnsi" w:cstheme="minorHAnsi"/>
          <w:b/>
          <w:sz w:val="22"/>
          <w:szCs w:val="22"/>
          <w:u w:val="single"/>
        </w:rPr>
        <w:t>12 décembre 2020</w:t>
      </w:r>
      <w:r w:rsidR="00F875D5" w:rsidRPr="00F875D5">
        <w:rPr>
          <w:rFonts w:asciiTheme="minorHAnsi" w:hAnsiTheme="minorHAnsi" w:cstheme="minorHAnsi"/>
          <w:sz w:val="22"/>
          <w:szCs w:val="22"/>
        </w:rPr>
        <w:t xml:space="preserve"> par les éléments de la Direction générale de la recherche (DGR)</w:t>
      </w:r>
      <w:r w:rsidR="00F875D5">
        <w:rPr>
          <w:rFonts w:asciiTheme="minorHAnsi" w:hAnsiTheme="minorHAnsi" w:cstheme="minorHAnsi"/>
          <w:sz w:val="22"/>
          <w:szCs w:val="22"/>
        </w:rPr>
        <w:t xml:space="preserve"> de Lambaréné et </w:t>
      </w:r>
      <w:r w:rsidRPr="003B7923">
        <w:rPr>
          <w:rFonts w:asciiTheme="minorHAnsi" w:hAnsiTheme="minorHAnsi" w:cstheme="minorHAnsi"/>
          <w:color w:val="000000"/>
          <w:sz w:val="22"/>
          <w:szCs w:val="22"/>
          <w:lang w:eastAsia="fr-FR"/>
        </w:rPr>
        <w:t>étaient poursuivis devant le Tribunal Spécial de Libreville pour exploitation et commercialisation illégal de bois sans autorisation, complicité de commercialisation illégal de bois, faux et usage de faux.</w:t>
      </w:r>
    </w:p>
    <w:p w:rsidR="007D7714" w:rsidRPr="003B7923" w:rsidRDefault="007D7714" w:rsidP="007D7714">
      <w:pPr>
        <w:spacing w:before="120" w:after="120"/>
        <w:jc w:val="both"/>
        <w:rPr>
          <w:rFonts w:asciiTheme="minorHAnsi" w:hAnsiTheme="minorHAnsi" w:cstheme="minorHAnsi"/>
          <w:color w:val="000000"/>
          <w:sz w:val="22"/>
          <w:szCs w:val="22"/>
          <w:lang w:eastAsia="fr-FR"/>
        </w:rPr>
      </w:pPr>
      <w:r w:rsidRPr="003B7923">
        <w:rPr>
          <w:rFonts w:asciiTheme="minorHAnsi" w:hAnsiTheme="minorHAnsi" w:cstheme="minorHAnsi"/>
          <w:color w:val="000000"/>
          <w:sz w:val="22"/>
          <w:szCs w:val="22"/>
          <w:lang w:eastAsia="fr-FR"/>
        </w:rPr>
        <w:t>Le procureur a requis que les prévenus soient déclarés coupables des faits qui leurs sont reprochés et maintenus dans les liens de la prévention. Il a également requis le paiement d’une amende de deux millions (2 000000) FCFA à chacun.</w:t>
      </w:r>
    </w:p>
    <w:p w:rsidR="007D7714" w:rsidRPr="003B7923" w:rsidRDefault="007D7714" w:rsidP="007D7714">
      <w:pPr>
        <w:spacing w:before="120" w:after="120"/>
        <w:jc w:val="both"/>
        <w:rPr>
          <w:rFonts w:asciiTheme="minorHAnsi" w:hAnsiTheme="minorHAnsi" w:cstheme="minorHAnsi"/>
          <w:color w:val="000000"/>
          <w:sz w:val="22"/>
          <w:szCs w:val="22"/>
          <w:lang w:eastAsia="fr-FR"/>
        </w:rPr>
      </w:pPr>
      <w:r w:rsidRPr="003B7923">
        <w:rPr>
          <w:rFonts w:asciiTheme="minorHAnsi" w:hAnsiTheme="minorHAnsi" w:cstheme="minorHAnsi"/>
          <w:color w:val="000000"/>
          <w:sz w:val="22"/>
          <w:szCs w:val="22"/>
          <w:lang w:eastAsia="fr-FR"/>
        </w:rPr>
        <w:t>L'avocat a sollicité la somme de quinze millions (15 000 000) FCFA à chacun des dommages et intérêts à titre de réparation du préjudice causé à l’administration.</w:t>
      </w:r>
    </w:p>
    <w:p w:rsidR="007D7714" w:rsidRPr="003B7923" w:rsidRDefault="007D7714" w:rsidP="007D7714">
      <w:pPr>
        <w:spacing w:before="120" w:after="120"/>
        <w:jc w:val="both"/>
        <w:rPr>
          <w:rFonts w:asciiTheme="minorHAnsi" w:hAnsiTheme="minorHAnsi" w:cstheme="minorHAnsi"/>
          <w:color w:val="000000"/>
          <w:sz w:val="22"/>
          <w:szCs w:val="22"/>
          <w:lang w:eastAsia="fr-FR"/>
        </w:rPr>
      </w:pPr>
      <w:r w:rsidRPr="003B7923">
        <w:rPr>
          <w:rFonts w:asciiTheme="minorHAnsi" w:hAnsiTheme="minorHAnsi" w:cstheme="minorHAnsi"/>
          <w:color w:val="000000"/>
          <w:sz w:val="22"/>
          <w:szCs w:val="22"/>
          <w:lang w:eastAsia="fr-FR"/>
        </w:rPr>
        <w:t>Le juge a relevé que les prévenus sont des délinquants primaires. Ils ont bénéficié d’une liberté provisoire. La décision interviendra le 10 décembre 2021</w:t>
      </w:r>
    </w:p>
    <w:p w:rsidR="002D22F0" w:rsidRPr="002D22F0" w:rsidRDefault="002D22F0" w:rsidP="000A591E">
      <w:pPr>
        <w:jc w:val="both"/>
        <w:rPr>
          <w:rStyle w:val="Accentuation"/>
          <w:rFonts w:asciiTheme="minorHAnsi" w:hAnsiTheme="minorHAnsi" w:cstheme="minorHAnsi"/>
          <w:i w:val="0"/>
          <w:sz w:val="22"/>
          <w:szCs w:val="22"/>
        </w:rPr>
      </w:pPr>
    </w:p>
    <w:p w:rsidR="000A591E" w:rsidRPr="00321EB5" w:rsidRDefault="000A591E" w:rsidP="000A591E">
      <w:pPr>
        <w:jc w:val="both"/>
        <w:rPr>
          <w:rStyle w:val="Accentuation"/>
          <w:rFonts w:asciiTheme="minorHAnsi" w:hAnsiTheme="minorHAnsi" w:cstheme="minorHAnsi"/>
          <w:b/>
          <w:i w:val="0"/>
          <w:sz w:val="22"/>
          <w:szCs w:val="22"/>
        </w:rPr>
      </w:pPr>
      <w:r w:rsidRPr="00321EB5">
        <w:rPr>
          <w:rStyle w:val="Accentuation"/>
          <w:rFonts w:asciiTheme="minorHAnsi" w:hAnsiTheme="minorHAnsi" w:cstheme="minorHAnsi"/>
          <w:b/>
          <w:i w:val="0"/>
          <w:sz w:val="22"/>
          <w:szCs w:val="22"/>
        </w:rPr>
        <w:t>4.2. Visites de prison</w:t>
      </w:r>
    </w:p>
    <w:p w:rsidR="000A591E" w:rsidRPr="00321EB5" w:rsidRDefault="000A591E" w:rsidP="000A591E">
      <w:pPr>
        <w:jc w:val="both"/>
        <w:rPr>
          <w:rStyle w:val="Accentuation"/>
          <w:rFonts w:asciiTheme="minorHAnsi" w:hAnsiTheme="minorHAnsi" w:cstheme="minorHAnsi"/>
          <w:i w:val="0"/>
          <w:sz w:val="22"/>
          <w:szCs w:val="22"/>
        </w:rPr>
      </w:pPr>
    </w:p>
    <w:p w:rsidR="000A591E" w:rsidRPr="00321EB5" w:rsidRDefault="000A591E" w:rsidP="000A591E">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Indicateurs :</w:t>
      </w:r>
    </w:p>
    <w:p w:rsidR="000A591E" w:rsidRPr="00321EB5" w:rsidRDefault="000A591E" w:rsidP="000A591E">
      <w:pPr>
        <w:jc w:val="both"/>
        <w:rPr>
          <w:rStyle w:val="Accentuation"/>
          <w:rFonts w:asciiTheme="minorHAnsi" w:hAnsiTheme="minorHAnsi" w:cstheme="minorHAnsi"/>
          <w:sz w:val="22"/>
          <w:szCs w:val="22"/>
        </w:rPr>
      </w:pPr>
    </w:p>
    <w:tbl>
      <w:tblPr>
        <w:tblStyle w:val="Grilledetableauclaire1"/>
        <w:tblW w:w="9208" w:type="dxa"/>
        <w:tblLook w:val="04A0"/>
      </w:tblPr>
      <w:tblGrid>
        <w:gridCol w:w="4928"/>
        <w:gridCol w:w="4280"/>
      </w:tblGrid>
      <w:tr w:rsidR="000A591E" w:rsidRPr="00321EB5" w:rsidTr="004E4D64">
        <w:trPr>
          <w:trHeight w:val="262"/>
        </w:trPr>
        <w:tc>
          <w:tcPr>
            <w:tcW w:w="4928" w:type="dxa"/>
          </w:tcPr>
          <w:p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 xml:space="preserve">Nombre de visites effectuées </w:t>
            </w:r>
          </w:p>
        </w:tc>
        <w:tc>
          <w:tcPr>
            <w:tcW w:w="4280" w:type="dxa"/>
          </w:tcPr>
          <w:p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p>
        </w:tc>
      </w:tr>
      <w:tr w:rsidR="000A591E" w:rsidRPr="00321EB5" w:rsidTr="004E4D64">
        <w:trPr>
          <w:trHeight w:val="262"/>
        </w:trPr>
        <w:tc>
          <w:tcPr>
            <w:tcW w:w="4928" w:type="dxa"/>
          </w:tcPr>
          <w:p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Nombre de détenus rencontrés</w:t>
            </w:r>
          </w:p>
        </w:tc>
        <w:tc>
          <w:tcPr>
            <w:tcW w:w="4280" w:type="dxa"/>
          </w:tcPr>
          <w:p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p>
        </w:tc>
      </w:tr>
    </w:tbl>
    <w:p w:rsidR="002A0006" w:rsidRPr="00321EB5" w:rsidRDefault="002A0006" w:rsidP="002A0006">
      <w:pPr>
        <w:jc w:val="both"/>
        <w:rPr>
          <w:rStyle w:val="Accentuation"/>
          <w:rFonts w:asciiTheme="minorHAnsi" w:hAnsiTheme="minorHAnsi" w:cstheme="minorHAnsi"/>
          <w:i w:val="0"/>
          <w:sz w:val="22"/>
          <w:szCs w:val="22"/>
        </w:rPr>
      </w:pPr>
    </w:p>
    <w:p w:rsidR="00BA5AED" w:rsidRPr="00321EB5" w:rsidRDefault="00BA5AED" w:rsidP="00BA5AED">
      <w:pPr>
        <w:jc w:val="both"/>
        <w:rPr>
          <w:rStyle w:val="Accentuation"/>
          <w:rFonts w:asciiTheme="minorHAnsi" w:hAnsiTheme="minorHAnsi" w:cstheme="minorHAnsi"/>
          <w:i w:val="0"/>
          <w:sz w:val="22"/>
          <w:szCs w:val="22"/>
        </w:rPr>
      </w:pPr>
      <w:r w:rsidRPr="00321EB5">
        <w:rPr>
          <w:rStyle w:val="Accentuation"/>
          <w:rFonts w:asciiTheme="minorHAnsi" w:hAnsiTheme="minorHAnsi" w:cstheme="minorHAnsi"/>
          <w:i w:val="0"/>
          <w:sz w:val="22"/>
          <w:szCs w:val="22"/>
        </w:rPr>
        <w:lastRenderedPageBreak/>
        <w:t>N’ayant aucun suspect ou condamné en détention pour exploitation forestière illégale, aucune visite de prison n’a eu lieu</w:t>
      </w:r>
      <w:r w:rsidR="007F4187">
        <w:rPr>
          <w:rStyle w:val="Accentuation"/>
          <w:rFonts w:asciiTheme="minorHAnsi" w:hAnsiTheme="minorHAnsi" w:cstheme="minorHAnsi"/>
          <w:i w:val="0"/>
          <w:sz w:val="22"/>
          <w:szCs w:val="22"/>
        </w:rPr>
        <w:t>.</w:t>
      </w:r>
    </w:p>
    <w:p w:rsidR="000A591E" w:rsidRPr="00321EB5" w:rsidRDefault="000A591E" w:rsidP="000A591E">
      <w:pPr>
        <w:jc w:val="both"/>
        <w:rPr>
          <w:rStyle w:val="Accentuation"/>
          <w:rFonts w:asciiTheme="minorHAnsi" w:hAnsiTheme="minorHAnsi" w:cstheme="minorHAnsi"/>
          <w:i w:val="0"/>
          <w:sz w:val="22"/>
          <w:szCs w:val="22"/>
        </w:rPr>
      </w:pPr>
    </w:p>
    <w:p w:rsidR="000A591E" w:rsidRPr="00321EB5" w:rsidRDefault="000A591E" w:rsidP="000A591E">
      <w:pPr>
        <w:jc w:val="both"/>
        <w:rPr>
          <w:rStyle w:val="Accentuation"/>
          <w:rFonts w:asciiTheme="minorHAnsi" w:hAnsiTheme="minorHAnsi" w:cstheme="minorHAnsi"/>
          <w:b/>
          <w:i w:val="0"/>
          <w:sz w:val="22"/>
          <w:szCs w:val="22"/>
        </w:rPr>
      </w:pPr>
      <w:r w:rsidRPr="00321EB5">
        <w:rPr>
          <w:rStyle w:val="Accentuation"/>
          <w:rFonts w:asciiTheme="minorHAnsi" w:hAnsiTheme="minorHAnsi" w:cstheme="minorHAnsi"/>
          <w:b/>
          <w:i w:val="0"/>
          <w:sz w:val="22"/>
          <w:szCs w:val="22"/>
        </w:rPr>
        <w:t>4.3 Formations</w:t>
      </w:r>
    </w:p>
    <w:p w:rsidR="000A591E" w:rsidRPr="00321EB5" w:rsidRDefault="000A591E" w:rsidP="000A591E">
      <w:pPr>
        <w:jc w:val="both"/>
        <w:rPr>
          <w:rStyle w:val="Accentuation"/>
          <w:rFonts w:asciiTheme="minorHAnsi" w:hAnsiTheme="minorHAnsi" w:cstheme="minorHAnsi"/>
          <w:b/>
          <w:i w:val="0"/>
          <w:sz w:val="22"/>
          <w:szCs w:val="22"/>
        </w:rPr>
      </w:pPr>
    </w:p>
    <w:p w:rsidR="000A591E" w:rsidRDefault="007F4187" w:rsidP="000A591E">
      <w:pPr>
        <w:jc w:val="both"/>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Aucune formation n’a eu lieu ce mois.</w:t>
      </w:r>
    </w:p>
    <w:p w:rsidR="007F4187" w:rsidRPr="005C3886" w:rsidRDefault="007F4187" w:rsidP="000A591E">
      <w:pPr>
        <w:jc w:val="both"/>
        <w:rPr>
          <w:rFonts w:asciiTheme="minorHAnsi" w:hAnsiTheme="minorHAnsi" w:cstheme="minorHAnsi"/>
          <w:b/>
          <w:sz w:val="22"/>
          <w:szCs w:val="22"/>
          <w:u w:val="single"/>
        </w:rPr>
      </w:pPr>
    </w:p>
    <w:p w:rsidR="000A591E" w:rsidRPr="005C3886" w:rsidRDefault="000A591E" w:rsidP="000A591E">
      <w:pPr>
        <w:pStyle w:val="Titre1"/>
        <w:rPr>
          <w:rStyle w:val="Accentuation"/>
          <w:iCs w:val="0"/>
        </w:rPr>
      </w:pPr>
      <w:r w:rsidRPr="005C3886">
        <w:rPr>
          <w:rStyle w:val="Accentuation"/>
          <w:iCs w:val="0"/>
        </w:rPr>
        <w:t>5. Missions</w:t>
      </w:r>
    </w:p>
    <w:p w:rsidR="008D0417" w:rsidRDefault="008D0417" w:rsidP="008D0417">
      <w:pPr>
        <w:jc w:val="both"/>
        <w:rPr>
          <w:rFonts w:asciiTheme="minorHAnsi" w:hAnsiTheme="minorHAnsi" w:cstheme="minorHAnsi"/>
          <w:sz w:val="22"/>
          <w:szCs w:val="22"/>
        </w:rPr>
      </w:pPr>
    </w:p>
    <w:p w:rsidR="00F151BC" w:rsidRPr="005C3886" w:rsidRDefault="00F151BC" w:rsidP="008D0417">
      <w:pPr>
        <w:jc w:val="both"/>
        <w:rPr>
          <w:rFonts w:asciiTheme="minorHAnsi" w:hAnsiTheme="minorHAnsi" w:cstheme="minorHAnsi"/>
          <w:sz w:val="22"/>
          <w:szCs w:val="22"/>
        </w:rPr>
      </w:pPr>
    </w:p>
    <w:p w:rsidR="008D0417" w:rsidRPr="005C3886" w:rsidRDefault="00AB288E" w:rsidP="008D0417">
      <w:pPr>
        <w:pStyle w:val="Paragraphedeliste"/>
        <w:numPr>
          <w:ilvl w:val="0"/>
          <w:numId w:val="43"/>
        </w:numPr>
        <w:jc w:val="both"/>
        <w:rPr>
          <w:rFonts w:asciiTheme="minorHAnsi" w:hAnsiTheme="minorHAnsi" w:cstheme="minorHAnsi"/>
          <w:b/>
          <w:sz w:val="22"/>
          <w:szCs w:val="22"/>
        </w:rPr>
      </w:pPr>
      <w:r>
        <w:rPr>
          <w:rFonts w:asciiTheme="minorHAnsi" w:hAnsiTheme="minorHAnsi" w:cstheme="minorHAnsi"/>
          <w:b/>
          <w:sz w:val="22"/>
          <w:szCs w:val="22"/>
        </w:rPr>
        <w:t xml:space="preserve"> Mission</w:t>
      </w:r>
      <w:r w:rsidR="003B7923">
        <w:rPr>
          <w:rFonts w:asciiTheme="minorHAnsi" w:hAnsiTheme="minorHAnsi" w:cstheme="minorHAnsi"/>
          <w:b/>
          <w:sz w:val="22"/>
          <w:szCs w:val="22"/>
        </w:rPr>
        <w:t xml:space="preserve"> </w:t>
      </w:r>
      <w:r w:rsidR="00270898">
        <w:rPr>
          <w:rFonts w:asciiTheme="minorHAnsi" w:hAnsiTheme="minorHAnsi" w:cstheme="minorHAnsi"/>
          <w:b/>
          <w:sz w:val="22"/>
          <w:szCs w:val="22"/>
        </w:rPr>
        <w:t>dans la</w:t>
      </w:r>
      <w:r w:rsidR="00F151BC" w:rsidRPr="0065588F">
        <w:rPr>
          <w:rFonts w:asciiTheme="minorHAnsi" w:hAnsiTheme="minorHAnsi" w:cstheme="minorHAnsi"/>
          <w:b/>
          <w:sz w:val="22"/>
          <w:szCs w:val="22"/>
        </w:rPr>
        <w:t xml:space="preserve"> province de </w:t>
      </w:r>
      <w:r w:rsidR="00C3546B">
        <w:rPr>
          <w:rFonts w:asciiTheme="minorHAnsi" w:hAnsiTheme="minorHAnsi" w:cstheme="minorHAnsi"/>
          <w:b/>
          <w:sz w:val="22"/>
          <w:szCs w:val="22"/>
        </w:rPr>
        <w:t>la N</w:t>
      </w:r>
      <w:r w:rsidR="004E08FD">
        <w:rPr>
          <w:rFonts w:asciiTheme="minorHAnsi" w:hAnsiTheme="minorHAnsi" w:cstheme="minorHAnsi"/>
          <w:b/>
          <w:sz w:val="22"/>
          <w:szCs w:val="22"/>
        </w:rPr>
        <w:t>yanga le 11 au 23  Novembre</w:t>
      </w:r>
    </w:p>
    <w:p w:rsidR="008D0417" w:rsidRPr="005C3886" w:rsidRDefault="008D0417" w:rsidP="008D0417">
      <w:pPr>
        <w:jc w:val="both"/>
        <w:rPr>
          <w:rFonts w:asciiTheme="minorHAnsi" w:hAnsiTheme="minorHAnsi" w:cstheme="minorHAnsi"/>
          <w:b/>
          <w:sz w:val="22"/>
          <w:szCs w:val="22"/>
          <w:u w:val="single"/>
        </w:rPr>
      </w:pPr>
    </w:p>
    <w:p w:rsidR="00C236B4" w:rsidRPr="00C645DA" w:rsidRDefault="00F162DE" w:rsidP="00C236B4">
      <w:pPr>
        <w:jc w:val="both"/>
        <w:rPr>
          <w:rFonts w:asciiTheme="minorHAnsi" w:hAnsiTheme="minorHAnsi" w:cstheme="minorHAnsi"/>
          <w:b/>
          <w:sz w:val="22"/>
          <w:szCs w:val="22"/>
          <w:u w:val="single"/>
        </w:rPr>
      </w:pPr>
      <w:r w:rsidRPr="00C645DA">
        <w:rPr>
          <w:rFonts w:asciiTheme="minorHAnsi" w:hAnsiTheme="minorHAnsi" w:cstheme="minorHAnsi"/>
          <w:b/>
          <w:sz w:val="22"/>
          <w:szCs w:val="22"/>
          <w:u w:val="single"/>
        </w:rPr>
        <w:t>Département</w:t>
      </w:r>
      <w:r w:rsidR="00FE4FBF">
        <w:rPr>
          <w:rFonts w:asciiTheme="minorHAnsi" w:hAnsiTheme="minorHAnsi" w:cstheme="minorHAnsi"/>
          <w:b/>
          <w:sz w:val="22"/>
          <w:szCs w:val="22"/>
          <w:u w:val="single"/>
        </w:rPr>
        <w:t xml:space="preserve"> de la Basse Banio</w:t>
      </w:r>
    </w:p>
    <w:p w:rsidR="00C236B4" w:rsidRPr="00C645DA" w:rsidRDefault="00C236B4" w:rsidP="00C236B4">
      <w:pPr>
        <w:jc w:val="both"/>
        <w:rPr>
          <w:rFonts w:asciiTheme="minorHAnsi" w:hAnsiTheme="minorHAnsi" w:cstheme="minorHAnsi"/>
          <w:b/>
          <w:sz w:val="22"/>
          <w:szCs w:val="22"/>
          <w:u w:val="single"/>
        </w:rPr>
      </w:pPr>
    </w:p>
    <w:p w:rsidR="00C236B4" w:rsidRPr="00C645DA" w:rsidRDefault="00A81202" w:rsidP="00C236B4">
      <w:pPr>
        <w:jc w:val="both"/>
        <w:rPr>
          <w:rFonts w:asciiTheme="minorHAnsi" w:hAnsiTheme="minorHAnsi" w:cstheme="minorHAnsi"/>
          <w:sz w:val="22"/>
          <w:szCs w:val="22"/>
        </w:rPr>
      </w:pPr>
      <w:r w:rsidRPr="00C645DA">
        <w:rPr>
          <w:rFonts w:asciiTheme="minorHAnsi" w:hAnsiTheme="minorHAnsi" w:cstheme="minorHAnsi"/>
          <w:sz w:val="22"/>
          <w:szCs w:val="22"/>
        </w:rPr>
        <w:t>Dans ce département, il s’</w:t>
      </w:r>
      <w:r w:rsidR="000F6E6F" w:rsidRPr="00C645DA">
        <w:rPr>
          <w:rFonts w:asciiTheme="minorHAnsi" w:hAnsiTheme="minorHAnsi" w:cstheme="minorHAnsi"/>
          <w:sz w:val="22"/>
          <w:szCs w:val="22"/>
        </w:rPr>
        <w:t>agissait d</w:t>
      </w:r>
      <w:r w:rsidR="00F162DE" w:rsidRPr="00C645DA">
        <w:rPr>
          <w:rFonts w:asciiTheme="minorHAnsi" w:hAnsiTheme="minorHAnsi" w:cstheme="minorHAnsi"/>
          <w:sz w:val="22"/>
          <w:szCs w:val="22"/>
        </w:rPr>
        <w:t>’avoir une séance de travail avec l</w:t>
      </w:r>
      <w:r w:rsidR="00FA0A5E">
        <w:rPr>
          <w:rFonts w:asciiTheme="minorHAnsi" w:hAnsiTheme="minorHAnsi" w:cstheme="minorHAnsi"/>
          <w:sz w:val="22"/>
          <w:szCs w:val="22"/>
        </w:rPr>
        <w:t>es autorités judiciaires et militaires</w:t>
      </w:r>
      <w:r w:rsidR="00F162DE" w:rsidRPr="00C645DA">
        <w:rPr>
          <w:rFonts w:asciiTheme="minorHAnsi" w:hAnsiTheme="minorHAnsi" w:cstheme="minorHAnsi"/>
          <w:sz w:val="22"/>
          <w:szCs w:val="22"/>
        </w:rPr>
        <w:t>, des communautés impacté</w:t>
      </w:r>
      <w:r w:rsidR="00E84F2F">
        <w:rPr>
          <w:rFonts w:asciiTheme="minorHAnsi" w:hAnsiTheme="minorHAnsi" w:cstheme="minorHAnsi"/>
          <w:sz w:val="22"/>
          <w:szCs w:val="22"/>
        </w:rPr>
        <w:t>e</w:t>
      </w:r>
      <w:r w:rsidR="00F162DE" w:rsidRPr="00C645DA">
        <w:rPr>
          <w:rFonts w:asciiTheme="minorHAnsi" w:hAnsiTheme="minorHAnsi" w:cstheme="minorHAnsi"/>
          <w:sz w:val="22"/>
          <w:szCs w:val="22"/>
        </w:rPr>
        <w:t>s et des Eaux et For</w:t>
      </w:r>
      <w:r w:rsidR="00E84F2F">
        <w:rPr>
          <w:rFonts w:asciiTheme="minorHAnsi" w:hAnsiTheme="minorHAnsi" w:cstheme="minorHAnsi"/>
          <w:sz w:val="22"/>
          <w:szCs w:val="22"/>
        </w:rPr>
        <w:t>ê</w:t>
      </w:r>
      <w:r w:rsidR="00F162DE" w:rsidRPr="00C645DA">
        <w:rPr>
          <w:rFonts w:asciiTheme="minorHAnsi" w:hAnsiTheme="minorHAnsi" w:cstheme="minorHAnsi"/>
          <w:sz w:val="22"/>
          <w:szCs w:val="22"/>
        </w:rPr>
        <w:t>ts au sujet des sociétés en activité dans la province </w:t>
      </w:r>
      <w:r w:rsidR="00E84F2F">
        <w:rPr>
          <w:rFonts w:asciiTheme="minorHAnsi" w:hAnsiTheme="minorHAnsi" w:cstheme="minorHAnsi"/>
          <w:sz w:val="22"/>
          <w:szCs w:val="22"/>
        </w:rPr>
        <w:t>et</w:t>
      </w:r>
      <w:r w:rsidR="00F162DE" w:rsidRPr="00C645DA">
        <w:rPr>
          <w:rFonts w:asciiTheme="minorHAnsi" w:hAnsiTheme="minorHAnsi" w:cstheme="minorHAnsi"/>
          <w:sz w:val="22"/>
          <w:szCs w:val="22"/>
        </w:rPr>
        <w:t xml:space="preserve"> des</w:t>
      </w:r>
      <w:r w:rsidR="00FE4FBF">
        <w:rPr>
          <w:rFonts w:asciiTheme="minorHAnsi" w:hAnsiTheme="minorHAnsi" w:cstheme="minorHAnsi"/>
          <w:sz w:val="22"/>
          <w:szCs w:val="22"/>
        </w:rPr>
        <w:t xml:space="preserve"> différents cahiers de charges qui doivent être signés entre TBNI et les villages impactés.</w:t>
      </w:r>
    </w:p>
    <w:p w:rsidR="00E92A7F" w:rsidRPr="00C645DA" w:rsidRDefault="00CE2C59" w:rsidP="00C236B4">
      <w:pPr>
        <w:jc w:val="both"/>
        <w:rPr>
          <w:rFonts w:asciiTheme="minorHAnsi" w:hAnsiTheme="minorHAnsi" w:cstheme="minorHAnsi"/>
          <w:sz w:val="22"/>
          <w:szCs w:val="22"/>
        </w:rPr>
      </w:pPr>
      <w:r>
        <w:rPr>
          <w:rFonts w:asciiTheme="minorHAnsi" w:hAnsiTheme="minorHAnsi" w:cstheme="minorHAnsi"/>
          <w:sz w:val="22"/>
          <w:szCs w:val="22"/>
        </w:rPr>
        <w:t>Cinq</w:t>
      </w:r>
      <w:r w:rsidR="00E84F2F">
        <w:rPr>
          <w:rFonts w:asciiTheme="minorHAnsi" w:hAnsiTheme="minorHAnsi" w:cstheme="minorHAnsi"/>
          <w:sz w:val="22"/>
          <w:szCs w:val="22"/>
        </w:rPr>
        <w:t xml:space="preserve"> (</w:t>
      </w:r>
      <w:r>
        <w:rPr>
          <w:rFonts w:asciiTheme="minorHAnsi" w:hAnsiTheme="minorHAnsi" w:cstheme="minorHAnsi"/>
          <w:sz w:val="22"/>
          <w:szCs w:val="22"/>
        </w:rPr>
        <w:t>5</w:t>
      </w:r>
      <w:r w:rsidR="00E84F2F">
        <w:rPr>
          <w:rFonts w:asciiTheme="minorHAnsi" w:hAnsiTheme="minorHAnsi" w:cstheme="minorHAnsi"/>
          <w:sz w:val="22"/>
          <w:szCs w:val="22"/>
        </w:rPr>
        <w:t>)</w:t>
      </w:r>
      <w:r w:rsidR="00E92A7F" w:rsidRPr="00C645DA">
        <w:rPr>
          <w:rFonts w:asciiTheme="minorHAnsi" w:hAnsiTheme="minorHAnsi" w:cstheme="minorHAnsi"/>
          <w:sz w:val="22"/>
          <w:szCs w:val="22"/>
        </w:rPr>
        <w:t xml:space="preserve"> localités</w:t>
      </w:r>
      <w:r w:rsidR="00F162DE" w:rsidRPr="00C645DA">
        <w:rPr>
          <w:rFonts w:asciiTheme="minorHAnsi" w:hAnsiTheme="minorHAnsi" w:cstheme="minorHAnsi"/>
          <w:sz w:val="22"/>
          <w:szCs w:val="22"/>
        </w:rPr>
        <w:t xml:space="preserve"> ont été visité</w:t>
      </w:r>
      <w:r w:rsidR="00E84F2F">
        <w:rPr>
          <w:rFonts w:asciiTheme="minorHAnsi" w:hAnsiTheme="minorHAnsi" w:cstheme="minorHAnsi"/>
          <w:sz w:val="22"/>
          <w:szCs w:val="22"/>
        </w:rPr>
        <w:t>e</w:t>
      </w:r>
      <w:r w:rsidR="00F162DE" w:rsidRPr="00C645DA">
        <w:rPr>
          <w:rFonts w:asciiTheme="minorHAnsi" w:hAnsiTheme="minorHAnsi" w:cstheme="minorHAnsi"/>
          <w:sz w:val="22"/>
          <w:szCs w:val="22"/>
        </w:rPr>
        <w:t xml:space="preserve">s </w:t>
      </w:r>
      <w:r w:rsidR="00E92A7F" w:rsidRPr="00C645DA">
        <w:rPr>
          <w:rFonts w:asciiTheme="minorHAnsi" w:hAnsiTheme="minorHAnsi" w:cstheme="minorHAnsi"/>
          <w:sz w:val="22"/>
          <w:szCs w:val="22"/>
        </w:rPr>
        <w:t xml:space="preserve">dans ce département : </w:t>
      </w:r>
      <w:r w:rsidR="00FE4FBF">
        <w:rPr>
          <w:rFonts w:asciiTheme="minorHAnsi" w:hAnsiTheme="minorHAnsi" w:cstheme="minorHAnsi"/>
          <w:b/>
          <w:sz w:val="22"/>
          <w:szCs w:val="22"/>
        </w:rPr>
        <w:t>Mayumba, Doussa Vemo, Ditouba</w:t>
      </w:r>
      <w:r>
        <w:rPr>
          <w:rFonts w:asciiTheme="minorHAnsi" w:hAnsiTheme="minorHAnsi" w:cstheme="minorHAnsi"/>
          <w:b/>
          <w:sz w:val="22"/>
          <w:szCs w:val="22"/>
        </w:rPr>
        <w:t>, Malounga</w:t>
      </w:r>
      <w:r w:rsidR="00FE4FBF">
        <w:rPr>
          <w:rFonts w:asciiTheme="minorHAnsi" w:hAnsiTheme="minorHAnsi" w:cstheme="minorHAnsi"/>
          <w:b/>
          <w:sz w:val="22"/>
          <w:szCs w:val="22"/>
        </w:rPr>
        <w:t xml:space="preserve"> et Loubomo Rivière.</w:t>
      </w:r>
    </w:p>
    <w:p w:rsidR="005C62B7" w:rsidRPr="005C62B7" w:rsidRDefault="005C62B7" w:rsidP="005C62B7">
      <w:pPr>
        <w:jc w:val="both"/>
        <w:rPr>
          <w:rFonts w:asciiTheme="minorHAnsi" w:hAnsiTheme="minorHAnsi" w:cstheme="minorHAnsi"/>
          <w:lang w:eastAsia="fr-FR"/>
        </w:rPr>
      </w:pPr>
      <w:r>
        <w:rPr>
          <w:rFonts w:asciiTheme="minorHAnsi" w:hAnsiTheme="minorHAnsi" w:cstheme="minorHAnsi"/>
          <w:sz w:val="22"/>
          <w:szCs w:val="22"/>
        </w:rPr>
        <w:t>Dans les villages Doussa Vemo, Ditouba</w:t>
      </w:r>
      <w:r w:rsidR="00CE2C59">
        <w:rPr>
          <w:rFonts w:asciiTheme="minorHAnsi" w:hAnsiTheme="minorHAnsi" w:cstheme="minorHAnsi"/>
          <w:sz w:val="22"/>
          <w:szCs w:val="22"/>
        </w:rPr>
        <w:t>, Malounga</w:t>
      </w:r>
      <w:r>
        <w:rPr>
          <w:rFonts w:asciiTheme="minorHAnsi" w:hAnsiTheme="minorHAnsi" w:cstheme="minorHAnsi"/>
          <w:sz w:val="22"/>
          <w:szCs w:val="22"/>
        </w:rPr>
        <w:t xml:space="preserve"> et Loubomo Rivière</w:t>
      </w:r>
      <w:r w:rsidR="00FD7609">
        <w:rPr>
          <w:rFonts w:asciiTheme="minorHAnsi" w:hAnsiTheme="minorHAnsi" w:cstheme="minorHAnsi"/>
          <w:sz w:val="22"/>
          <w:szCs w:val="22"/>
        </w:rPr>
        <w:t>, il s’agissait d</w:t>
      </w:r>
      <w:r w:rsidR="00FA0A5E">
        <w:rPr>
          <w:rFonts w:asciiTheme="minorHAnsi" w:hAnsiTheme="minorHAnsi" w:cstheme="minorHAnsi"/>
          <w:sz w:val="22"/>
          <w:szCs w:val="22"/>
        </w:rPr>
        <w:t xml:space="preserve">e </w:t>
      </w:r>
      <w:r>
        <w:rPr>
          <w:rFonts w:asciiTheme="minorHAnsi" w:hAnsiTheme="minorHAnsi" w:cstheme="minorHAnsi"/>
          <w:sz w:val="22"/>
          <w:szCs w:val="22"/>
        </w:rPr>
        <w:t>vérifier</w:t>
      </w:r>
      <w:r w:rsidRPr="005C62B7">
        <w:rPr>
          <w:rFonts w:asciiTheme="minorHAnsi" w:hAnsiTheme="minorHAnsi" w:cstheme="minorHAnsi"/>
          <w:sz w:val="22"/>
          <w:szCs w:val="22"/>
          <w:lang w:eastAsia="fr-FR"/>
        </w:rPr>
        <w:t xml:space="preserve">si la cartographie participative avait été faite en consultation avec les communautés. Après un entretien dans les trois villages, une information est mise en évidence, les populations ne reconnaissent pas avoir participé à l'identification de leurs finages. </w:t>
      </w:r>
    </w:p>
    <w:p w:rsidR="00B26B6E" w:rsidRPr="00D46E78" w:rsidRDefault="005C62B7" w:rsidP="00FA0A5E">
      <w:pPr>
        <w:jc w:val="both"/>
        <w:rPr>
          <w:rFonts w:asciiTheme="minorHAnsi" w:hAnsiTheme="minorHAnsi" w:cstheme="minorHAnsi"/>
          <w:sz w:val="22"/>
          <w:szCs w:val="22"/>
          <w:lang w:eastAsia="fr-FR"/>
        </w:rPr>
      </w:pPr>
      <w:r w:rsidRPr="00D46E78">
        <w:rPr>
          <w:rFonts w:asciiTheme="minorHAnsi" w:hAnsiTheme="minorHAnsi" w:cstheme="minorHAnsi"/>
          <w:sz w:val="22"/>
          <w:szCs w:val="22"/>
          <w:lang w:eastAsia="fr-FR"/>
        </w:rPr>
        <w:t>L'équipe a été reçue par le président du conseil départemental Jean Joseph NDEMBER avec lequel un entretien fructueux a eu lieu. D'après ses informations, cela fait deux ans que la société CWG du projet GMDC s'est installée dans le département et rien avance.</w:t>
      </w:r>
    </w:p>
    <w:p w:rsidR="00CE2C59" w:rsidRDefault="00CE2C59" w:rsidP="00FA0A5E">
      <w:pPr>
        <w:jc w:val="both"/>
        <w:rPr>
          <w:rFonts w:asciiTheme="minorHAnsi" w:hAnsiTheme="minorHAnsi" w:cstheme="minorHAnsi"/>
          <w:lang w:eastAsia="fr-FR"/>
        </w:rPr>
      </w:pPr>
    </w:p>
    <w:p w:rsidR="00CE2C59" w:rsidRPr="00C645DA" w:rsidRDefault="00CE2C59" w:rsidP="00CE2C59">
      <w:pPr>
        <w:jc w:val="both"/>
        <w:rPr>
          <w:rFonts w:asciiTheme="minorHAnsi" w:hAnsiTheme="minorHAnsi" w:cstheme="minorHAnsi"/>
          <w:b/>
          <w:sz w:val="22"/>
          <w:szCs w:val="22"/>
          <w:u w:val="single"/>
        </w:rPr>
      </w:pPr>
      <w:r w:rsidRPr="00C645DA">
        <w:rPr>
          <w:rFonts w:asciiTheme="minorHAnsi" w:hAnsiTheme="minorHAnsi" w:cstheme="minorHAnsi"/>
          <w:b/>
          <w:sz w:val="22"/>
          <w:szCs w:val="22"/>
          <w:u w:val="single"/>
        </w:rPr>
        <w:t>Département</w:t>
      </w:r>
      <w:r>
        <w:rPr>
          <w:rFonts w:asciiTheme="minorHAnsi" w:hAnsiTheme="minorHAnsi" w:cstheme="minorHAnsi"/>
          <w:b/>
          <w:sz w:val="22"/>
          <w:szCs w:val="22"/>
          <w:u w:val="single"/>
        </w:rPr>
        <w:t xml:space="preserve"> de Mougoutsi </w:t>
      </w:r>
    </w:p>
    <w:p w:rsidR="00CE2C59" w:rsidRPr="00CE2C59" w:rsidRDefault="00CE2C59" w:rsidP="00FA0A5E">
      <w:pPr>
        <w:jc w:val="both"/>
        <w:rPr>
          <w:rFonts w:asciiTheme="minorHAnsi" w:hAnsiTheme="minorHAnsi" w:cstheme="minorHAnsi"/>
          <w:sz w:val="22"/>
          <w:szCs w:val="22"/>
        </w:rPr>
      </w:pPr>
    </w:p>
    <w:p w:rsidR="00B26B6E" w:rsidRDefault="00B90758" w:rsidP="00FA0A5E">
      <w:pPr>
        <w:jc w:val="both"/>
        <w:rPr>
          <w:rFonts w:asciiTheme="minorHAnsi" w:hAnsiTheme="minorHAnsi" w:cstheme="minorHAnsi"/>
          <w:sz w:val="22"/>
          <w:szCs w:val="22"/>
        </w:rPr>
      </w:pPr>
      <w:r>
        <w:rPr>
          <w:rFonts w:asciiTheme="minorHAnsi" w:hAnsiTheme="minorHAnsi" w:cstheme="minorHAnsi"/>
          <w:sz w:val="22"/>
          <w:szCs w:val="22"/>
        </w:rPr>
        <w:t xml:space="preserve">Dans ce département, il était également question de faire le suivi de la mise en œuvre des CCC et de sensibiliser les communautés villageoises sur les enjeux de l’exploitation forestière illégale. Cinq (5) localités ont été visitées : </w:t>
      </w:r>
      <w:r w:rsidRPr="002B703B">
        <w:rPr>
          <w:rFonts w:asciiTheme="minorHAnsi" w:hAnsiTheme="minorHAnsi" w:cstheme="minorHAnsi"/>
          <w:b/>
          <w:sz w:val="22"/>
          <w:szCs w:val="22"/>
        </w:rPr>
        <w:t>Digounzi</w:t>
      </w:r>
      <w:r>
        <w:rPr>
          <w:rFonts w:asciiTheme="minorHAnsi" w:hAnsiTheme="minorHAnsi" w:cstheme="minorHAnsi"/>
          <w:sz w:val="22"/>
          <w:szCs w:val="22"/>
        </w:rPr>
        <w:t xml:space="preserve">, </w:t>
      </w:r>
      <w:r w:rsidRPr="002B703B">
        <w:rPr>
          <w:rFonts w:asciiTheme="minorHAnsi" w:hAnsiTheme="minorHAnsi" w:cstheme="minorHAnsi"/>
          <w:b/>
          <w:sz w:val="22"/>
          <w:szCs w:val="22"/>
        </w:rPr>
        <w:t>Dougheni</w:t>
      </w:r>
      <w:r>
        <w:rPr>
          <w:rFonts w:asciiTheme="minorHAnsi" w:hAnsiTheme="minorHAnsi" w:cstheme="minorHAnsi"/>
          <w:sz w:val="22"/>
          <w:szCs w:val="22"/>
        </w:rPr>
        <w:t xml:space="preserve">, </w:t>
      </w:r>
      <w:r w:rsidRPr="002B703B">
        <w:rPr>
          <w:rFonts w:asciiTheme="minorHAnsi" w:hAnsiTheme="minorHAnsi" w:cstheme="minorHAnsi"/>
          <w:b/>
          <w:sz w:val="22"/>
          <w:szCs w:val="22"/>
        </w:rPr>
        <w:t>Ndenguilila</w:t>
      </w:r>
      <w:r>
        <w:rPr>
          <w:rFonts w:asciiTheme="minorHAnsi" w:hAnsiTheme="minorHAnsi" w:cstheme="minorHAnsi"/>
          <w:sz w:val="22"/>
          <w:szCs w:val="22"/>
        </w:rPr>
        <w:t xml:space="preserve">, </w:t>
      </w:r>
      <w:r w:rsidRPr="002B703B">
        <w:rPr>
          <w:rFonts w:asciiTheme="minorHAnsi" w:hAnsiTheme="minorHAnsi" w:cstheme="minorHAnsi"/>
          <w:b/>
          <w:sz w:val="22"/>
          <w:szCs w:val="22"/>
        </w:rPr>
        <w:t>Mouedji</w:t>
      </w:r>
      <w:r>
        <w:rPr>
          <w:rFonts w:asciiTheme="minorHAnsi" w:hAnsiTheme="minorHAnsi" w:cstheme="minorHAnsi"/>
          <w:sz w:val="22"/>
          <w:szCs w:val="22"/>
        </w:rPr>
        <w:t xml:space="preserve"> et </w:t>
      </w:r>
      <w:r w:rsidRPr="002B703B">
        <w:rPr>
          <w:rFonts w:asciiTheme="minorHAnsi" w:hAnsiTheme="minorHAnsi" w:cstheme="minorHAnsi"/>
          <w:b/>
          <w:sz w:val="22"/>
          <w:szCs w:val="22"/>
        </w:rPr>
        <w:t>Mandilou</w:t>
      </w:r>
      <w:r>
        <w:rPr>
          <w:rFonts w:asciiTheme="minorHAnsi" w:hAnsiTheme="minorHAnsi" w:cstheme="minorHAnsi"/>
          <w:sz w:val="22"/>
          <w:szCs w:val="22"/>
        </w:rPr>
        <w:t xml:space="preserve"> 2. </w:t>
      </w:r>
      <w:r w:rsidR="002B703B">
        <w:rPr>
          <w:rFonts w:asciiTheme="minorHAnsi" w:hAnsiTheme="minorHAnsi" w:cstheme="minorHAnsi"/>
          <w:sz w:val="22"/>
          <w:szCs w:val="22"/>
        </w:rPr>
        <w:t>Les villages Digounzi et Dougheni sont impactés par MPB, seul le premier village cité aurait signé un CCC. Dans les autres villages visités, on note que les projets communautaires sont en cours d’exécution.</w:t>
      </w:r>
    </w:p>
    <w:p w:rsidR="00D46E78" w:rsidRDefault="00D46E78" w:rsidP="00FA0A5E">
      <w:pPr>
        <w:jc w:val="both"/>
        <w:rPr>
          <w:rFonts w:asciiTheme="minorHAnsi" w:hAnsiTheme="minorHAnsi" w:cstheme="minorHAnsi"/>
          <w:sz w:val="22"/>
          <w:szCs w:val="22"/>
        </w:rPr>
      </w:pPr>
    </w:p>
    <w:p w:rsidR="00B26B6E" w:rsidRDefault="002B703B" w:rsidP="00B26B6E">
      <w:pPr>
        <w:pStyle w:val="Paragraphedeliste"/>
        <w:numPr>
          <w:ilvl w:val="0"/>
          <w:numId w:val="43"/>
        </w:numPr>
        <w:jc w:val="both"/>
        <w:rPr>
          <w:rFonts w:asciiTheme="minorHAnsi" w:hAnsiTheme="minorHAnsi" w:cstheme="minorHAnsi"/>
          <w:b/>
          <w:sz w:val="22"/>
          <w:szCs w:val="22"/>
        </w:rPr>
      </w:pPr>
      <w:r>
        <w:rPr>
          <w:rFonts w:asciiTheme="minorHAnsi" w:hAnsiTheme="minorHAnsi" w:cstheme="minorHAnsi"/>
          <w:b/>
          <w:sz w:val="22"/>
          <w:szCs w:val="22"/>
        </w:rPr>
        <w:t>Mission dans la province de l’Ogooué Ivindodu 15 au 25  Novembre.</w:t>
      </w:r>
    </w:p>
    <w:p w:rsidR="00B26B6E" w:rsidRDefault="00B26B6E" w:rsidP="00B26B6E">
      <w:pPr>
        <w:jc w:val="both"/>
        <w:rPr>
          <w:rFonts w:asciiTheme="minorHAnsi" w:hAnsiTheme="minorHAnsi" w:cstheme="minorHAnsi"/>
          <w:b/>
          <w:sz w:val="22"/>
          <w:szCs w:val="22"/>
        </w:rPr>
      </w:pPr>
    </w:p>
    <w:p w:rsidR="00B26B6E" w:rsidRDefault="00B26B6E" w:rsidP="00B26B6E">
      <w:pPr>
        <w:jc w:val="both"/>
        <w:rPr>
          <w:rFonts w:asciiTheme="minorHAnsi" w:hAnsiTheme="minorHAnsi" w:cstheme="minorHAnsi"/>
          <w:sz w:val="22"/>
          <w:szCs w:val="22"/>
        </w:rPr>
      </w:pPr>
      <w:r w:rsidRPr="00B26B6E">
        <w:rPr>
          <w:rFonts w:asciiTheme="minorHAnsi" w:hAnsiTheme="minorHAnsi" w:cstheme="minorHAnsi"/>
          <w:sz w:val="22"/>
          <w:szCs w:val="22"/>
        </w:rPr>
        <w:t>Da</w:t>
      </w:r>
      <w:r w:rsidR="002B703B">
        <w:rPr>
          <w:rFonts w:asciiTheme="minorHAnsi" w:hAnsiTheme="minorHAnsi" w:cstheme="minorHAnsi"/>
          <w:sz w:val="22"/>
          <w:szCs w:val="22"/>
        </w:rPr>
        <w:t>ns la période du 15 au 25 Novembre</w:t>
      </w:r>
      <w:r>
        <w:rPr>
          <w:rFonts w:asciiTheme="minorHAnsi" w:hAnsiTheme="minorHAnsi" w:cstheme="minorHAnsi"/>
          <w:sz w:val="22"/>
          <w:szCs w:val="22"/>
        </w:rPr>
        <w:t>, Conservation Justice a</w:t>
      </w:r>
      <w:r w:rsidR="002B703B">
        <w:rPr>
          <w:rFonts w:asciiTheme="minorHAnsi" w:hAnsiTheme="minorHAnsi" w:cstheme="minorHAnsi"/>
          <w:sz w:val="22"/>
          <w:szCs w:val="22"/>
        </w:rPr>
        <w:t xml:space="preserve"> mener une mission de sensibilisation, d’investigation et d’appui aux parties prenantes sur la mise en œuvre des CCC dans les départements de l’Ivindo et de la Lopé. </w:t>
      </w:r>
      <w:r w:rsidR="00F71363">
        <w:rPr>
          <w:rFonts w:asciiTheme="minorHAnsi" w:hAnsiTheme="minorHAnsi" w:cstheme="minorHAnsi"/>
          <w:sz w:val="22"/>
          <w:szCs w:val="22"/>
        </w:rPr>
        <w:t xml:space="preserve">Cinq localités ont été visitées dans le département de la Lopé : </w:t>
      </w:r>
      <w:r w:rsidR="00F71363" w:rsidRPr="00F71363">
        <w:rPr>
          <w:rFonts w:asciiTheme="minorHAnsi" w:hAnsiTheme="minorHAnsi" w:cstheme="minorHAnsi"/>
          <w:b/>
          <w:sz w:val="22"/>
          <w:szCs w:val="22"/>
        </w:rPr>
        <w:t>Balem</w:t>
      </w:r>
      <w:r w:rsidR="00F71363">
        <w:rPr>
          <w:rFonts w:asciiTheme="minorHAnsi" w:hAnsiTheme="minorHAnsi" w:cstheme="minorHAnsi"/>
          <w:sz w:val="22"/>
          <w:szCs w:val="22"/>
        </w:rPr>
        <w:t xml:space="preserve">, </w:t>
      </w:r>
      <w:r w:rsidR="00F71363" w:rsidRPr="00F71363">
        <w:rPr>
          <w:rFonts w:asciiTheme="minorHAnsi" w:hAnsiTheme="minorHAnsi" w:cstheme="minorHAnsi"/>
          <w:b/>
          <w:sz w:val="22"/>
          <w:szCs w:val="22"/>
        </w:rPr>
        <w:t>Inzanza</w:t>
      </w:r>
      <w:r w:rsidR="00F71363">
        <w:rPr>
          <w:rFonts w:asciiTheme="minorHAnsi" w:hAnsiTheme="minorHAnsi" w:cstheme="minorHAnsi"/>
          <w:sz w:val="22"/>
          <w:szCs w:val="22"/>
        </w:rPr>
        <w:t xml:space="preserve">, </w:t>
      </w:r>
      <w:r w:rsidR="00F71363" w:rsidRPr="00F71363">
        <w:rPr>
          <w:rFonts w:asciiTheme="minorHAnsi" w:hAnsiTheme="minorHAnsi" w:cstheme="minorHAnsi"/>
          <w:b/>
          <w:sz w:val="22"/>
          <w:szCs w:val="22"/>
        </w:rPr>
        <w:t>Abénélang</w:t>
      </w:r>
      <w:r w:rsidR="00F71363">
        <w:rPr>
          <w:rFonts w:asciiTheme="minorHAnsi" w:hAnsiTheme="minorHAnsi" w:cstheme="minorHAnsi"/>
          <w:sz w:val="22"/>
          <w:szCs w:val="22"/>
        </w:rPr>
        <w:t xml:space="preserve">, </w:t>
      </w:r>
      <w:r w:rsidR="00F71363" w:rsidRPr="00F71363">
        <w:rPr>
          <w:rFonts w:asciiTheme="minorHAnsi" w:hAnsiTheme="minorHAnsi" w:cstheme="minorHAnsi"/>
          <w:b/>
          <w:sz w:val="22"/>
          <w:szCs w:val="22"/>
        </w:rPr>
        <w:t>Poteau-Ciment</w:t>
      </w:r>
      <w:r w:rsidR="00F71363">
        <w:rPr>
          <w:rFonts w:asciiTheme="minorHAnsi" w:hAnsiTheme="minorHAnsi" w:cstheme="minorHAnsi"/>
          <w:sz w:val="22"/>
          <w:szCs w:val="22"/>
        </w:rPr>
        <w:t xml:space="preserve"> et </w:t>
      </w:r>
      <w:r w:rsidR="00F71363" w:rsidRPr="00F71363">
        <w:rPr>
          <w:rFonts w:asciiTheme="minorHAnsi" w:hAnsiTheme="minorHAnsi" w:cstheme="minorHAnsi"/>
          <w:b/>
          <w:sz w:val="22"/>
          <w:szCs w:val="22"/>
        </w:rPr>
        <w:t>Tsong-Bial</w:t>
      </w:r>
      <w:r w:rsidR="00F71363">
        <w:rPr>
          <w:rFonts w:asciiTheme="minorHAnsi" w:hAnsiTheme="minorHAnsi" w:cstheme="minorHAnsi"/>
          <w:sz w:val="22"/>
          <w:szCs w:val="22"/>
        </w:rPr>
        <w:t xml:space="preserve">.Quant au département de l’Ivindo, deux (2) villages ont été visités. </w:t>
      </w:r>
    </w:p>
    <w:p w:rsidR="00F71363" w:rsidRDefault="00F71363" w:rsidP="00B26B6E">
      <w:pPr>
        <w:jc w:val="both"/>
        <w:rPr>
          <w:rFonts w:asciiTheme="minorHAnsi" w:hAnsiTheme="minorHAnsi" w:cstheme="minorHAnsi"/>
          <w:sz w:val="22"/>
          <w:szCs w:val="22"/>
        </w:rPr>
      </w:pPr>
      <w:r>
        <w:rPr>
          <w:rFonts w:asciiTheme="minorHAnsi" w:hAnsiTheme="minorHAnsi" w:cstheme="minorHAnsi"/>
          <w:sz w:val="22"/>
          <w:szCs w:val="22"/>
        </w:rPr>
        <w:t>A Balem et à Inzanza, il s’agissait de mener des investigations dans la FC et d’identifier des informateurs. À Abénélang à Tsong-Bial et à Poteau Ciment, il s’agissait de faire le suivi de la mise en œuvre des CCC signés.</w:t>
      </w:r>
    </w:p>
    <w:p w:rsidR="00F71363" w:rsidRPr="00B26B6E" w:rsidRDefault="00F71363" w:rsidP="00B26B6E">
      <w:pPr>
        <w:jc w:val="both"/>
        <w:rPr>
          <w:rFonts w:asciiTheme="minorHAnsi" w:hAnsiTheme="minorHAnsi" w:cstheme="minorHAnsi"/>
          <w:sz w:val="22"/>
          <w:szCs w:val="22"/>
        </w:rPr>
      </w:pPr>
      <w:r>
        <w:rPr>
          <w:rFonts w:asciiTheme="minorHAnsi" w:hAnsiTheme="minorHAnsi" w:cstheme="minorHAnsi"/>
          <w:sz w:val="22"/>
          <w:szCs w:val="22"/>
        </w:rPr>
        <w:t xml:space="preserve">A Ekobakoba, l’équipe a tenté de mener des investigations à KHLL grâce aux informations données par un informateur sur la découverte des sous-diamètres dans la scierie.  </w:t>
      </w:r>
    </w:p>
    <w:p w:rsidR="00FD7609" w:rsidRDefault="00FD7609" w:rsidP="00C236B4">
      <w:pPr>
        <w:jc w:val="both"/>
        <w:rPr>
          <w:rFonts w:asciiTheme="minorHAnsi" w:hAnsiTheme="minorHAnsi" w:cstheme="minorHAnsi"/>
          <w:sz w:val="22"/>
          <w:szCs w:val="22"/>
        </w:rPr>
      </w:pPr>
    </w:p>
    <w:p w:rsidR="00FD7609" w:rsidRDefault="00FD7609" w:rsidP="00C236B4">
      <w:pPr>
        <w:jc w:val="both"/>
        <w:rPr>
          <w:rFonts w:asciiTheme="minorHAnsi" w:hAnsiTheme="minorHAnsi" w:cstheme="minorHAnsi"/>
          <w:sz w:val="22"/>
          <w:szCs w:val="22"/>
        </w:rPr>
      </w:pPr>
    </w:p>
    <w:p w:rsidR="00FD7609" w:rsidRPr="00C645DA" w:rsidRDefault="00FD7609" w:rsidP="00C236B4">
      <w:pPr>
        <w:jc w:val="both"/>
        <w:rPr>
          <w:rFonts w:asciiTheme="minorHAnsi" w:hAnsiTheme="minorHAnsi" w:cstheme="minorHAnsi"/>
          <w:sz w:val="22"/>
          <w:szCs w:val="22"/>
        </w:rPr>
      </w:pPr>
    </w:p>
    <w:p w:rsidR="00F07AE1" w:rsidRDefault="00DC6E39" w:rsidP="00084CA1">
      <w:pPr>
        <w:rPr>
          <w:rStyle w:val="Accentuation"/>
          <w:rFonts w:asciiTheme="minorHAnsi" w:hAnsiTheme="minorHAnsi" w:cstheme="minorHAnsi"/>
          <w:b/>
          <w:bCs/>
          <w:i w:val="0"/>
          <w:sz w:val="22"/>
          <w:szCs w:val="22"/>
          <w:u w:val="single"/>
          <w:lang w:val="fr-CH" w:bidi="he-IL"/>
        </w:rPr>
      </w:pPr>
      <w:r>
        <w:rPr>
          <w:rStyle w:val="Accentuation"/>
          <w:rFonts w:asciiTheme="minorHAnsi" w:hAnsiTheme="minorHAnsi" w:cstheme="minorHAnsi"/>
          <w:b/>
          <w:bCs/>
          <w:i w:val="0"/>
          <w:sz w:val="22"/>
          <w:szCs w:val="22"/>
          <w:u w:val="single"/>
          <w:lang w:val="fr-CH" w:bidi="he-IL"/>
        </w:rPr>
        <w:t>Au total, 7</w:t>
      </w:r>
      <w:r w:rsidR="00587AA8">
        <w:rPr>
          <w:rStyle w:val="Accentuation"/>
          <w:rFonts w:asciiTheme="minorHAnsi" w:hAnsiTheme="minorHAnsi" w:cstheme="minorHAnsi"/>
          <w:b/>
          <w:bCs/>
          <w:i w:val="0"/>
          <w:sz w:val="22"/>
          <w:szCs w:val="22"/>
          <w:u w:val="single"/>
          <w:lang w:val="fr-CH" w:bidi="he-IL"/>
        </w:rPr>
        <w:t xml:space="preserve"> villages ont été visités dans la province de l’</w:t>
      </w:r>
      <w:r w:rsidR="00F07AE1">
        <w:rPr>
          <w:rStyle w:val="Accentuation"/>
          <w:rFonts w:asciiTheme="minorHAnsi" w:hAnsiTheme="minorHAnsi" w:cstheme="minorHAnsi"/>
          <w:b/>
          <w:bCs/>
          <w:i w:val="0"/>
          <w:sz w:val="22"/>
          <w:szCs w:val="22"/>
          <w:u w:val="single"/>
          <w:lang w:val="fr-CH" w:bidi="he-IL"/>
        </w:rPr>
        <w:t>Ogooué Ivindo</w:t>
      </w:r>
      <w:r>
        <w:rPr>
          <w:rStyle w:val="Accentuation"/>
          <w:rFonts w:asciiTheme="minorHAnsi" w:hAnsiTheme="minorHAnsi" w:cstheme="minorHAnsi"/>
          <w:b/>
          <w:bCs/>
          <w:i w:val="0"/>
          <w:sz w:val="22"/>
          <w:szCs w:val="22"/>
          <w:u w:val="single"/>
          <w:lang w:val="fr-CH" w:bidi="he-IL"/>
        </w:rPr>
        <w:t xml:space="preserve"> et 10</w:t>
      </w:r>
      <w:r w:rsidR="00587AA8">
        <w:rPr>
          <w:rStyle w:val="Accentuation"/>
          <w:rFonts w:asciiTheme="minorHAnsi" w:hAnsiTheme="minorHAnsi" w:cstheme="minorHAnsi"/>
          <w:b/>
          <w:bCs/>
          <w:i w:val="0"/>
          <w:sz w:val="22"/>
          <w:szCs w:val="22"/>
          <w:u w:val="single"/>
          <w:lang w:val="fr-CH" w:bidi="he-IL"/>
        </w:rPr>
        <w:t xml:space="preserve"> dans la Nyanga</w:t>
      </w:r>
      <w:r w:rsidR="00B26B6E">
        <w:rPr>
          <w:rStyle w:val="Accentuation"/>
          <w:rFonts w:asciiTheme="minorHAnsi" w:hAnsiTheme="minorHAnsi" w:cstheme="minorHAnsi"/>
          <w:b/>
          <w:bCs/>
          <w:i w:val="0"/>
          <w:sz w:val="22"/>
          <w:szCs w:val="22"/>
          <w:u w:val="single"/>
          <w:lang w:val="fr-CH" w:bidi="he-IL"/>
        </w:rPr>
        <w:t xml:space="preserve">, soit un total de </w:t>
      </w:r>
      <w:r>
        <w:rPr>
          <w:rStyle w:val="Accentuation"/>
          <w:rFonts w:asciiTheme="minorHAnsi" w:hAnsiTheme="minorHAnsi" w:cstheme="minorHAnsi"/>
          <w:b/>
          <w:bCs/>
          <w:i w:val="0"/>
          <w:sz w:val="22"/>
          <w:szCs w:val="22"/>
          <w:u w:val="single"/>
          <w:lang w:val="fr-CH" w:bidi="he-IL"/>
        </w:rPr>
        <w:t>17</w:t>
      </w:r>
      <w:r w:rsidR="00587AA8">
        <w:rPr>
          <w:rStyle w:val="Accentuation"/>
          <w:rFonts w:asciiTheme="minorHAnsi" w:hAnsiTheme="minorHAnsi" w:cstheme="minorHAnsi"/>
          <w:b/>
          <w:bCs/>
          <w:i w:val="0"/>
          <w:sz w:val="22"/>
          <w:szCs w:val="22"/>
          <w:u w:val="single"/>
          <w:lang w:val="fr-CH" w:bidi="he-IL"/>
        </w:rPr>
        <w:t xml:space="preserve"> villages visités.</w:t>
      </w:r>
    </w:p>
    <w:p w:rsidR="00234D76" w:rsidRDefault="00234D76">
      <w:pPr>
        <w:rPr>
          <w:rStyle w:val="Accentuation"/>
          <w:rFonts w:asciiTheme="minorHAnsi" w:hAnsiTheme="minorHAnsi" w:cstheme="minorHAnsi"/>
          <w:b/>
          <w:bCs/>
          <w:sz w:val="22"/>
          <w:szCs w:val="22"/>
          <w:lang w:val="fr-CH" w:bidi="he-IL"/>
        </w:rPr>
      </w:pPr>
    </w:p>
    <w:p w:rsidR="00234D76" w:rsidRDefault="00234D76">
      <w:pPr>
        <w:rPr>
          <w:rStyle w:val="Accentuation"/>
          <w:rFonts w:asciiTheme="minorHAnsi" w:hAnsiTheme="minorHAnsi" w:cstheme="minorHAnsi"/>
          <w:b/>
          <w:bCs/>
          <w:sz w:val="22"/>
          <w:szCs w:val="22"/>
          <w:lang w:val="fr-CH" w:bidi="he-IL"/>
        </w:rPr>
      </w:pPr>
    </w:p>
    <w:p w:rsidR="00D74EB5" w:rsidRPr="00A718FF" w:rsidRDefault="00D74EB5" w:rsidP="008B7063">
      <w:pPr>
        <w:pStyle w:val="Titre1"/>
        <w:ind w:left="0"/>
        <w:rPr>
          <w:i/>
          <w:iCs/>
        </w:rPr>
      </w:pPr>
      <w:r>
        <w:rPr>
          <w:rStyle w:val="Accentuation"/>
        </w:rPr>
        <w:t>6. Cahiers des Charges Contractuels</w:t>
      </w:r>
    </w:p>
    <w:p w:rsidR="00147C52" w:rsidRPr="00AB3678" w:rsidRDefault="00147C52" w:rsidP="00147C52">
      <w:pPr>
        <w:jc w:val="both"/>
        <w:rPr>
          <w:rFonts w:asciiTheme="minorHAnsi" w:hAnsiTheme="minorHAnsi" w:cstheme="minorHAnsi"/>
          <w:sz w:val="22"/>
          <w:szCs w:val="22"/>
        </w:rPr>
      </w:pPr>
      <w:r w:rsidRPr="00AB3678">
        <w:rPr>
          <w:rFonts w:asciiTheme="minorHAnsi" w:hAnsiTheme="minorHAnsi" w:cstheme="minorHAnsi"/>
          <w:sz w:val="22"/>
          <w:szCs w:val="22"/>
        </w:rPr>
        <w:t xml:space="preserve">A ce jour, </w:t>
      </w:r>
      <w:r w:rsidR="007E0990">
        <w:rPr>
          <w:rFonts w:asciiTheme="minorHAnsi" w:hAnsiTheme="minorHAnsi" w:cstheme="minorHAnsi"/>
          <w:sz w:val="22"/>
          <w:szCs w:val="22"/>
        </w:rPr>
        <w:t>105</w:t>
      </w:r>
      <w:r w:rsidRPr="00AB3678">
        <w:rPr>
          <w:rFonts w:asciiTheme="minorHAnsi" w:hAnsiTheme="minorHAnsi" w:cstheme="minorHAnsi"/>
          <w:sz w:val="22"/>
          <w:szCs w:val="22"/>
        </w:rPr>
        <w:t xml:space="preserve"> Cahiers des Charges Contractuels (CCC) et 1</w:t>
      </w:r>
      <w:r w:rsidR="007E0990">
        <w:rPr>
          <w:rFonts w:asciiTheme="minorHAnsi" w:hAnsiTheme="minorHAnsi" w:cstheme="minorHAnsi"/>
          <w:sz w:val="22"/>
          <w:szCs w:val="22"/>
        </w:rPr>
        <w:t>5</w:t>
      </w:r>
      <w:r w:rsidRPr="00AB3678">
        <w:rPr>
          <w:rFonts w:asciiTheme="minorHAnsi" w:hAnsiTheme="minorHAnsi" w:cstheme="minorHAnsi"/>
          <w:sz w:val="22"/>
          <w:szCs w:val="22"/>
        </w:rPr>
        <w:t xml:space="preserve"> avenants en cours de mise en œuvre sont suivis par le projet. </w:t>
      </w:r>
    </w:p>
    <w:p w:rsidR="00147C52" w:rsidRPr="008F63E8" w:rsidRDefault="00147C52" w:rsidP="00147C52">
      <w:pPr>
        <w:jc w:val="both"/>
        <w:rPr>
          <w:rFonts w:asciiTheme="minorHAnsi" w:hAnsiTheme="minorHAnsi" w:cstheme="minorHAnsi"/>
          <w:sz w:val="22"/>
          <w:szCs w:val="22"/>
          <w:highlight w:val="yellow"/>
        </w:rPr>
      </w:pPr>
    </w:p>
    <w:tbl>
      <w:tblPr>
        <w:tblStyle w:val="Grilledutableau1"/>
        <w:tblW w:w="6746" w:type="dxa"/>
        <w:jc w:val="center"/>
        <w:tblLook w:val="04A0"/>
      </w:tblPr>
      <w:tblGrid>
        <w:gridCol w:w="2420"/>
        <w:gridCol w:w="1403"/>
        <w:gridCol w:w="1623"/>
        <w:gridCol w:w="1300"/>
      </w:tblGrid>
      <w:tr w:rsidR="00147C52" w:rsidTr="00F17260">
        <w:trPr>
          <w:trHeight w:val="290"/>
          <w:jc w:val="center"/>
        </w:trPr>
        <w:tc>
          <w:tcPr>
            <w:tcW w:w="2420" w:type="dxa"/>
            <w:noWrap/>
            <w:hideMark/>
          </w:tcPr>
          <w:p w:rsidR="00147C52" w:rsidRDefault="00147C52" w:rsidP="00F17260">
            <w:pPr>
              <w:rPr>
                <w:rFonts w:ascii="Calibri" w:hAnsi="Calibri" w:cs="Calibri"/>
                <w:b/>
                <w:bCs/>
                <w:color w:val="000000"/>
                <w:sz w:val="22"/>
                <w:szCs w:val="22"/>
              </w:rPr>
            </w:pPr>
            <w:r>
              <w:rPr>
                <w:rFonts w:ascii="Calibri" w:hAnsi="Calibri" w:cs="Calibri"/>
                <w:b/>
                <w:bCs/>
                <w:color w:val="000000"/>
                <w:sz w:val="22"/>
                <w:szCs w:val="22"/>
              </w:rPr>
              <w:t>Province</w:t>
            </w:r>
          </w:p>
        </w:tc>
        <w:tc>
          <w:tcPr>
            <w:tcW w:w="1403" w:type="dxa"/>
            <w:noWrap/>
            <w:hideMark/>
          </w:tcPr>
          <w:p w:rsidR="00147C52" w:rsidRDefault="00147C52" w:rsidP="00F17260">
            <w:pPr>
              <w:jc w:val="center"/>
              <w:rPr>
                <w:rFonts w:ascii="Calibri" w:hAnsi="Calibri" w:cs="Calibri"/>
                <w:b/>
                <w:bCs/>
                <w:color w:val="000000"/>
                <w:sz w:val="22"/>
                <w:szCs w:val="22"/>
              </w:rPr>
            </w:pPr>
            <w:r>
              <w:rPr>
                <w:rFonts w:ascii="Calibri" w:hAnsi="Calibri" w:cs="Calibri"/>
                <w:b/>
                <w:bCs/>
                <w:color w:val="000000"/>
                <w:sz w:val="22"/>
                <w:szCs w:val="22"/>
              </w:rPr>
              <w:t>Avenant</w:t>
            </w:r>
          </w:p>
        </w:tc>
        <w:tc>
          <w:tcPr>
            <w:tcW w:w="1623" w:type="dxa"/>
            <w:noWrap/>
            <w:hideMark/>
          </w:tcPr>
          <w:p w:rsidR="00147C52" w:rsidRDefault="00147C52" w:rsidP="00F17260">
            <w:pPr>
              <w:jc w:val="center"/>
              <w:rPr>
                <w:rFonts w:ascii="Calibri" w:hAnsi="Calibri" w:cs="Calibri"/>
                <w:b/>
                <w:bCs/>
                <w:color w:val="000000"/>
                <w:sz w:val="22"/>
                <w:szCs w:val="22"/>
              </w:rPr>
            </w:pPr>
            <w:r>
              <w:rPr>
                <w:rFonts w:ascii="Calibri" w:hAnsi="Calibri" w:cs="Calibri"/>
                <w:b/>
                <w:bCs/>
                <w:color w:val="000000"/>
                <w:sz w:val="22"/>
                <w:szCs w:val="22"/>
              </w:rPr>
              <w:t>CCC</w:t>
            </w:r>
          </w:p>
        </w:tc>
        <w:tc>
          <w:tcPr>
            <w:tcW w:w="1300" w:type="dxa"/>
            <w:noWrap/>
            <w:hideMark/>
          </w:tcPr>
          <w:p w:rsidR="00147C52" w:rsidRDefault="00147C52" w:rsidP="00F17260">
            <w:pPr>
              <w:jc w:val="center"/>
              <w:rPr>
                <w:rFonts w:ascii="Calibri" w:hAnsi="Calibri" w:cs="Calibri"/>
                <w:b/>
                <w:bCs/>
                <w:color w:val="000000"/>
                <w:sz w:val="22"/>
                <w:szCs w:val="22"/>
              </w:rPr>
            </w:pPr>
            <w:r>
              <w:rPr>
                <w:rFonts w:ascii="Calibri" w:hAnsi="Calibri" w:cs="Calibri"/>
                <w:b/>
                <w:bCs/>
                <w:color w:val="000000"/>
                <w:sz w:val="22"/>
                <w:szCs w:val="22"/>
              </w:rPr>
              <w:t>Total</w:t>
            </w:r>
          </w:p>
        </w:tc>
      </w:tr>
      <w:tr w:rsidR="00147C52" w:rsidTr="00F17260">
        <w:trPr>
          <w:trHeight w:val="290"/>
          <w:jc w:val="center"/>
        </w:trPr>
        <w:tc>
          <w:tcPr>
            <w:tcW w:w="2420" w:type="dxa"/>
            <w:noWrap/>
            <w:hideMark/>
          </w:tcPr>
          <w:p w:rsidR="00147C52" w:rsidRDefault="00147C52" w:rsidP="00F17260">
            <w:pPr>
              <w:rPr>
                <w:rFonts w:ascii="Calibri" w:hAnsi="Calibri" w:cs="Calibri"/>
                <w:color w:val="000000"/>
                <w:sz w:val="22"/>
                <w:szCs w:val="22"/>
              </w:rPr>
            </w:pPr>
            <w:r>
              <w:rPr>
                <w:rFonts w:ascii="Calibri" w:hAnsi="Calibri" w:cs="Calibri"/>
                <w:color w:val="000000"/>
                <w:sz w:val="22"/>
                <w:szCs w:val="22"/>
              </w:rPr>
              <w:t>NGOUNIE</w:t>
            </w:r>
          </w:p>
        </w:tc>
        <w:tc>
          <w:tcPr>
            <w:tcW w:w="1403" w:type="dxa"/>
            <w:noWrap/>
            <w:hideMark/>
          </w:tcPr>
          <w:p w:rsidR="00147C52" w:rsidRDefault="00046437" w:rsidP="00F17260">
            <w:pPr>
              <w:jc w:val="center"/>
              <w:rPr>
                <w:rFonts w:ascii="Calibri" w:hAnsi="Calibri" w:cs="Calibri"/>
                <w:color w:val="000000"/>
                <w:sz w:val="22"/>
                <w:szCs w:val="22"/>
              </w:rPr>
            </w:pPr>
            <w:r>
              <w:rPr>
                <w:rFonts w:ascii="Calibri" w:hAnsi="Calibri" w:cs="Calibri"/>
                <w:color w:val="000000"/>
                <w:sz w:val="22"/>
                <w:szCs w:val="22"/>
              </w:rPr>
              <w:t>8</w:t>
            </w:r>
          </w:p>
        </w:tc>
        <w:tc>
          <w:tcPr>
            <w:tcW w:w="1623" w:type="dxa"/>
            <w:noWrap/>
            <w:hideMark/>
          </w:tcPr>
          <w:p w:rsidR="00147C52" w:rsidRDefault="00147C52" w:rsidP="00F17260">
            <w:pPr>
              <w:jc w:val="center"/>
              <w:rPr>
                <w:rFonts w:ascii="Calibri" w:hAnsi="Calibri" w:cs="Calibri"/>
                <w:color w:val="000000"/>
                <w:sz w:val="22"/>
                <w:szCs w:val="22"/>
              </w:rPr>
            </w:pPr>
            <w:r>
              <w:rPr>
                <w:rFonts w:ascii="Calibri" w:hAnsi="Calibri" w:cs="Calibri"/>
                <w:color w:val="000000"/>
                <w:sz w:val="22"/>
                <w:szCs w:val="22"/>
              </w:rPr>
              <w:t>2</w:t>
            </w:r>
            <w:r w:rsidR="007E0990">
              <w:rPr>
                <w:rFonts w:ascii="Calibri" w:hAnsi="Calibri" w:cs="Calibri"/>
                <w:color w:val="000000"/>
                <w:sz w:val="22"/>
                <w:szCs w:val="22"/>
              </w:rPr>
              <w:t>7</w:t>
            </w:r>
          </w:p>
        </w:tc>
        <w:tc>
          <w:tcPr>
            <w:tcW w:w="1300" w:type="dxa"/>
            <w:noWrap/>
            <w:hideMark/>
          </w:tcPr>
          <w:p w:rsidR="00147C52" w:rsidRDefault="00147C52" w:rsidP="00F17260">
            <w:pPr>
              <w:jc w:val="center"/>
              <w:rPr>
                <w:rFonts w:ascii="Calibri" w:hAnsi="Calibri" w:cs="Calibri"/>
                <w:color w:val="000000"/>
                <w:sz w:val="22"/>
                <w:szCs w:val="22"/>
              </w:rPr>
            </w:pPr>
            <w:r>
              <w:rPr>
                <w:rFonts w:ascii="Calibri" w:hAnsi="Calibri" w:cs="Calibri"/>
                <w:color w:val="000000"/>
                <w:sz w:val="22"/>
                <w:szCs w:val="22"/>
              </w:rPr>
              <w:t>3</w:t>
            </w:r>
            <w:r w:rsidR="007E0990">
              <w:rPr>
                <w:rFonts w:ascii="Calibri" w:hAnsi="Calibri" w:cs="Calibri"/>
                <w:color w:val="000000"/>
                <w:sz w:val="22"/>
                <w:szCs w:val="22"/>
              </w:rPr>
              <w:t>5</w:t>
            </w:r>
          </w:p>
        </w:tc>
      </w:tr>
      <w:tr w:rsidR="00147C52" w:rsidTr="00F17260">
        <w:trPr>
          <w:trHeight w:val="290"/>
          <w:jc w:val="center"/>
        </w:trPr>
        <w:tc>
          <w:tcPr>
            <w:tcW w:w="2420" w:type="dxa"/>
            <w:noWrap/>
            <w:hideMark/>
          </w:tcPr>
          <w:p w:rsidR="00147C52" w:rsidRDefault="00147C52" w:rsidP="00F17260">
            <w:pPr>
              <w:rPr>
                <w:rFonts w:ascii="Calibri" w:hAnsi="Calibri" w:cs="Calibri"/>
                <w:color w:val="000000"/>
                <w:sz w:val="22"/>
                <w:szCs w:val="22"/>
              </w:rPr>
            </w:pPr>
            <w:r>
              <w:rPr>
                <w:rFonts w:ascii="Calibri" w:hAnsi="Calibri" w:cs="Calibri"/>
                <w:color w:val="000000"/>
                <w:sz w:val="22"/>
                <w:szCs w:val="22"/>
              </w:rPr>
              <w:t>NYANGA</w:t>
            </w:r>
          </w:p>
        </w:tc>
        <w:tc>
          <w:tcPr>
            <w:tcW w:w="1403" w:type="dxa"/>
            <w:noWrap/>
            <w:hideMark/>
          </w:tcPr>
          <w:p w:rsidR="00147C52" w:rsidRDefault="00147C52" w:rsidP="00F17260">
            <w:pPr>
              <w:jc w:val="center"/>
              <w:rPr>
                <w:rFonts w:ascii="Calibri" w:hAnsi="Calibri" w:cs="Calibri"/>
                <w:color w:val="000000"/>
                <w:sz w:val="22"/>
                <w:szCs w:val="22"/>
              </w:rPr>
            </w:pPr>
            <w:r>
              <w:rPr>
                <w:rFonts w:ascii="Calibri" w:hAnsi="Calibri" w:cs="Calibri"/>
                <w:color w:val="000000"/>
                <w:sz w:val="22"/>
                <w:szCs w:val="22"/>
              </w:rPr>
              <w:t>0</w:t>
            </w:r>
          </w:p>
        </w:tc>
        <w:tc>
          <w:tcPr>
            <w:tcW w:w="1623" w:type="dxa"/>
            <w:noWrap/>
            <w:hideMark/>
          </w:tcPr>
          <w:p w:rsidR="00147C52" w:rsidRDefault="00046437" w:rsidP="00F17260">
            <w:pPr>
              <w:jc w:val="center"/>
              <w:rPr>
                <w:rFonts w:ascii="Calibri" w:hAnsi="Calibri" w:cs="Calibri"/>
                <w:color w:val="000000"/>
                <w:sz w:val="22"/>
                <w:szCs w:val="22"/>
              </w:rPr>
            </w:pPr>
            <w:r>
              <w:rPr>
                <w:rFonts w:ascii="Calibri" w:hAnsi="Calibri" w:cs="Calibri"/>
                <w:color w:val="000000"/>
                <w:sz w:val="22"/>
                <w:szCs w:val="22"/>
              </w:rPr>
              <w:t>17</w:t>
            </w:r>
          </w:p>
        </w:tc>
        <w:tc>
          <w:tcPr>
            <w:tcW w:w="1300" w:type="dxa"/>
            <w:noWrap/>
            <w:hideMark/>
          </w:tcPr>
          <w:p w:rsidR="00147C52" w:rsidRDefault="00046437" w:rsidP="00F17260">
            <w:pPr>
              <w:jc w:val="center"/>
              <w:rPr>
                <w:rFonts w:ascii="Calibri" w:hAnsi="Calibri" w:cs="Calibri"/>
                <w:color w:val="000000"/>
                <w:sz w:val="22"/>
                <w:szCs w:val="22"/>
              </w:rPr>
            </w:pPr>
            <w:r>
              <w:rPr>
                <w:rFonts w:ascii="Calibri" w:hAnsi="Calibri" w:cs="Calibri"/>
                <w:color w:val="000000"/>
                <w:sz w:val="22"/>
                <w:szCs w:val="22"/>
              </w:rPr>
              <w:t>17</w:t>
            </w:r>
          </w:p>
        </w:tc>
      </w:tr>
      <w:tr w:rsidR="00147C52" w:rsidTr="00F17260">
        <w:trPr>
          <w:trHeight w:val="290"/>
          <w:jc w:val="center"/>
        </w:trPr>
        <w:tc>
          <w:tcPr>
            <w:tcW w:w="2420" w:type="dxa"/>
            <w:noWrap/>
            <w:hideMark/>
          </w:tcPr>
          <w:p w:rsidR="00147C52" w:rsidRDefault="00147C52" w:rsidP="00F17260">
            <w:pPr>
              <w:rPr>
                <w:rFonts w:ascii="Calibri" w:hAnsi="Calibri" w:cs="Calibri"/>
                <w:color w:val="000000"/>
                <w:sz w:val="22"/>
                <w:szCs w:val="22"/>
              </w:rPr>
            </w:pPr>
            <w:r>
              <w:rPr>
                <w:rFonts w:ascii="Calibri" w:hAnsi="Calibri" w:cs="Calibri"/>
                <w:color w:val="000000"/>
                <w:sz w:val="22"/>
                <w:szCs w:val="22"/>
              </w:rPr>
              <w:t>OGOOUE IVINDO</w:t>
            </w:r>
          </w:p>
        </w:tc>
        <w:tc>
          <w:tcPr>
            <w:tcW w:w="1403" w:type="dxa"/>
            <w:noWrap/>
            <w:hideMark/>
          </w:tcPr>
          <w:p w:rsidR="00147C52" w:rsidRDefault="00147C52" w:rsidP="00F17260">
            <w:pPr>
              <w:jc w:val="center"/>
              <w:rPr>
                <w:rFonts w:ascii="Calibri" w:hAnsi="Calibri" w:cs="Calibri"/>
                <w:color w:val="000000"/>
                <w:sz w:val="22"/>
                <w:szCs w:val="22"/>
              </w:rPr>
            </w:pPr>
            <w:r>
              <w:rPr>
                <w:rFonts w:ascii="Calibri" w:hAnsi="Calibri" w:cs="Calibri"/>
                <w:color w:val="000000"/>
                <w:sz w:val="22"/>
                <w:szCs w:val="22"/>
              </w:rPr>
              <w:t>6</w:t>
            </w:r>
          </w:p>
        </w:tc>
        <w:tc>
          <w:tcPr>
            <w:tcW w:w="1623" w:type="dxa"/>
            <w:noWrap/>
            <w:hideMark/>
          </w:tcPr>
          <w:p w:rsidR="00147C52" w:rsidRDefault="00147C52" w:rsidP="00F17260">
            <w:pPr>
              <w:jc w:val="center"/>
              <w:rPr>
                <w:rFonts w:ascii="Calibri" w:hAnsi="Calibri" w:cs="Calibri"/>
                <w:color w:val="000000"/>
                <w:sz w:val="22"/>
                <w:szCs w:val="22"/>
              </w:rPr>
            </w:pPr>
            <w:r>
              <w:rPr>
                <w:rFonts w:ascii="Calibri" w:hAnsi="Calibri" w:cs="Calibri"/>
                <w:color w:val="000000"/>
                <w:sz w:val="22"/>
                <w:szCs w:val="22"/>
              </w:rPr>
              <w:t>34</w:t>
            </w:r>
          </w:p>
        </w:tc>
        <w:tc>
          <w:tcPr>
            <w:tcW w:w="1300" w:type="dxa"/>
            <w:noWrap/>
            <w:hideMark/>
          </w:tcPr>
          <w:p w:rsidR="00147C52" w:rsidRDefault="00147C52" w:rsidP="00F17260">
            <w:pPr>
              <w:jc w:val="center"/>
              <w:rPr>
                <w:rFonts w:ascii="Calibri" w:hAnsi="Calibri" w:cs="Calibri"/>
                <w:color w:val="000000"/>
                <w:sz w:val="22"/>
                <w:szCs w:val="22"/>
              </w:rPr>
            </w:pPr>
            <w:r>
              <w:rPr>
                <w:rFonts w:ascii="Calibri" w:hAnsi="Calibri" w:cs="Calibri"/>
                <w:color w:val="000000"/>
                <w:sz w:val="22"/>
                <w:szCs w:val="22"/>
              </w:rPr>
              <w:t>40</w:t>
            </w:r>
          </w:p>
        </w:tc>
      </w:tr>
      <w:tr w:rsidR="00147C52" w:rsidTr="00F17260">
        <w:trPr>
          <w:trHeight w:val="290"/>
          <w:jc w:val="center"/>
        </w:trPr>
        <w:tc>
          <w:tcPr>
            <w:tcW w:w="2420" w:type="dxa"/>
            <w:noWrap/>
            <w:hideMark/>
          </w:tcPr>
          <w:p w:rsidR="00147C52" w:rsidRDefault="00147C52" w:rsidP="00F17260">
            <w:pPr>
              <w:rPr>
                <w:rFonts w:ascii="Calibri" w:hAnsi="Calibri" w:cs="Calibri"/>
                <w:color w:val="000000"/>
                <w:sz w:val="22"/>
                <w:szCs w:val="22"/>
              </w:rPr>
            </w:pPr>
            <w:r>
              <w:rPr>
                <w:rFonts w:ascii="Calibri" w:hAnsi="Calibri" w:cs="Calibri"/>
                <w:color w:val="000000"/>
                <w:sz w:val="22"/>
                <w:szCs w:val="22"/>
              </w:rPr>
              <w:t>WOLEU NTEM</w:t>
            </w:r>
          </w:p>
        </w:tc>
        <w:tc>
          <w:tcPr>
            <w:tcW w:w="1403" w:type="dxa"/>
            <w:noWrap/>
            <w:hideMark/>
          </w:tcPr>
          <w:p w:rsidR="00147C52" w:rsidRDefault="00147C52" w:rsidP="00F17260">
            <w:pPr>
              <w:jc w:val="center"/>
              <w:rPr>
                <w:rFonts w:ascii="Calibri" w:hAnsi="Calibri" w:cs="Calibri"/>
                <w:color w:val="000000"/>
                <w:sz w:val="22"/>
                <w:szCs w:val="22"/>
              </w:rPr>
            </w:pPr>
            <w:r>
              <w:rPr>
                <w:rFonts w:ascii="Calibri" w:hAnsi="Calibri" w:cs="Calibri"/>
                <w:color w:val="000000"/>
                <w:sz w:val="22"/>
                <w:szCs w:val="22"/>
              </w:rPr>
              <w:t>1</w:t>
            </w:r>
          </w:p>
        </w:tc>
        <w:tc>
          <w:tcPr>
            <w:tcW w:w="1623" w:type="dxa"/>
            <w:noWrap/>
            <w:hideMark/>
          </w:tcPr>
          <w:p w:rsidR="00147C52" w:rsidRDefault="00147C52" w:rsidP="00F17260">
            <w:pPr>
              <w:jc w:val="center"/>
              <w:rPr>
                <w:rFonts w:ascii="Calibri" w:hAnsi="Calibri" w:cs="Calibri"/>
                <w:color w:val="000000"/>
                <w:sz w:val="22"/>
                <w:szCs w:val="22"/>
              </w:rPr>
            </w:pPr>
            <w:r>
              <w:rPr>
                <w:rFonts w:ascii="Calibri" w:hAnsi="Calibri" w:cs="Calibri"/>
                <w:color w:val="000000"/>
                <w:sz w:val="22"/>
                <w:szCs w:val="22"/>
              </w:rPr>
              <w:t>27</w:t>
            </w:r>
          </w:p>
        </w:tc>
        <w:tc>
          <w:tcPr>
            <w:tcW w:w="1300" w:type="dxa"/>
            <w:noWrap/>
            <w:hideMark/>
          </w:tcPr>
          <w:p w:rsidR="00147C52" w:rsidRDefault="00147C52" w:rsidP="00F17260">
            <w:pPr>
              <w:jc w:val="center"/>
              <w:rPr>
                <w:rFonts w:ascii="Calibri" w:hAnsi="Calibri" w:cs="Calibri"/>
                <w:color w:val="000000"/>
                <w:sz w:val="22"/>
                <w:szCs w:val="22"/>
              </w:rPr>
            </w:pPr>
            <w:r>
              <w:rPr>
                <w:rFonts w:ascii="Calibri" w:hAnsi="Calibri" w:cs="Calibri"/>
                <w:color w:val="000000"/>
                <w:sz w:val="22"/>
                <w:szCs w:val="22"/>
              </w:rPr>
              <w:t>28</w:t>
            </w:r>
          </w:p>
        </w:tc>
      </w:tr>
      <w:tr w:rsidR="00147C52" w:rsidTr="00F17260">
        <w:trPr>
          <w:trHeight w:val="290"/>
          <w:jc w:val="center"/>
        </w:trPr>
        <w:tc>
          <w:tcPr>
            <w:tcW w:w="2420" w:type="dxa"/>
            <w:noWrap/>
            <w:hideMark/>
          </w:tcPr>
          <w:p w:rsidR="00147C52" w:rsidRDefault="00147C52" w:rsidP="00F17260">
            <w:pPr>
              <w:rPr>
                <w:rFonts w:ascii="Calibri" w:hAnsi="Calibri" w:cs="Calibri"/>
                <w:b/>
                <w:bCs/>
                <w:color w:val="000000"/>
                <w:sz w:val="22"/>
                <w:szCs w:val="22"/>
              </w:rPr>
            </w:pPr>
            <w:r>
              <w:rPr>
                <w:rFonts w:ascii="Calibri" w:hAnsi="Calibri" w:cs="Calibri"/>
                <w:b/>
                <w:bCs/>
                <w:color w:val="000000"/>
                <w:sz w:val="22"/>
                <w:szCs w:val="22"/>
              </w:rPr>
              <w:t>Total général</w:t>
            </w:r>
          </w:p>
        </w:tc>
        <w:tc>
          <w:tcPr>
            <w:tcW w:w="1403" w:type="dxa"/>
            <w:noWrap/>
            <w:hideMark/>
          </w:tcPr>
          <w:p w:rsidR="00147C52" w:rsidRDefault="00147C52" w:rsidP="00F17260">
            <w:pPr>
              <w:jc w:val="center"/>
              <w:rPr>
                <w:rFonts w:ascii="Calibri" w:hAnsi="Calibri" w:cs="Calibri"/>
                <w:b/>
                <w:bCs/>
                <w:color w:val="000000"/>
                <w:sz w:val="22"/>
                <w:szCs w:val="22"/>
              </w:rPr>
            </w:pPr>
            <w:r>
              <w:rPr>
                <w:rFonts w:ascii="Calibri" w:hAnsi="Calibri" w:cs="Calibri"/>
                <w:b/>
                <w:bCs/>
                <w:color w:val="000000"/>
                <w:sz w:val="22"/>
                <w:szCs w:val="22"/>
              </w:rPr>
              <w:t>1</w:t>
            </w:r>
            <w:r w:rsidR="007E0990">
              <w:rPr>
                <w:rFonts w:ascii="Calibri" w:hAnsi="Calibri" w:cs="Calibri"/>
                <w:b/>
                <w:bCs/>
                <w:color w:val="000000"/>
                <w:sz w:val="22"/>
                <w:szCs w:val="22"/>
              </w:rPr>
              <w:t>5</w:t>
            </w:r>
          </w:p>
        </w:tc>
        <w:tc>
          <w:tcPr>
            <w:tcW w:w="1623" w:type="dxa"/>
            <w:noWrap/>
            <w:hideMark/>
          </w:tcPr>
          <w:p w:rsidR="00147C52" w:rsidRDefault="007E0990" w:rsidP="00F17260">
            <w:pPr>
              <w:jc w:val="center"/>
              <w:rPr>
                <w:rFonts w:ascii="Calibri" w:hAnsi="Calibri" w:cs="Calibri"/>
                <w:b/>
                <w:bCs/>
                <w:color w:val="000000"/>
                <w:sz w:val="22"/>
                <w:szCs w:val="22"/>
              </w:rPr>
            </w:pPr>
            <w:r>
              <w:rPr>
                <w:rFonts w:ascii="Calibri" w:hAnsi="Calibri" w:cs="Calibri"/>
                <w:b/>
                <w:bCs/>
                <w:color w:val="000000"/>
                <w:sz w:val="22"/>
                <w:szCs w:val="22"/>
              </w:rPr>
              <w:t>105</w:t>
            </w:r>
          </w:p>
        </w:tc>
        <w:tc>
          <w:tcPr>
            <w:tcW w:w="1300" w:type="dxa"/>
            <w:noWrap/>
            <w:hideMark/>
          </w:tcPr>
          <w:p w:rsidR="00147C52" w:rsidRDefault="00147C52" w:rsidP="00F17260">
            <w:pPr>
              <w:jc w:val="center"/>
              <w:rPr>
                <w:rFonts w:ascii="Calibri" w:hAnsi="Calibri" w:cs="Calibri"/>
                <w:b/>
                <w:bCs/>
                <w:color w:val="000000"/>
                <w:sz w:val="22"/>
                <w:szCs w:val="22"/>
              </w:rPr>
            </w:pPr>
            <w:r>
              <w:rPr>
                <w:rFonts w:ascii="Calibri" w:hAnsi="Calibri" w:cs="Calibri"/>
                <w:b/>
                <w:bCs/>
                <w:color w:val="000000"/>
                <w:sz w:val="22"/>
                <w:szCs w:val="22"/>
              </w:rPr>
              <w:t>1</w:t>
            </w:r>
            <w:r w:rsidR="007E0990">
              <w:rPr>
                <w:rFonts w:ascii="Calibri" w:hAnsi="Calibri" w:cs="Calibri"/>
                <w:b/>
                <w:bCs/>
                <w:color w:val="000000"/>
                <w:sz w:val="22"/>
                <w:szCs w:val="22"/>
              </w:rPr>
              <w:t>20</w:t>
            </w:r>
          </w:p>
        </w:tc>
      </w:tr>
    </w:tbl>
    <w:p w:rsidR="00147C52" w:rsidRDefault="00147C52" w:rsidP="00147C52">
      <w:pPr>
        <w:jc w:val="both"/>
        <w:rPr>
          <w:rFonts w:asciiTheme="minorHAnsi" w:hAnsiTheme="minorHAnsi" w:cstheme="minorHAnsi"/>
          <w:b/>
          <w:sz w:val="22"/>
          <w:szCs w:val="22"/>
          <w:highlight w:val="yellow"/>
        </w:rPr>
      </w:pPr>
    </w:p>
    <w:p w:rsidR="00147C52" w:rsidRPr="008F63E8" w:rsidRDefault="00147C52" w:rsidP="00147C52">
      <w:pPr>
        <w:jc w:val="both"/>
        <w:rPr>
          <w:rFonts w:asciiTheme="minorHAnsi" w:hAnsiTheme="minorHAnsi" w:cstheme="minorHAnsi"/>
          <w:b/>
          <w:sz w:val="22"/>
          <w:szCs w:val="22"/>
          <w:highlight w:val="yellow"/>
        </w:rPr>
      </w:pPr>
    </w:p>
    <w:p w:rsidR="00147C52" w:rsidRPr="008F63E8" w:rsidRDefault="00147C52" w:rsidP="00147C52">
      <w:pPr>
        <w:jc w:val="both"/>
        <w:rPr>
          <w:rFonts w:asciiTheme="minorHAnsi" w:hAnsiTheme="minorHAnsi" w:cstheme="minorHAnsi"/>
          <w:b/>
          <w:sz w:val="22"/>
          <w:szCs w:val="22"/>
          <w:highlight w:val="yellow"/>
        </w:rPr>
      </w:pPr>
    </w:p>
    <w:tbl>
      <w:tblPr>
        <w:tblStyle w:val="Grilledutableau1"/>
        <w:tblW w:w="6516" w:type="dxa"/>
        <w:jc w:val="center"/>
        <w:tblLook w:val="04A0"/>
      </w:tblPr>
      <w:tblGrid>
        <w:gridCol w:w="3860"/>
        <w:gridCol w:w="2656"/>
      </w:tblGrid>
      <w:tr w:rsidR="00147C52" w:rsidTr="00F17260">
        <w:trPr>
          <w:trHeight w:val="290"/>
          <w:jc w:val="center"/>
        </w:trPr>
        <w:tc>
          <w:tcPr>
            <w:tcW w:w="3860" w:type="dxa"/>
            <w:noWrap/>
            <w:hideMark/>
          </w:tcPr>
          <w:p w:rsidR="00147C52" w:rsidRDefault="00147C52" w:rsidP="00F17260">
            <w:pPr>
              <w:rPr>
                <w:rFonts w:ascii="Calibri" w:hAnsi="Calibri" w:cs="Calibri"/>
                <w:b/>
                <w:bCs/>
                <w:color w:val="000000"/>
                <w:sz w:val="22"/>
                <w:szCs w:val="22"/>
              </w:rPr>
            </w:pPr>
            <w:r>
              <w:rPr>
                <w:rFonts w:ascii="Calibri" w:hAnsi="Calibri" w:cs="Calibri"/>
                <w:b/>
                <w:bCs/>
                <w:color w:val="000000"/>
                <w:sz w:val="22"/>
                <w:szCs w:val="22"/>
              </w:rPr>
              <w:t>Stade de mise en œuvre</w:t>
            </w:r>
          </w:p>
        </w:tc>
        <w:tc>
          <w:tcPr>
            <w:tcW w:w="2656" w:type="dxa"/>
            <w:noWrap/>
            <w:hideMark/>
          </w:tcPr>
          <w:p w:rsidR="00147C52" w:rsidRDefault="00147C52" w:rsidP="00F17260">
            <w:pPr>
              <w:rPr>
                <w:rFonts w:ascii="Calibri" w:hAnsi="Calibri" w:cs="Calibri"/>
                <w:b/>
                <w:bCs/>
                <w:color w:val="000000"/>
                <w:sz w:val="22"/>
                <w:szCs w:val="22"/>
              </w:rPr>
            </w:pPr>
            <w:r>
              <w:rPr>
                <w:rFonts w:ascii="Calibri" w:hAnsi="Calibri" w:cs="Calibri"/>
                <w:b/>
                <w:bCs/>
                <w:color w:val="000000"/>
                <w:sz w:val="22"/>
                <w:szCs w:val="22"/>
              </w:rPr>
              <w:t>Nombre de CCC/Avenant</w:t>
            </w:r>
          </w:p>
        </w:tc>
      </w:tr>
      <w:tr w:rsidR="00147C52" w:rsidTr="00F17260">
        <w:trPr>
          <w:trHeight w:val="290"/>
          <w:jc w:val="center"/>
        </w:trPr>
        <w:tc>
          <w:tcPr>
            <w:tcW w:w="3860" w:type="dxa"/>
            <w:noWrap/>
            <w:hideMark/>
          </w:tcPr>
          <w:p w:rsidR="00147C52" w:rsidRDefault="00147C52" w:rsidP="00F17260">
            <w:pPr>
              <w:rPr>
                <w:rFonts w:ascii="Calibri" w:hAnsi="Calibri" w:cs="Calibri"/>
                <w:color w:val="000000"/>
                <w:sz w:val="22"/>
                <w:szCs w:val="22"/>
              </w:rPr>
            </w:pPr>
            <w:r>
              <w:rPr>
                <w:rFonts w:ascii="Calibri" w:hAnsi="Calibri" w:cs="Calibri"/>
                <w:color w:val="000000"/>
                <w:sz w:val="22"/>
                <w:szCs w:val="22"/>
              </w:rPr>
              <w:t>En attente de la livraison officielle</w:t>
            </w:r>
          </w:p>
        </w:tc>
        <w:tc>
          <w:tcPr>
            <w:tcW w:w="2656" w:type="dxa"/>
            <w:noWrap/>
            <w:hideMark/>
          </w:tcPr>
          <w:p w:rsidR="00147C52" w:rsidRDefault="00147C52" w:rsidP="00F17260">
            <w:pPr>
              <w:jc w:val="center"/>
              <w:rPr>
                <w:rFonts w:ascii="Calibri" w:hAnsi="Calibri" w:cs="Calibri"/>
                <w:color w:val="000000"/>
                <w:sz w:val="22"/>
                <w:szCs w:val="22"/>
              </w:rPr>
            </w:pPr>
            <w:r>
              <w:rPr>
                <w:rFonts w:ascii="Calibri" w:hAnsi="Calibri" w:cs="Calibri"/>
                <w:color w:val="000000"/>
                <w:sz w:val="22"/>
                <w:szCs w:val="22"/>
              </w:rPr>
              <w:t>3</w:t>
            </w:r>
          </w:p>
        </w:tc>
      </w:tr>
      <w:tr w:rsidR="00147C52" w:rsidTr="00F17260">
        <w:trPr>
          <w:trHeight w:val="290"/>
          <w:jc w:val="center"/>
        </w:trPr>
        <w:tc>
          <w:tcPr>
            <w:tcW w:w="3860" w:type="dxa"/>
            <w:noWrap/>
            <w:hideMark/>
          </w:tcPr>
          <w:p w:rsidR="00147C52" w:rsidRDefault="00147C52" w:rsidP="00F17260">
            <w:pPr>
              <w:rPr>
                <w:rFonts w:ascii="Calibri" w:hAnsi="Calibri" w:cs="Calibri"/>
                <w:color w:val="000000"/>
                <w:sz w:val="22"/>
                <w:szCs w:val="22"/>
              </w:rPr>
            </w:pPr>
            <w:r>
              <w:rPr>
                <w:rFonts w:ascii="Calibri" w:hAnsi="Calibri" w:cs="Calibri"/>
                <w:color w:val="000000"/>
                <w:sz w:val="22"/>
                <w:szCs w:val="22"/>
              </w:rPr>
              <w:t>En attente des projets des communautés</w:t>
            </w:r>
          </w:p>
        </w:tc>
        <w:tc>
          <w:tcPr>
            <w:tcW w:w="2656" w:type="dxa"/>
            <w:noWrap/>
            <w:hideMark/>
          </w:tcPr>
          <w:p w:rsidR="00147C52" w:rsidRDefault="00147C52" w:rsidP="00F17260">
            <w:pPr>
              <w:jc w:val="center"/>
              <w:rPr>
                <w:rFonts w:ascii="Calibri" w:hAnsi="Calibri" w:cs="Calibri"/>
                <w:color w:val="000000"/>
                <w:sz w:val="22"/>
                <w:szCs w:val="22"/>
              </w:rPr>
            </w:pPr>
            <w:r>
              <w:rPr>
                <w:rFonts w:ascii="Calibri" w:hAnsi="Calibri" w:cs="Calibri"/>
                <w:color w:val="000000"/>
                <w:sz w:val="22"/>
                <w:szCs w:val="22"/>
              </w:rPr>
              <w:t>2</w:t>
            </w:r>
            <w:r w:rsidR="007E0990">
              <w:rPr>
                <w:rFonts w:ascii="Calibri" w:hAnsi="Calibri" w:cs="Calibri"/>
                <w:color w:val="000000"/>
                <w:sz w:val="22"/>
                <w:szCs w:val="22"/>
              </w:rPr>
              <w:t>0</w:t>
            </w:r>
          </w:p>
        </w:tc>
      </w:tr>
      <w:tr w:rsidR="00147C52" w:rsidTr="00F17260">
        <w:trPr>
          <w:trHeight w:val="290"/>
          <w:jc w:val="center"/>
        </w:trPr>
        <w:tc>
          <w:tcPr>
            <w:tcW w:w="3860" w:type="dxa"/>
            <w:noWrap/>
            <w:hideMark/>
          </w:tcPr>
          <w:p w:rsidR="00147C52" w:rsidRDefault="00147C52" w:rsidP="00F17260">
            <w:pPr>
              <w:rPr>
                <w:rFonts w:ascii="Calibri" w:hAnsi="Calibri" w:cs="Calibri"/>
                <w:color w:val="000000"/>
                <w:sz w:val="22"/>
                <w:szCs w:val="22"/>
              </w:rPr>
            </w:pPr>
            <w:r>
              <w:rPr>
                <w:rFonts w:ascii="Calibri" w:hAnsi="Calibri" w:cs="Calibri"/>
                <w:color w:val="000000"/>
                <w:sz w:val="22"/>
                <w:szCs w:val="22"/>
              </w:rPr>
              <w:t>En attente du versement du FDL</w:t>
            </w:r>
          </w:p>
        </w:tc>
        <w:tc>
          <w:tcPr>
            <w:tcW w:w="2656" w:type="dxa"/>
            <w:noWrap/>
            <w:hideMark/>
          </w:tcPr>
          <w:p w:rsidR="00147C52" w:rsidRDefault="007E0990" w:rsidP="00F17260">
            <w:pPr>
              <w:jc w:val="center"/>
              <w:rPr>
                <w:rFonts w:ascii="Calibri" w:hAnsi="Calibri" w:cs="Calibri"/>
                <w:color w:val="000000"/>
                <w:sz w:val="22"/>
                <w:szCs w:val="22"/>
              </w:rPr>
            </w:pPr>
            <w:r>
              <w:rPr>
                <w:rFonts w:ascii="Calibri" w:hAnsi="Calibri" w:cs="Calibri"/>
                <w:color w:val="000000"/>
                <w:sz w:val="22"/>
                <w:szCs w:val="22"/>
              </w:rPr>
              <w:t>54</w:t>
            </w:r>
          </w:p>
        </w:tc>
      </w:tr>
      <w:tr w:rsidR="00147C52" w:rsidTr="00F17260">
        <w:trPr>
          <w:trHeight w:val="290"/>
          <w:jc w:val="center"/>
        </w:trPr>
        <w:tc>
          <w:tcPr>
            <w:tcW w:w="3860" w:type="dxa"/>
            <w:noWrap/>
            <w:hideMark/>
          </w:tcPr>
          <w:p w:rsidR="00147C52" w:rsidRDefault="00147C52" w:rsidP="00F17260">
            <w:pPr>
              <w:rPr>
                <w:rFonts w:ascii="Calibri" w:hAnsi="Calibri" w:cs="Calibri"/>
                <w:color w:val="000000"/>
                <w:sz w:val="22"/>
                <w:szCs w:val="22"/>
              </w:rPr>
            </w:pPr>
            <w:r>
              <w:rPr>
                <w:rFonts w:ascii="Calibri" w:hAnsi="Calibri" w:cs="Calibri"/>
                <w:color w:val="000000"/>
                <w:sz w:val="22"/>
                <w:szCs w:val="22"/>
              </w:rPr>
              <w:t>Mise en œuvre projets</w:t>
            </w:r>
          </w:p>
        </w:tc>
        <w:tc>
          <w:tcPr>
            <w:tcW w:w="2656" w:type="dxa"/>
            <w:noWrap/>
            <w:hideMark/>
          </w:tcPr>
          <w:p w:rsidR="00147C52" w:rsidRDefault="007E0990" w:rsidP="00F17260">
            <w:pPr>
              <w:jc w:val="center"/>
              <w:rPr>
                <w:rFonts w:ascii="Calibri" w:hAnsi="Calibri" w:cs="Calibri"/>
                <w:color w:val="000000"/>
                <w:sz w:val="22"/>
                <w:szCs w:val="22"/>
              </w:rPr>
            </w:pPr>
            <w:r>
              <w:rPr>
                <w:rFonts w:ascii="Calibri" w:hAnsi="Calibri" w:cs="Calibri"/>
                <w:color w:val="000000"/>
                <w:sz w:val="22"/>
                <w:szCs w:val="22"/>
              </w:rPr>
              <w:t>43</w:t>
            </w:r>
          </w:p>
        </w:tc>
      </w:tr>
      <w:tr w:rsidR="00147C52" w:rsidTr="00F17260">
        <w:trPr>
          <w:trHeight w:val="290"/>
          <w:jc w:val="center"/>
        </w:trPr>
        <w:tc>
          <w:tcPr>
            <w:tcW w:w="3860" w:type="dxa"/>
            <w:noWrap/>
            <w:hideMark/>
          </w:tcPr>
          <w:p w:rsidR="00147C52" w:rsidRDefault="00147C52" w:rsidP="00F17260">
            <w:pPr>
              <w:rPr>
                <w:rFonts w:ascii="Calibri" w:hAnsi="Calibri" w:cs="Calibri"/>
                <w:b/>
                <w:bCs/>
                <w:color w:val="000000"/>
                <w:sz w:val="22"/>
                <w:szCs w:val="22"/>
              </w:rPr>
            </w:pPr>
            <w:r>
              <w:rPr>
                <w:rFonts w:ascii="Calibri" w:hAnsi="Calibri" w:cs="Calibri"/>
                <w:b/>
                <w:bCs/>
                <w:color w:val="000000"/>
                <w:sz w:val="22"/>
                <w:szCs w:val="22"/>
              </w:rPr>
              <w:t>Total général</w:t>
            </w:r>
          </w:p>
        </w:tc>
        <w:tc>
          <w:tcPr>
            <w:tcW w:w="2656" w:type="dxa"/>
            <w:noWrap/>
            <w:hideMark/>
          </w:tcPr>
          <w:p w:rsidR="00147C52" w:rsidRDefault="00147C52" w:rsidP="00F17260">
            <w:pPr>
              <w:jc w:val="center"/>
              <w:rPr>
                <w:rFonts w:ascii="Calibri" w:hAnsi="Calibri" w:cs="Calibri"/>
                <w:b/>
                <w:bCs/>
                <w:color w:val="000000"/>
                <w:sz w:val="22"/>
                <w:szCs w:val="22"/>
              </w:rPr>
            </w:pPr>
            <w:r>
              <w:rPr>
                <w:rFonts w:ascii="Calibri" w:hAnsi="Calibri" w:cs="Calibri"/>
                <w:b/>
                <w:bCs/>
                <w:color w:val="000000"/>
                <w:sz w:val="22"/>
                <w:szCs w:val="22"/>
              </w:rPr>
              <w:t>1</w:t>
            </w:r>
            <w:r w:rsidR="007E0990">
              <w:rPr>
                <w:rFonts w:ascii="Calibri" w:hAnsi="Calibri" w:cs="Calibri"/>
                <w:b/>
                <w:bCs/>
                <w:color w:val="000000"/>
                <w:sz w:val="22"/>
                <w:szCs w:val="22"/>
              </w:rPr>
              <w:t>20</w:t>
            </w:r>
          </w:p>
        </w:tc>
      </w:tr>
    </w:tbl>
    <w:p w:rsidR="0065588F" w:rsidRPr="005C3886" w:rsidRDefault="0065588F" w:rsidP="000A591E">
      <w:pPr>
        <w:jc w:val="both"/>
        <w:rPr>
          <w:rFonts w:asciiTheme="minorHAnsi" w:hAnsiTheme="minorHAnsi" w:cstheme="minorHAnsi"/>
          <w:b/>
          <w:sz w:val="22"/>
          <w:szCs w:val="22"/>
        </w:rPr>
      </w:pPr>
    </w:p>
    <w:p w:rsidR="000A591E" w:rsidRPr="005C3886" w:rsidRDefault="00E63416" w:rsidP="000A591E">
      <w:pPr>
        <w:pStyle w:val="Titre1"/>
        <w:rPr>
          <w:rStyle w:val="Accentuation"/>
        </w:rPr>
      </w:pPr>
      <w:r w:rsidRPr="005C3886">
        <w:rPr>
          <w:rStyle w:val="Accentuation"/>
        </w:rPr>
        <w:t>7</w:t>
      </w:r>
      <w:r w:rsidR="000A591E" w:rsidRPr="005C3886">
        <w:rPr>
          <w:rStyle w:val="Accentuation"/>
        </w:rPr>
        <w:t>. Communication</w:t>
      </w:r>
    </w:p>
    <w:p w:rsidR="000A591E" w:rsidRPr="005C3886" w:rsidRDefault="000A591E" w:rsidP="000A591E">
      <w:pPr>
        <w:jc w:val="both"/>
        <w:rPr>
          <w:rStyle w:val="Accentuation"/>
          <w:rFonts w:asciiTheme="minorHAnsi" w:hAnsiTheme="minorHAnsi" w:cstheme="minorHAnsi"/>
          <w:i w:val="0"/>
          <w:sz w:val="22"/>
          <w:szCs w:val="22"/>
        </w:rPr>
      </w:pPr>
    </w:p>
    <w:p w:rsidR="000A591E" w:rsidRPr="005D4127" w:rsidRDefault="000A591E" w:rsidP="000A591E">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Indicateurs :</w:t>
      </w:r>
    </w:p>
    <w:p w:rsidR="000A591E" w:rsidRPr="005D4127" w:rsidRDefault="000A591E" w:rsidP="000A591E">
      <w:pPr>
        <w:jc w:val="both"/>
        <w:rPr>
          <w:rStyle w:val="Accentuation"/>
          <w:rFonts w:asciiTheme="minorHAnsi" w:hAnsiTheme="minorHAnsi" w:cstheme="minorHAnsi"/>
          <w:sz w:val="22"/>
          <w:szCs w:val="22"/>
        </w:rPr>
      </w:pPr>
    </w:p>
    <w:tbl>
      <w:tblPr>
        <w:tblStyle w:val="Grilledetableauclaire1"/>
        <w:tblW w:w="9031" w:type="dxa"/>
        <w:tblLook w:val="04A0"/>
      </w:tblPr>
      <w:tblGrid>
        <w:gridCol w:w="4675"/>
        <w:gridCol w:w="4356"/>
      </w:tblGrid>
      <w:tr w:rsidR="000A591E" w:rsidRPr="005D4127" w:rsidTr="004E4D64">
        <w:trPr>
          <w:trHeight w:val="81"/>
        </w:trPr>
        <w:tc>
          <w:tcPr>
            <w:tcW w:w="4675" w:type="dxa"/>
          </w:tcPr>
          <w:p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Nombre de pièces publiées</w:t>
            </w:r>
          </w:p>
        </w:tc>
        <w:tc>
          <w:tcPr>
            <w:tcW w:w="4356" w:type="dxa"/>
          </w:tcPr>
          <w:p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rsidTr="004E4D64">
        <w:trPr>
          <w:trHeight w:val="274"/>
        </w:trPr>
        <w:tc>
          <w:tcPr>
            <w:tcW w:w="4675" w:type="dxa"/>
          </w:tcPr>
          <w:p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Télévision</w:t>
            </w:r>
          </w:p>
        </w:tc>
        <w:tc>
          <w:tcPr>
            <w:tcW w:w="4356" w:type="dxa"/>
          </w:tcPr>
          <w:p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rsidTr="004E4D64">
        <w:trPr>
          <w:trHeight w:val="274"/>
        </w:trPr>
        <w:tc>
          <w:tcPr>
            <w:tcW w:w="4675" w:type="dxa"/>
          </w:tcPr>
          <w:p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Internet</w:t>
            </w:r>
          </w:p>
        </w:tc>
        <w:tc>
          <w:tcPr>
            <w:tcW w:w="4356" w:type="dxa"/>
          </w:tcPr>
          <w:p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rsidTr="004E4D64">
        <w:trPr>
          <w:trHeight w:val="274"/>
        </w:trPr>
        <w:tc>
          <w:tcPr>
            <w:tcW w:w="4675" w:type="dxa"/>
          </w:tcPr>
          <w:p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Presse écrite</w:t>
            </w:r>
          </w:p>
        </w:tc>
        <w:tc>
          <w:tcPr>
            <w:tcW w:w="4356" w:type="dxa"/>
          </w:tcPr>
          <w:p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rsidTr="004E4D64">
        <w:trPr>
          <w:trHeight w:val="274"/>
        </w:trPr>
        <w:tc>
          <w:tcPr>
            <w:tcW w:w="4675" w:type="dxa"/>
          </w:tcPr>
          <w:p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Radio</w:t>
            </w:r>
          </w:p>
        </w:tc>
        <w:tc>
          <w:tcPr>
            <w:tcW w:w="4356" w:type="dxa"/>
          </w:tcPr>
          <w:p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bl>
    <w:p w:rsidR="000A591E" w:rsidRPr="005D4127" w:rsidRDefault="000A591E" w:rsidP="000A591E">
      <w:pPr>
        <w:jc w:val="both"/>
        <w:rPr>
          <w:rStyle w:val="Accentuation"/>
          <w:rFonts w:asciiTheme="minorHAnsi" w:hAnsiTheme="minorHAnsi" w:cstheme="minorHAnsi"/>
          <w:i w:val="0"/>
          <w:sz w:val="22"/>
          <w:szCs w:val="22"/>
        </w:rPr>
      </w:pPr>
    </w:p>
    <w:p w:rsidR="00237F08" w:rsidRPr="005D4127" w:rsidRDefault="00237F08" w:rsidP="00237F08">
      <w:pPr>
        <w:spacing w:after="240" w:line="276" w:lineRule="auto"/>
        <w:jc w:val="both"/>
        <w:rPr>
          <w:rFonts w:asciiTheme="minorHAnsi" w:hAnsiTheme="minorHAnsi" w:cstheme="minorHAnsi"/>
          <w:iCs/>
          <w:sz w:val="22"/>
          <w:szCs w:val="22"/>
        </w:rPr>
      </w:pPr>
      <w:bookmarkStart w:id="0" w:name="_Toc330025956"/>
      <w:bookmarkStart w:id="1" w:name="_Toc7774931"/>
      <w:r w:rsidRPr="005D4127">
        <w:rPr>
          <w:rFonts w:asciiTheme="minorHAnsi" w:hAnsiTheme="minorHAnsi" w:cstheme="minorHAnsi"/>
          <w:iCs/>
          <w:sz w:val="22"/>
          <w:szCs w:val="22"/>
        </w:rPr>
        <w:t xml:space="preserve">Au cours du mois </w:t>
      </w:r>
      <w:r w:rsidR="007F4187">
        <w:rPr>
          <w:rFonts w:asciiTheme="minorHAnsi" w:hAnsiTheme="minorHAnsi" w:cstheme="minorHAnsi"/>
          <w:iCs/>
          <w:sz w:val="22"/>
          <w:szCs w:val="22"/>
        </w:rPr>
        <w:t>de novembre</w:t>
      </w:r>
      <w:r w:rsidRPr="005D4127">
        <w:rPr>
          <w:rFonts w:asciiTheme="minorHAnsi" w:hAnsiTheme="minorHAnsi" w:cstheme="minorHAnsi"/>
          <w:iCs/>
          <w:sz w:val="22"/>
          <w:szCs w:val="22"/>
        </w:rPr>
        <w:t xml:space="preserve"> 202</w:t>
      </w:r>
      <w:r w:rsidR="005D4127">
        <w:rPr>
          <w:rFonts w:asciiTheme="minorHAnsi" w:hAnsiTheme="minorHAnsi" w:cstheme="minorHAnsi"/>
          <w:iCs/>
          <w:sz w:val="22"/>
          <w:szCs w:val="22"/>
        </w:rPr>
        <w:t>1</w:t>
      </w:r>
      <w:r w:rsidRPr="005D4127">
        <w:rPr>
          <w:rFonts w:asciiTheme="minorHAnsi" w:hAnsiTheme="minorHAnsi" w:cstheme="minorHAnsi"/>
          <w:iCs/>
          <w:sz w:val="22"/>
          <w:szCs w:val="22"/>
        </w:rPr>
        <w:t xml:space="preserve">, le projet ALEFI n’a produit aucune pièce médiatique. Les anciens articles sont disponibles sur plusieurs médias, et notamment sur </w:t>
      </w:r>
      <w:hyperlink r:id="rId12" w:history="1">
        <w:r w:rsidRPr="005D4127">
          <w:rPr>
            <w:rStyle w:val="Lienhypertexte"/>
            <w:rFonts w:asciiTheme="minorHAnsi" w:hAnsiTheme="minorHAnsi" w:cstheme="minorHAnsi"/>
            <w:iCs/>
            <w:sz w:val="22"/>
            <w:szCs w:val="22"/>
          </w:rPr>
          <w:t>le site Internet</w:t>
        </w:r>
      </w:hyperlink>
      <w:r w:rsidRPr="005D4127">
        <w:rPr>
          <w:rFonts w:asciiTheme="minorHAnsi" w:hAnsiTheme="minorHAnsi" w:cstheme="minorHAnsi"/>
          <w:iCs/>
          <w:sz w:val="22"/>
          <w:szCs w:val="22"/>
        </w:rPr>
        <w:t xml:space="preserve">, la </w:t>
      </w:r>
      <w:hyperlink r:id="rId13" w:history="1">
        <w:r w:rsidRPr="001021DD">
          <w:rPr>
            <w:rStyle w:val="Lienhypertexte"/>
            <w:rFonts w:asciiTheme="minorHAnsi" w:hAnsiTheme="minorHAnsi" w:cstheme="minorHAnsi"/>
            <w:iCs/>
            <w:sz w:val="22"/>
            <w:szCs w:val="22"/>
          </w:rPr>
          <w:t>page Facebook</w:t>
        </w:r>
      </w:hyperlink>
      <w:r w:rsidRPr="005D4127">
        <w:rPr>
          <w:rFonts w:asciiTheme="minorHAnsi" w:hAnsiTheme="minorHAnsi" w:cstheme="minorHAnsi"/>
          <w:iCs/>
          <w:sz w:val="22"/>
          <w:szCs w:val="22"/>
        </w:rPr>
        <w:t xml:space="preserve"> et la </w:t>
      </w:r>
      <w:hyperlink r:id="rId14" w:history="1">
        <w:r w:rsidRPr="001021DD">
          <w:rPr>
            <w:rStyle w:val="Lienhypertexte"/>
            <w:rFonts w:asciiTheme="minorHAnsi" w:hAnsiTheme="minorHAnsi" w:cstheme="minorHAnsi"/>
            <w:iCs/>
            <w:sz w:val="22"/>
            <w:szCs w:val="22"/>
          </w:rPr>
          <w:t>chaine YouTube</w:t>
        </w:r>
      </w:hyperlink>
      <w:r w:rsidR="005D4127">
        <w:rPr>
          <w:rFonts w:asciiTheme="minorHAnsi" w:hAnsiTheme="minorHAnsi" w:cstheme="minorHAnsi"/>
          <w:iCs/>
          <w:sz w:val="22"/>
          <w:szCs w:val="22"/>
        </w:rPr>
        <w:t>de Conservation Justice</w:t>
      </w:r>
      <w:r w:rsidRPr="005D4127">
        <w:rPr>
          <w:rFonts w:asciiTheme="minorHAnsi" w:hAnsiTheme="minorHAnsi" w:cstheme="minorHAnsi"/>
          <w:iCs/>
          <w:sz w:val="22"/>
          <w:szCs w:val="22"/>
        </w:rPr>
        <w:t>.</w:t>
      </w:r>
    </w:p>
    <w:p w:rsidR="00237F08" w:rsidRPr="00BA3F50" w:rsidRDefault="00237F08" w:rsidP="00237F08">
      <w:pPr>
        <w:spacing w:line="276" w:lineRule="auto"/>
        <w:jc w:val="both"/>
        <w:rPr>
          <w:rFonts w:asciiTheme="minorHAnsi" w:hAnsiTheme="minorHAnsi" w:cstheme="minorHAnsi"/>
          <w:iCs/>
          <w:color w:val="000000" w:themeColor="text1"/>
          <w:sz w:val="22"/>
          <w:szCs w:val="22"/>
          <w:highlight w:val="yellow"/>
          <w:lang w:val="fr-FR"/>
        </w:rPr>
      </w:pPr>
    </w:p>
    <w:p w:rsidR="000A591E" w:rsidRPr="005C3886" w:rsidRDefault="000A591E" w:rsidP="000A591E">
      <w:pPr>
        <w:pStyle w:val="Titre1"/>
        <w:shd w:val="clear" w:color="auto" w:fill="000000" w:themeFill="text1"/>
        <w:rPr>
          <w:rStyle w:val="Accentuation"/>
        </w:rPr>
      </w:pPr>
      <w:r w:rsidRPr="005C3886">
        <w:rPr>
          <w:rStyle w:val="Accentuation"/>
        </w:rPr>
        <w:t>Relations extérieures</w:t>
      </w:r>
      <w:bookmarkEnd w:id="0"/>
      <w:bookmarkEnd w:id="1"/>
    </w:p>
    <w:p w:rsidR="000A591E" w:rsidRPr="005C3886" w:rsidRDefault="000A591E" w:rsidP="000A591E">
      <w:pPr>
        <w:rPr>
          <w:rFonts w:asciiTheme="minorHAnsi" w:hAnsiTheme="minorHAnsi" w:cstheme="minorHAnsi"/>
          <w:sz w:val="22"/>
          <w:szCs w:val="22"/>
          <w:lang w:val="fr-CH" w:bidi="he-IL"/>
        </w:rPr>
      </w:pPr>
    </w:p>
    <w:p w:rsidR="0012564C" w:rsidRPr="00321EB5" w:rsidRDefault="0012564C" w:rsidP="0012564C">
      <w:pPr>
        <w:spacing w:after="240"/>
        <w:jc w:val="both"/>
        <w:rPr>
          <w:rStyle w:val="Accentuation"/>
          <w:rFonts w:asciiTheme="minorHAnsi" w:hAnsiTheme="minorHAnsi" w:cstheme="minorHAnsi"/>
          <w:b/>
          <w:i w:val="0"/>
          <w:sz w:val="22"/>
          <w:szCs w:val="22"/>
        </w:rPr>
      </w:pPr>
      <w:r w:rsidRPr="00321EB5">
        <w:rPr>
          <w:rStyle w:val="Accentuation"/>
          <w:rFonts w:asciiTheme="minorHAnsi" w:hAnsiTheme="minorHAnsi" w:cstheme="minorHAnsi"/>
          <w:b/>
          <w:sz w:val="22"/>
          <w:szCs w:val="22"/>
        </w:rPr>
        <w:t>Indicateur</w:t>
      </w:r>
      <w:r w:rsidR="00F91A81" w:rsidRPr="00321EB5">
        <w:rPr>
          <w:rStyle w:val="Accentuation"/>
          <w:rFonts w:asciiTheme="minorHAnsi" w:hAnsiTheme="minorHAnsi" w:cstheme="minorHAnsi"/>
          <w:b/>
          <w:sz w:val="22"/>
          <w:szCs w:val="22"/>
        </w:rPr>
        <w:t>s</w:t>
      </w:r>
      <w:r w:rsidRPr="00321EB5">
        <w:rPr>
          <w:rStyle w:val="Accentuation"/>
          <w:rFonts w:asciiTheme="minorHAnsi" w:hAnsiTheme="minorHAnsi" w:cstheme="minorHAnsi"/>
          <w:b/>
          <w:sz w:val="22"/>
          <w:szCs w:val="22"/>
        </w:rPr>
        <w:t>:</w:t>
      </w:r>
    </w:p>
    <w:tbl>
      <w:tblPr>
        <w:tblStyle w:val="Grilledetableauclaire1"/>
        <w:tblW w:w="0" w:type="auto"/>
        <w:tblLook w:val="04A0"/>
      </w:tblPr>
      <w:tblGrid>
        <w:gridCol w:w="4350"/>
        <w:gridCol w:w="4380"/>
      </w:tblGrid>
      <w:tr w:rsidR="0012564C" w:rsidRPr="00321EB5" w:rsidTr="004E4D64">
        <w:trPr>
          <w:trHeight w:val="323"/>
        </w:trPr>
        <w:tc>
          <w:tcPr>
            <w:tcW w:w="4350" w:type="dxa"/>
          </w:tcPr>
          <w:p w:rsidR="0012564C" w:rsidRPr="00287474" w:rsidRDefault="0012564C" w:rsidP="004E4D64">
            <w:pPr>
              <w:jc w:val="both"/>
              <w:rPr>
                <w:rStyle w:val="Accentuation"/>
                <w:rFonts w:asciiTheme="minorHAnsi" w:hAnsiTheme="minorHAnsi" w:cstheme="minorHAnsi"/>
                <w:i w:val="0"/>
                <w:sz w:val="22"/>
                <w:szCs w:val="22"/>
              </w:rPr>
            </w:pPr>
            <w:r w:rsidRPr="00287474">
              <w:rPr>
                <w:rStyle w:val="Accentuation"/>
                <w:rFonts w:asciiTheme="minorHAnsi" w:hAnsiTheme="minorHAnsi" w:cstheme="minorHAnsi"/>
                <w:sz w:val="22"/>
                <w:szCs w:val="22"/>
              </w:rPr>
              <w:t>Nombre de rencontres</w:t>
            </w:r>
          </w:p>
        </w:tc>
        <w:tc>
          <w:tcPr>
            <w:tcW w:w="4380" w:type="dxa"/>
          </w:tcPr>
          <w:p w:rsidR="0012564C" w:rsidRPr="00287474" w:rsidRDefault="00287474" w:rsidP="004E4D64">
            <w:pPr>
              <w:jc w:val="center"/>
              <w:rPr>
                <w:rStyle w:val="Accentuation"/>
                <w:rFonts w:asciiTheme="minorHAnsi" w:hAnsiTheme="minorHAnsi" w:cstheme="minorHAnsi"/>
                <w:i w:val="0"/>
                <w:sz w:val="22"/>
                <w:szCs w:val="22"/>
              </w:rPr>
            </w:pPr>
            <w:r w:rsidRPr="00287474">
              <w:rPr>
                <w:rStyle w:val="Accentuation"/>
                <w:rFonts w:asciiTheme="minorHAnsi" w:hAnsiTheme="minorHAnsi" w:cstheme="minorHAnsi"/>
                <w:i w:val="0"/>
                <w:sz w:val="22"/>
                <w:szCs w:val="22"/>
              </w:rPr>
              <w:t>28</w:t>
            </w:r>
          </w:p>
        </w:tc>
      </w:tr>
      <w:tr w:rsidR="0012564C" w:rsidRPr="00321EB5" w:rsidTr="004E4D64">
        <w:trPr>
          <w:trHeight w:val="323"/>
        </w:trPr>
        <w:tc>
          <w:tcPr>
            <w:tcW w:w="4350" w:type="dxa"/>
          </w:tcPr>
          <w:p w:rsidR="0012564C" w:rsidRPr="00287474" w:rsidRDefault="0012564C" w:rsidP="004E4D64">
            <w:pPr>
              <w:jc w:val="both"/>
              <w:rPr>
                <w:rStyle w:val="Accentuation"/>
                <w:rFonts w:asciiTheme="minorHAnsi" w:hAnsiTheme="minorHAnsi" w:cstheme="minorHAnsi"/>
                <w:i w:val="0"/>
                <w:sz w:val="22"/>
                <w:szCs w:val="22"/>
              </w:rPr>
            </w:pPr>
            <w:r w:rsidRPr="00287474">
              <w:rPr>
                <w:rStyle w:val="Accentuation"/>
                <w:rFonts w:asciiTheme="minorHAnsi" w:hAnsiTheme="minorHAnsi" w:cstheme="minorHAnsi"/>
                <w:sz w:val="22"/>
                <w:szCs w:val="22"/>
              </w:rPr>
              <w:t>Suivi de l’accord de collaboration</w:t>
            </w:r>
            <w:r w:rsidRPr="00287474">
              <w:rPr>
                <w:rStyle w:val="Accentuation"/>
                <w:rFonts w:asciiTheme="minorHAnsi" w:hAnsiTheme="minorHAnsi" w:cstheme="minorHAnsi"/>
                <w:sz w:val="22"/>
                <w:szCs w:val="22"/>
              </w:rPr>
              <w:tab/>
            </w:r>
          </w:p>
        </w:tc>
        <w:tc>
          <w:tcPr>
            <w:tcW w:w="4380" w:type="dxa"/>
          </w:tcPr>
          <w:p w:rsidR="0012564C" w:rsidRPr="00287474" w:rsidRDefault="00287474" w:rsidP="007E6179">
            <w:pPr>
              <w:jc w:val="center"/>
              <w:rPr>
                <w:rStyle w:val="Accentuation"/>
                <w:rFonts w:asciiTheme="minorHAnsi" w:hAnsiTheme="minorHAnsi" w:cstheme="minorHAnsi"/>
                <w:i w:val="0"/>
                <w:sz w:val="22"/>
                <w:szCs w:val="22"/>
              </w:rPr>
            </w:pPr>
            <w:r w:rsidRPr="00287474">
              <w:rPr>
                <w:rStyle w:val="Accentuation"/>
                <w:rFonts w:asciiTheme="minorHAnsi" w:hAnsiTheme="minorHAnsi" w:cstheme="minorHAnsi"/>
                <w:i w:val="0"/>
                <w:sz w:val="22"/>
                <w:szCs w:val="22"/>
              </w:rPr>
              <w:t>26</w:t>
            </w:r>
          </w:p>
        </w:tc>
      </w:tr>
      <w:tr w:rsidR="0012564C" w:rsidRPr="00321EB5" w:rsidTr="004E4D64">
        <w:trPr>
          <w:trHeight w:val="297"/>
        </w:trPr>
        <w:tc>
          <w:tcPr>
            <w:tcW w:w="4350" w:type="dxa"/>
            <w:vAlign w:val="center"/>
          </w:tcPr>
          <w:p w:rsidR="0012564C" w:rsidRPr="00287474" w:rsidRDefault="0012564C" w:rsidP="004E4D64">
            <w:pPr>
              <w:rPr>
                <w:rStyle w:val="Accentuation"/>
                <w:rFonts w:asciiTheme="minorHAnsi" w:hAnsiTheme="minorHAnsi" w:cstheme="minorHAnsi"/>
                <w:i w:val="0"/>
                <w:sz w:val="22"/>
                <w:szCs w:val="22"/>
              </w:rPr>
            </w:pPr>
            <w:r w:rsidRPr="00287474">
              <w:rPr>
                <w:rStyle w:val="Accentuation"/>
                <w:rFonts w:asciiTheme="minorHAnsi" w:hAnsiTheme="minorHAnsi" w:cstheme="minorHAnsi"/>
                <w:sz w:val="22"/>
                <w:szCs w:val="22"/>
              </w:rPr>
              <w:t>Collaboration sur affaires</w:t>
            </w:r>
          </w:p>
        </w:tc>
        <w:tc>
          <w:tcPr>
            <w:tcW w:w="4380" w:type="dxa"/>
            <w:vAlign w:val="center"/>
          </w:tcPr>
          <w:p w:rsidR="0012564C" w:rsidRPr="00287474" w:rsidRDefault="00287474" w:rsidP="004E4D64">
            <w:pPr>
              <w:jc w:val="center"/>
              <w:rPr>
                <w:rStyle w:val="Accentuation"/>
                <w:rFonts w:asciiTheme="minorHAnsi" w:hAnsiTheme="minorHAnsi" w:cstheme="minorHAnsi"/>
                <w:i w:val="0"/>
                <w:sz w:val="22"/>
                <w:szCs w:val="22"/>
              </w:rPr>
            </w:pPr>
            <w:r w:rsidRPr="00287474">
              <w:rPr>
                <w:rStyle w:val="Accentuation"/>
                <w:rFonts w:asciiTheme="minorHAnsi" w:hAnsiTheme="minorHAnsi" w:cstheme="minorHAnsi"/>
                <w:i w:val="0"/>
                <w:sz w:val="22"/>
                <w:szCs w:val="22"/>
              </w:rPr>
              <w:t>2</w:t>
            </w:r>
          </w:p>
        </w:tc>
      </w:tr>
    </w:tbl>
    <w:p w:rsidR="0012564C" w:rsidRPr="00321EB5" w:rsidRDefault="0012564C" w:rsidP="0012564C">
      <w:pPr>
        <w:spacing w:line="276" w:lineRule="auto"/>
        <w:jc w:val="both"/>
        <w:rPr>
          <w:rStyle w:val="Accentuation"/>
          <w:rFonts w:asciiTheme="minorHAnsi" w:hAnsiTheme="minorHAnsi" w:cstheme="minorHAnsi"/>
          <w:i w:val="0"/>
          <w:iCs w:val="0"/>
          <w:sz w:val="22"/>
          <w:szCs w:val="22"/>
        </w:rPr>
      </w:pPr>
    </w:p>
    <w:p w:rsidR="00287474" w:rsidRPr="00287474" w:rsidRDefault="00287474" w:rsidP="00287474">
      <w:pPr>
        <w:spacing w:line="276" w:lineRule="auto"/>
        <w:jc w:val="both"/>
        <w:rPr>
          <w:rStyle w:val="Accentuation"/>
          <w:rFonts w:asciiTheme="minorHAnsi" w:hAnsiTheme="minorHAnsi" w:cstheme="minorHAnsi"/>
          <w:i w:val="0"/>
          <w:sz w:val="22"/>
          <w:szCs w:val="22"/>
        </w:rPr>
      </w:pPr>
      <w:r w:rsidRPr="00287474">
        <w:rPr>
          <w:rStyle w:val="Accentuation"/>
          <w:rFonts w:asciiTheme="minorHAnsi" w:hAnsiTheme="minorHAnsi" w:cstheme="minorHAnsi"/>
          <w:i w:val="0"/>
          <w:sz w:val="22"/>
          <w:szCs w:val="22"/>
        </w:rPr>
        <w:t>Le projet ALEFI a tenu plusieurs rencontres avec les communautés villageoises et les autorités administratives dans trois provinces, la Ngounié, la Nyanga et l’Ogooué Ivindo</w:t>
      </w:r>
      <w:r>
        <w:rPr>
          <w:rStyle w:val="Accentuation"/>
          <w:rFonts w:asciiTheme="minorHAnsi" w:hAnsiTheme="minorHAnsi" w:cstheme="minorHAnsi"/>
          <w:i w:val="0"/>
          <w:sz w:val="22"/>
          <w:szCs w:val="22"/>
        </w:rPr>
        <w:t>.</w:t>
      </w:r>
    </w:p>
    <w:p w:rsidR="00287474" w:rsidRDefault="00287474" w:rsidP="00C81609">
      <w:pPr>
        <w:spacing w:line="276" w:lineRule="auto"/>
        <w:jc w:val="both"/>
        <w:rPr>
          <w:rStyle w:val="Accentuation"/>
          <w:rFonts w:asciiTheme="minorHAnsi" w:hAnsiTheme="minorHAnsi" w:cstheme="minorHAnsi"/>
          <w:i w:val="0"/>
          <w:sz w:val="22"/>
          <w:szCs w:val="22"/>
          <w:u w:val="single"/>
        </w:rPr>
      </w:pPr>
    </w:p>
    <w:p w:rsidR="00371EDE" w:rsidRPr="00287474" w:rsidRDefault="00287474" w:rsidP="00C81609">
      <w:pPr>
        <w:spacing w:line="276" w:lineRule="auto"/>
        <w:jc w:val="both"/>
        <w:rPr>
          <w:rStyle w:val="Accentuation"/>
          <w:rFonts w:asciiTheme="minorHAnsi" w:hAnsiTheme="minorHAnsi" w:cstheme="minorHAnsi"/>
          <w:i w:val="0"/>
          <w:sz w:val="22"/>
          <w:szCs w:val="22"/>
        </w:rPr>
      </w:pPr>
      <w:r w:rsidRPr="00287474">
        <w:rPr>
          <w:rStyle w:val="Accentuation"/>
          <w:rFonts w:asciiTheme="minorHAnsi" w:hAnsiTheme="minorHAnsi" w:cstheme="minorHAnsi"/>
          <w:i w:val="0"/>
          <w:sz w:val="22"/>
          <w:szCs w:val="22"/>
        </w:rPr>
        <w:t xml:space="preserve">En plus des 17 communautés rencontrées, les équipes sociales, accompagnée du coordonnateur des activités ont rencontré : </w:t>
      </w:r>
    </w:p>
    <w:p w:rsidR="00371EDE" w:rsidRPr="00371EDE" w:rsidRDefault="00287474" w:rsidP="00C81609">
      <w:pPr>
        <w:spacing w:line="276" w:lineRule="auto"/>
        <w:jc w:val="both"/>
        <w:rPr>
          <w:rStyle w:val="Accentuation"/>
          <w:rFonts w:asciiTheme="minorHAnsi" w:hAnsiTheme="minorHAnsi" w:cstheme="minorHAnsi"/>
          <w:i w:val="0"/>
          <w:sz w:val="22"/>
          <w:szCs w:val="22"/>
          <w:lang w:val="fr-FR"/>
        </w:rPr>
      </w:pPr>
      <w:r>
        <w:rPr>
          <w:rStyle w:val="Accentuation"/>
          <w:rFonts w:asciiTheme="minorHAnsi" w:hAnsiTheme="minorHAnsi" w:cstheme="minorHAnsi"/>
          <w:i w:val="0"/>
          <w:sz w:val="22"/>
          <w:szCs w:val="22"/>
        </w:rPr>
        <w:t xml:space="preserve">A Mayumba : le préfet, le Chef de cantonnement des Eaux et Forêts, le </w:t>
      </w:r>
      <w:r w:rsidR="00371EDE" w:rsidRPr="00371EDE">
        <w:rPr>
          <w:rStyle w:val="Accentuation"/>
          <w:rFonts w:asciiTheme="minorHAnsi" w:hAnsiTheme="minorHAnsi" w:cstheme="minorHAnsi"/>
          <w:i w:val="0"/>
          <w:sz w:val="22"/>
          <w:szCs w:val="22"/>
          <w:lang w:val="fr-FR"/>
        </w:rPr>
        <w:t>conservateur</w:t>
      </w:r>
      <w:r w:rsidR="003B7923">
        <w:rPr>
          <w:rStyle w:val="Accentuation"/>
          <w:rFonts w:asciiTheme="minorHAnsi" w:hAnsiTheme="minorHAnsi" w:cstheme="minorHAnsi"/>
          <w:i w:val="0"/>
          <w:sz w:val="22"/>
          <w:szCs w:val="22"/>
          <w:lang w:val="fr-FR"/>
        </w:rPr>
        <w:t xml:space="preserve"> </w:t>
      </w:r>
      <w:r>
        <w:rPr>
          <w:rStyle w:val="Accentuation"/>
          <w:rFonts w:asciiTheme="minorHAnsi" w:hAnsiTheme="minorHAnsi" w:cstheme="minorHAnsi"/>
          <w:i w:val="0"/>
          <w:sz w:val="22"/>
          <w:szCs w:val="22"/>
          <w:lang w:val="fr-FR"/>
        </w:rPr>
        <w:t>du Parc National de M</w:t>
      </w:r>
      <w:r w:rsidR="00371EDE">
        <w:rPr>
          <w:rStyle w:val="Accentuation"/>
          <w:rFonts w:asciiTheme="minorHAnsi" w:hAnsiTheme="minorHAnsi" w:cstheme="minorHAnsi"/>
          <w:i w:val="0"/>
          <w:sz w:val="22"/>
          <w:szCs w:val="22"/>
          <w:lang w:val="fr-FR"/>
        </w:rPr>
        <w:t xml:space="preserve">ayumba, </w:t>
      </w:r>
      <w:r>
        <w:rPr>
          <w:rStyle w:val="Accentuation"/>
          <w:rFonts w:asciiTheme="minorHAnsi" w:hAnsiTheme="minorHAnsi" w:cstheme="minorHAnsi"/>
          <w:i w:val="0"/>
          <w:sz w:val="22"/>
          <w:szCs w:val="22"/>
          <w:lang w:val="fr-FR"/>
        </w:rPr>
        <w:t xml:space="preserve">la </w:t>
      </w:r>
      <w:r w:rsidR="00371EDE">
        <w:rPr>
          <w:rStyle w:val="Accentuation"/>
          <w:rFonts w:asciiTheme="minorHAnsi" w:hAnsiTheme="minorHAnsi" w:cstheme="minorHAnsi"/>
          <w:i w:val="0"/>
          <w:sz w:val="22"/>
          <w:szCs w:val="22"/>
          <w:lang w:val="fr-FR"/>
        </w:rPr>
        <w:t>3eme vice-préside</w:t>
      </w:r>
      <w:r>
        <w:rPr>
          <w:rStyle w:val="Accentuation"/>
          <w:rFonts w:asciiTheme="minorHAnsi" w:hAnsiTheme="minorHAnsi" w:cstheme="minorHAnsi"/>
          <w:i w:val="0"/>
          <w:sz w:val="22"/>
          <w:szCs w:val="22"/>
          <w:lang w:val="fr-FR"/>
        </w:rPr>
        <w:t>n</w:t>
      </w:r>
      <w:r w:rsidR="00371EDE">
        <w:rPr>
          <w:rStyle w:val="Accentuation"/>
          <w:rFonts w:asciiTheme="minorHAnsi" w:hAnsiTheme="minorHAnsi" w:cstheme="minorHAnsi"/>
          <w:i w:val="0"/>
          <w:sz w:val="22"/>
          <w:szCs w:val="22"/>
          <w:lang w:val="fr-FR"/>
        </w:rPr>
        <w:t>t</w:t>
      </w:r>
      <w:r>
        <w:rPr>
          <w:rStyle w:val="Accentuation"/>
          <w:rFonts w:asciiTheme="minorHAnsi" w:hAnsiTheme="minorHAnsi" w:cstheme="minorHAnsi"/>
          <w:i w:val="0"/>
          <w:sz w:val="22"/>
          <w:szCs w:val="22"/>
          <w:lang w:val="fr-FR"/>
        </w:rPr>
        <w:t>e</w:t>
      </w:r>
      <w:r w:rsidR="00371EDE">
        <w:rPr>
          <w:rStyle w:val="Accentuation"/>
          <w:rFonts w:asciiTheme="minorHAnsi" w:hAnsiTheme="minorHAnsi" w:cstheme="minorHAnsi"/>
          <w:i w:val="0"/>
          <w:sz w:val="22"/>
          <w:szCs w:val="22"/>
          <w:lang w:val="fr-FR"/>
        </w:rPr>
        <w:t xml:space="preserve"> du </w:t>
      </w:r>
      <w:r>
        <w:rPr>
          <w:rStyle w:val="Accentuation"/>
          <w:rFonts w:asciiTheme="minorHAnsi" w:hAnsiTheme="minorHAnsi" w:cstheme="minorHAnsi"/>
          <w:i w:val="0"/>
          <w:sz w:val="22"/>
          <w:szCs w:val="22"/>
          <w:lang w:val="fr-FR"/>
        </w:rPr>
        <w:t>C</w:t>
      </w:r>
      <w:r w:rsidR="00371EDE">
        <w:rPr>
          <w:rStyle w:val="Accentuation"/>
          <w:rFonts w:asciiTheme="minorHAnsi" w:hAnsiTheme="minorHAnsi" w:cstheme="minorHAnsi"/>
          <w:i w:val="0"/>
          <w:sz w:val="22"/>
          <w:szCs w:val="22"/>
          <w:lang w:val="fr-FR"/>
        </w:rPr>
        <w:t xml:space="preserve">onseil </w:t>
      </w:r>
      <w:r>
        <w:rPr>
          <w:rStyle w:val="Accentuation"/>
          <w:rFonts w:asciiTheme="minorHAnsi" w:hAnsiTheme="minorHAnsi" w:cstheme="minorHAnsi"/>
          <w:i w:val="0"/>
          <w:sz w:val="22"/>
          <w:szCs w:val="22"/>
          <w:lang w:val="fr-FR"/>
        </w:rPr>
        <w:t>D</w:t>
      </w:r>
      <w:r w:rsidR="00371EDE">
        <w:rPr>
          <w:rStyle w:val="Accentuation"/>
          <w:rFonts w:asciiTheme="minorHAnsi" w:hAnsiTheme="minorHAnsi" w:cstheme="minorHAnsi"/>
          <w:i w:val="0"/>
          <w:sz w:val="22"/>
          <w:szCs w:val="22"/>
          <w:lang w:val="fr-FR"/>
        </w:rPr>
        <w:t>épartemental.</w:t>
      </w:r>
    </w:p>
    <w:p w:rsidR="00287474" w:rsidRDefault="00287474" w:rsidP="00C81609">
      <w:pPr>
        <w:spacing w:line="276" w:lineRule="auto"/>
        <w:jc w:val="both"/>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 xml:space="preserve">A Mouila : le </w:t>
      </w:r>
      <w:r w:rsidR="00371EDE">
        <w:rPr>
          <w:rStyle w:val="Accentuation"/>
          <w:rFonts w:asciiTheme="minorHAnsi" w:hAnsiTheme="minorHAnsi" w:cstheme="minorHAnsi"/>
          <w:i w:val="0"/>
          <w:sz w:val="22"/>
          <w:szCs w:val="22"/>
        </w:rPr>
        <w:t xml:space="preserve">Procureur </w:t>
      </w:r>
      <w:r>
        <w:rPr>
          <w:rStyle w:val="Accentuation"/>
          <w:rFonts w:asciiTheme="minorHAnsi" w:hAnsiTheme="minorHAnsi" w:cstheme="minorHAnsi"/>
          <w:i w:val="0"/>
          <w:sz w:val="22"/>
          <w:szCs w:val="22"/>
        </w:rPr>
        <w:t>du tribunal.</w:t>
      </w:r>
    </w:p>
    <w:p w:rsidR="00371EDE" w:rsidRDefault="00287474" w:rsidP="00C81609">
      <w:pPr>
        <w:spacing w:line="276" w:lineRule="auto"/>
        <w:jc w:val="both"/>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 xml:space="preserve">A Tchibanga : le Sous-Préfet de Moukalaba, le </w:t>
      </w:r>
      <w:r w:rsidR="00371EDE">
        <w:rPr>
          <w:rStyle w:val="Accentuation"/>
          <w:rFonts w:asciiTheme="minorHAnsi" w:hAnsiTheme="minorHAnsi" w:cstheme="minorHAnsi"/>
          <w:i w:val="0"/>
          <w:sz w:val="22"/>
          <w:szCs w:val="22"/>
        </w:rPr>
        <w:t xml:space="preserve">Directeur provincial intérimaire des Eaux et Forêts, </w:t>
      </w:r>
      <w:r>
        <w:rPr>
          <w:rStyle w:val="Accentuation"/>
          <w:rFonts w:asciiTheme="minorHAnsi" w:hAnsiTheme="minorHAnsi" w:cstheme="minorHAnsi"/>
          <w:i w:val="0"/>
          <w:sz w:val="22"/>
          <w:szCs w:val="22"/>
        </w:rPr>
        <w:t>le P</w:t>
      </w:r>
      <w:r w:rsidR="00371EDE">
        <w:rPr>
          <w:rStyle w:val="Accentuation"/>
          <w:rFonts w:asciiTheme="minorHAnsi" w:hAnsiTheme="minorHAnsi" w:cstheme="minorHAnsi"/>
          <w:i w:val="0"/>
          <w:sz w:val="22"/>
          <w:szCs w:val="22"/>
        </w:rPr>
        <w:t xml:space="preserve">rocureur, </w:t>
      </w:r>
      <w:r>
        <w:rPr>
          <w:rStyle w:val="Accentuation"/>
          <w:rFonts w:asciiTheme="minorHAnsi" w:hAnsiTheme="minorHAnsi" w:cstheme="minorHAnsi"/>
          <w:i w:val="0"/>
          <w:sz w:val="22"/>
          <w:szCs w:val="22"/>
        </w:rPr>
        <w:t>l’</w:t>
      </w:r>
      <w:r w:rsidR="00BB6990">
        <w:rPr>
          <w:rStyle w:val="Accentuation"/>
          <w:rFonts w:asciiTheme="minorHAnsi" w:hAnsiTheme="minorHAnsi" w:cstheme="minorHAnsi"/>
          <w:i w:val="0"/>
          <w:sz w:val="22"/>
          <w:szCs w:val="22"/>
        </w:rPr>
        <w:t>Adjudant-chef</w:t>
      </w:r>
      <w:r w:rsidR="00371EDE">
        <w:rPr>
          <w:rStyle w:val="Accentuation"/>
          <w:rFonts w:asciiTheme="minorHAnsi" w:hAnsiTheme="minorHAnsi" w:cstheme="minorHAnsi"/>
          <w:i w:val="0"/>
          <w:sz w:val="22"/>
          <w:szCs w:val="22"/>
        </w:rPr>
        <w:t xml:space="preserve"> d’antenne de la DGR,</w:t>
      </w:r>
      <w:r>
        <w:rPr>
          <w:rStyle w:val="Accentuation"/>
          <w:rFonts w:asciiTheme="minorHAnsi" w:hAnsiTheme="minorHAnsi" w:cstheme="minorHAnsi"/>
          <w:i w:val="0"/>
          <w:sz w:val="22"/>
          <w:szCs w:val="22"/>
        </w:rPr>
        <w:t xml:space="preserve"> le chef de la</w:t>
      </w:r>
      <w:r w:rsidR="00371EDE">
        <w:rPr>
          <w:rStyle w:val="Accentuation"/>
          <w:rFonts w:asciiTheme="minorHAnsi" w:hAnsiTheme="minorHAnsi" w:cstheme="minorHAnsi"/>
          <w:i w:val="0"/>
          <w:sz w:val="22"/>
          <w:szCs w:val="22"/>
        </w:rPr>
        <w:t xml:space="preserve"> PJ</w:t>
      </w:r>
      <w:r>
        <w:rPr>
          <w:rStyle w:val="Accentuation"/>
          <w:rFonts w:asciiTheme="minorHAnsi" w:hAnsiTheme="minorHAnsi" w:cstheme="minorHAnsi"/>
          <w:i w:val="0"/>
          <w:sz w:val="22"/>
          <w:szCs w:val="22"/>
        </w:rPr>
        <w:t xml:space="preserve">. </w:t>
      </w:r>
    </w:p>
    <w:p w:rsidR="00287474" w:rsidRDefault="00287474" w:rsidP="00C81609">
      <w:pPr>
        <w:spacing w:line="276" w:lineRule="auto"/>
        <w:jc w:val="both"/>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A Boué : le Chef de cantonnement des Eaux et Forêts</w:t>
      </w:r>
    </w:p>
    <w:p w:rsidR="00BB6990" w:rsidRDefault="00BB6990" w:rsidP="00C81609">
      <w:pPr>
        <w:spacing w:line="276" w:lineRule="auto"/>
        <w:jc w:val="both"/>
        <w:rPr>
          <w:rStyle w:val="Accentuation"/>
          <w:rFonts w:asciiTheme="minorHAnsi" w:hAnsiTheme="minorHAnsi" w:cstheme="minorHAnsi"/>
          <w:i w:val="0"/>
          <w:sz w:val="22"/>
          <w:szCs w:val="22"/>
        </w:rPr>
      </w:pPr>
    </w:p>
    <w:p w:rsidR="0095409F" w:rsidRPr="00287474" w:rsidRDefault="00287474" w:rsidP="00C81609">
      <w:pPr>
        <w:jc w:val="both"/>
        <w:rPr>
          <w:rStyle w:val="Accentuation"/>
          <w:rFonts w:asciiTheme="minorHAnsi" w:hAnsiTheme="minorHAnsi" w:cstheme="minorHAnsi"/>
          <w:i w:val="0"/>
          <w:sz w:val="22"/>
          <w:szCs w:val="22"/>
        </w:rPr>
      </w:pPr>
      <w:r w:rsidRPr="00287474">
        <w:rPr>
          <w:rStyle w:val="Accentuation"/>
          <w:rFonts w:asciiTheme="minorHAnsi" w:hAnsiTheme="minorHAnsi" w:cstheme="minorHAnsi"/>
          <w:i w:val="0"/>
          <w:sz w:val="22"/>
          <w:szCs w:val="22"/>
        </w:rPr>
        <w:t xml:space="preserve">La coordinatrice régionale a également rencontré le chargé de programme de Brainforest. </w:t>
      </w:r>
    </w:p>
    <w:p w:rsidR="00C81609" w:rsidRPr="00321EB5" w:rsidRDefault="00C81609" w:rsidP="00C81609">
      <w:pPr>
        <w:jc w:val="both"/>
        <w:rPr>
          <w:rStyle w:val="Accentuation"/>
          <w:rFonts w:asciiTheme="minorHAnsi" w:hAnsiTheme="minorHAnsi" w:cstheme="minorHAnsi"/>
          <w:i w:val="0"/>
          <w:sz w:val="22"/>
          <w:szCs w:val="22"/>
        </w:rPr>
      </w:pPr>
    </w:p>
    <w:p w:rsidR="002708EA" w:rsidRDefault="00C81609" w:rsidP="000A591E">
      <w:pPr>
        <w:jc w:val="both"/>
        <w:rPr>
          <w:rFonts w:asciiTheme="minorHAnsi" w:hAnsiTheme="minorHAnsi" w:cstheme="minorHAnsi"/>
          <w:i/>
          <w:sz w:val="22"/>
          <w:szCs w:val="22"/>
        </w:rPr>
      </w:pPr>
      <w:r w:rsidRPr="00287474">
        <w:rPr>
          <w:rFonts w:asciiTheme="minorHAnsi" w:hAnsiTheme="minorHAnsi" w:cstheme="minorHAnsi"/>
          <w:i/>
          <w:sz w:val="22"/>
          <w:szCs w:val="22"/>
        </w:rPr>
        <w:t xml:space="preserve">Au total, au moins </w:t>
      </w:r>
      <w:r w:rsidR="00287474" w:rsidRPr="00287474">
        <w:rPr>
          <w:rFonts w:asciiTheme="minorHAnsi" w:hAnsiTheme="minorHAnsi" w:cstheme="minorHAnsi"/>
          <w:i/>
          <w:sz w:val="22"/>
          <w:szCs w:val="22"/>
        </w:rPr>
        <w:t>vingt-huit</w:t>
      </w:r>
      <w:r w:rsidRPr="00287474">
        <w:rPr>
          <w:rFonts w:asciiTheme="minorHAnsi" w:hAnsiTheme="minorHAnsi" w:cstheme="minorHAnsi"/>
          <w:i/>
          <w:sz w:val="22"/>
          <w:szCs w:val="22"/>
        </w:rPr>
        <w:t xml:space="preserve"> (</w:t>
      </w:r>
      <w:r w:rsidR="00287474" w:rsidRPr="00287474">
        <w:rPr>
          <w:rFonts w:asciiTheme="minorHAnsi" w:hAnsiTheme="minorHAnsi" w:cstheme="minorHAnsi"/>
          <w:i/>
          <w:sz w:val="22"/>
          <w:szCs w:val="22"/>
        </w:rPr>
        <w:t>28</w:t>
      </w:r>
      <w:r w:rsidRPr="00287474">
        <w:rPr>
          <w:rFonts w:asciiTheme="minorHAnsi" w:hAnsiTheme="minorHAnsi" w:cstheme="minorHAnsi"/>
          <w:i/>
          <w:sz w:val="22"/>
          <w:szCs w:val="22"/>
        </w:rPr>
        <w:t xml:space="preserve">) rencontres avec différentes </w:t>
      </w:r>
      <w:r w:rsidR="001F7FB4" w:rsidRPr="00287474">
        <w:rPr>
          <w:rFonts w:asciiTheme="minorHAnsi" w:hAnsiTheme="minorHAnsi" w:cstheme="minorHAnsi"/>
          <w:i/>
          <w:sz w:val="22"/>
          <w:szCs w:val="22"/>
        </w:rPr>
        <w:t xml:space="preserve">communautés locales, </w:t>
      </w:r>
      <w:r w:rsidRPr="00287474">
        <w:rPr>
          <w:rFonts w:asciiTheme="minorHAnsi" w:hAnsiTheme="minorHAnsi" w:cstheme="minorHAnsi"/>
          <w:i/>
          <w:sz w:val="22"/>
          <w:szCs w:val="22"/>
        </w:rPr>
        <w:t>autorités administratives et judiciaires ont eu lieu.</w:t>
      </w:r>
    </w:p>
    <w:p w:rsidR="000449C3" w:rsidRDefault="000449C3" w:rsidP="000A591E">
      <w:pPr>
        <w:jc w:val="both"/>
        <w:rPr>
          <w:rFonts w:asciiTheme="minorHAnsi" w:hAnsiTheme="minorHAnsi" w:cstheme="minorHAnsi"/>
          <w:i/>
          <w:sz w:val="22"/>
          <w:szCs w:val="22"/>
        </w:rPr>
      </w:pPr>
    </w:p>
    <w:p w:rsidR="00B54FEC" w:rsidRDefault="00B54FEC" w:rsidP="000A591E">
      <w:pPr>
        <w:jc w:val="both"/>
        <w:rPr>
          <w:rFonts w:asciiTheme="minorHAnsi" w:hAnsiTheme="minorHAnsi" w:cstheme="minorHAnsi"/>
          <w:i/>
          <w:sz w:val="22"/>
          <w:szCs w:val="22"/>
        </w:rPr>
      </w:pPr>
    </w:p>
    <w:p w:rsidR="00C043C8" w:rsidRPr="005C3886" w:rsidRDefault="00C043C8" w:rsidP="000A591E">
      <w:pPr>
        <w:jc w:val="both"/>
        <w:rPr>
          <w:rStyle w:val="Accentuation"/>
          <w:rFonts w:asciiTheme="minorHAnsi" w:hAnsiTheme="minorHAnsi" w:cstheme="minorHAnsi"/>
          <w:i w:val="0"/>
          <w:iCs w:val="0"/>
          <w:sz w:val="22"/>
          <w:szCs w:val="22"/>
        </w:rPr>
      </w:pPr>
    </w:p>
    <w:p w:rsidR="000A591E" w:rsidRPr="005C3886" w:rsidRDefault="00E63416" w:rsidP="000A591E">
      <w:pPr>
        <w:pStyle w:val="Titre1"/>
        <w:rPr>
          <w:rStyle w:val="Accentuation"/>
        </w:rPr>
      </w:pPr>
      <w:bookmarkStart w:id="2" w:name="_Toc7774932"/>
      <w:r w:rsidRPr="005C3886">
        <w:rPr>
          <w:rStyle w:val="Accentuation"/>
        </w:rPr>
        <w:t>8</w:t>
      </w:r>
      <w:r w:rsidR="000A591E" w:rsidRPr="005C3886">
        <w:rPr>
          <w:rStyle w:val="Accentuation"/>
        </w:rPr>
        <w:t>. Conclusion</w:t>
      </w:r>
      <w:bookmarkEnd w:id="2"/>
    </w:p>
    <w:p w:rsidR="00AD4D12" w:rsidRPr="005C3886" w:rsidRDefault="00AD4D12" w:rsidP="000A591E">
      <w:pPr>
        <w:jc w:val="both"/>
        <w:rPr>
          <w:rStyle w:val="Accentuation"/>
          <w:rFonts w:asciiTheme="minorHAnsi" w:hAnsiTheme="minorHAnsi" w:cstheme="minorHAnsi"/>
          <w:i w:val="0"/>
          <w:sz w:val="22"/>
          <w:szCs w:val="22"/>
        </w:rPr>
      </w:pPr>
    </w:p>
    <w:p w:rsidR="00DC6E39" w:rsidRPr="00C645DA" w:rsidRDefault="00C2147B" w:rsidP="00DC6E39">
      <w:pPr>
        <w:jc w:val="both"/>
        <w:rPr>
          <w:rFonts w:asciiTheme="minorHAnsi" w:hAnsiTheme="minorHAnsi" w:cstheme="minorHAnsi"/>
          <w:sz w:val="22"/>
          <w:szCs w:val="22"/>
        </w:rPr>
      </w:pPr>
      <w:r w:rsidRPr="0095409F">
        <w:rPr>
          <w:rStyle w:val="Accentuation"/>
          <w:rFonts w:asciiTheme="minorHAnsi" w:hAnsiTheme="minorHAnsi" w:cstheme="minorHAnsi"/>
          <w:i w:val="0"/>
          <w:sz w:val="22"/>
          <w:szCs w:val="22"/>
        </w:rPr>
        <w:t>Pour les missions de sensibi</w:t>
      </w:r>
      <w:r w:rsidR="00EC0804" w:rsidRPr="0095409F">
        <w:rPr>
          <w:rStyle w:val="Accentuation"/>
          <w:rFonts w:asciiTheme="minorHAnsi" w:hAnsiTheme="minorHAnsi" w:cstheme="minorHAnsi"/>
          <w:i w:val="0"/>
          <w:sz w:val="22"/>
          <w:szCs w:val="22"/>
        </w:rPr>
        <w:t xml:space="preserve">lisation et </w:t>
      </w:r>
      <w:r w:rsidR="00423EFB" w:rsidRPr="0095409F">
        <w:rPr>
          <w:rStyle w:val="Accentuation"/>
          <w:rFonts w:asciiTheme="minorHAnsi" w:hAnsiTheme="minorHAnsi" w:cstheme="minorHAnsi"/>
          <w:i w:val="0"/>
          <w:sz w:val="22"/>
          <w:szCs w:val="22"/>
        </w:rPr>
        <w:t xml:space="preserve">d’investigations, </w:t>
      </w:r>
      <w:r w:rsidR="00DC6E39">
        <w:rPr>
          <w:rStyle w:val="Accentuation"/>
          <w:rFonts w:asciiTheme="minorHAnsi" w:hAnsiTheme="minorHAnsi" w:cstheme="minorHAnsi"/>
          <w:i w:val="0"/>
          <w:sz w:val="22"/>
          <w:szCs w:val="22"/>
        </w:rPr>
        <w:t>17</w:t>
      </w:r>
      <w:r w:rsidRPr="0095409F">
        <w:rPr>
          <w:rStyle w:val="Accentuation"/>
          <w:rFonts w:asciiTheme="minorHAnsi" w:hAnsiTheme="minorHAnsi" w:cstheme="minorHAnsi"/>
          <w:i w:val="0"/>
          <w:sz w:val="22"/>
          <w:szCs w:val="22"/>
        </w:rPr>
        <w:t xml:space="preserve"> villages ont é</w:t>
      </w:r>
      <w:r w:rsidR="00350464" w:rsidRPr="0095409F">
        <w:rPr>
          <w:rStyle w:val="Accentuation"/>
          <w:rFonts w:asciiTheme="minorHAnsi" w:hAnsiTheme="minorHAnsi" w:cstheme="minorHAnsi"/>
          <w:i w:val="0"/>
          <w:sz w:val="22"/>
          <w:szCs w:val="22"/>
        </w:rPr>
        <w:t xml:space="preserve">té visités par les </w:t>
      </w:r>
      <w:r w:rsidR="00EC0804" w:rsidRPr="0095409F">
        <w:rPr>
          <w:rStyle w:val="Accentuation"/>
          <w:rFonts w:asciiTheme="minorHAnsi" w:hAnsiTheme="minorHAnsi" w:cstheme="minorHAnsi"/>
          <w:i w:val="0"/>
          <w:sz w:val="22"/>
          <w:szCs w:val="22"/>
        </w:rPr>
        <w:t>équipe</w:t>
      </w:r>
      <w:r w:rsidR="00350464" w:rsidRPr="0095409F">
        <w:rPr>
          <w:rStyle w:val="Accentuation"/>
          <w:rFonts w:asciiTheme="minorHAnsi" w:hAnsiTheme="minorHAnsi" w:cstheme="minorHAnsi"/>
          <w:i w:val="0"/>
          <w:sz w:val="22"/>
          <w:szCs w:val="22"/>
        </w:rPr>
        <w:t>s</w:t>
      </w:r>
      <w:r w:rsidR="00EC0804" w:rsidRPr="0095409F">
        <w:rPr>
          <w:rStyle w:val="Accentuation"/>
          <w:rFonts w:asciiTheme="minorHAnsi" w:hAnsiTheme="minorHAnsi" w:cstheme="minorHAnsi"/>
          <w:i w:val="0"/>
          <w:sz w:val="22"/>
          <w:szCs w:val="22"/>
        </w:rPr>
        <w:t xml:space="preserve">  Sud</w:t>
      </w:r>
      <w:r w:rsidR="00DD4DC8">
        <w:rPr>
          <w:rStyle w:val="Accentuation"/>
          <w:rFonts w:asciiTheme="minorHAnsi" w:hAnsiTheme="minorHAnsi" w:cstheme="minorHAnsi"/>
          <w:i w:val="0"/>
          <w:sz w:val="22"/>
          <w:szCs w:val="22"/>
        </w:rPr>
        <w:t xml:space="preserve"> e</w:t>
      </w:r>
      <w:r w:rsidR="00DC6E39">
        <w:rPr>
          <w:rStyle w:val="Accentuation"/>
          <w:rFonts w:asciiTheme="minorHAnsi" w:hAnsiTheme="minorHAnsi" w:cstheme="minorHAnsi"/>
          <w:i w:val="0"/>
          <w:sz w:val="22"/>
          <w:szCs w:val="22"/>
        </w:rPr>
        <w:t>t nord pour le mois de novembre</w:t>
      </w:r>
      <w:r w:rsidR="004474D4" w:rsidRPr="0095409F">
        <w:rPr>
          <w:rStyle w:val="Accentuation"/>
          <w:rFonts w:asciiTheme="minorHAnsi" w:hAnsiTheme="minorHAnsi" w:cstheme="minorHAnsi"/>
          <w:i w:val="0"/>
          <w:sz w:val="22"/>
          <w:szCs w:val="22"/>
        </w:rPr>
        <w:t>:</w:t>
      </w:r>
      <w:r w:rsidR="00DC6E39" w:rsidRPr="00F71363">
        <w:rPr>
          <w:rFonts w:asciiTheme="minorHAnsi" w:hAnsiTheme="minorHAnsi" w:cstheme="minorHAnsi"/>
          <w:b/>
          <w:sz w:val="22"/>
          <w:szCs w:val="22"/>
        </w:rPr>
        <w:t>Balem</w:t>
      </w:r>
      <w:r w:rsidR="00DC6E39">
        <w:rPr>
          <w:rFonts w:asciiTheme="minorHAnsi" w:hAnsiTheme="minorHAnsi" w:cstheme="minorHAnsi"/>
          <w:sz w:val="22"/>
          <w:szCs w:val="22"/>
        </w:rPr>
        <w:t xml:space="preserve">, </w:t>
      </w:r>
      <w:r w:rsidR="00DC6E39" w:rsidRPr="00F71363">
        <w:rPr>
          <w:rFonts w:asciiTheme="minorHAnsi" w:hAnsiTheme="minorHAnsi" w:cstheme="minorHAnsi"/>
          <w:b/>
          <w:sz w:val="22"/>
          <w:szCs w:val="22"/>
        </w:rPr>
        <w:t>Inzanza</w:t>
      </w:r>
      <w:r w:rsidR="00DC6E39">
        <w:rPr>
          <w:rFonts w:asciiTheme="minorHAnsi" w:hAnsiTheme="minorHAnsi" w:cstheme="minorHAnsi"/>
          <w:sz w:val="22"/>
          <w:szCs w:val="22"/>
        </w:rPr>
        <w:t xml:space="preserve">, </w:t>
      </w:r>
      <w:r w:rsidR="00DC6E39" w:rsidRPr="00F71363">
        <w:rPr>
          <w:rFonts w:asciiTheme="minorHAnsi" w:hAnsiTheme="minorHAnsi" w:cstheme="minorHAnsi"/>
          <w:b/>
          <w:sz w:val="22"/>
          <w:szCs w:val="22"/>
        </w:rPr>
        <w:t>Abénélang</w:t>
      </w:r>
      <w:r w:rsidR="00DC6E39">
        <w:rPr>
          <w:rFonts w:asciiTheme="minorHAnsi" w:hAnsiTheme="minorHAnsi" w:cstheme="minorHAnsi"/>
          <w:sz w:val="22"/>
          <w:szCs w:val="22"/>
        </w:rPr>
        <w:t xml:space="preserve">, </w:t>
      </w:r>
      <w:r w:rsidR="00DC6E39" w:rsidRPr="00F71363">
        <w:rPr>
          <w:rFonts w:asciiTheme="minorHAnsi" w:hAnsiTheme="minorHAnsi" w:cstheme="minorHAnsi"/>
          <w:b/>
          <w:sz w:val="22"/>
          <w:szCs w:val="22"/>
        </w:rPr>
        <w:t>Poteau-Ciment</w:t>
      </w:r>
      <w:r w:rsidR="00DC6E39">
        <w:rPr>
          <w:rFonts w:asciiTheme="minorHAnsi" w:hAnsiTheme="minorHAnsi" w:cstheme="minorHAnsi"/>
          <w:sz w:val="22"/>
          <w:szCs w:val="22"/>
        </w:rPr>
        <w:t xml:space="preserve">, </w:t>
      </w:r>
      <w:r w:rsidR="00DC6E39" w:rsidRPr="00F71363">
        <w:rPr>
          <w:rFonts w:asciiTheme="minorHAnsi" w:hAnsiTheme="minorHAnsi" w:cstheme="minorHAnsi"/>
          <w:b/>
          <w:sz w:val="22"/>
          <w:szCs w:val="22"/>
        </w:rPr>
        <w:t>Tsong-Bial</w:t>
      </w:r>
      <w:r w:rsidR="00DC6E39">
        <w:rPr>
          <w:rFonts w:asciiTheme="minorHAnsi" w:hAnsiTheme="minorHAnsi" w:cstheme="minorHAnsi"/>
          <w:b/>
          <w:sz w:val="22"/>
          <w:szCs w:val="22"/>
        </w:rPr>
        <w:t xml:space="preserve">, </w:t>
      </w:r>
      <w:r w:rsidR="00DC6E39" w:rsidRPr="002B703B">
        <w:rPr>
          <w:rFonts w:asciiTheme="minorHAnsi" w:hAnsiTheme="minorHAnsi" w:cstheme="minorHAnsi"/>
          <w:b/>
          <w:sz w:val="22"/>
          <w:szCs w:val="22"/>
        </w:rPr>
        <w:t>Digounzi</w:t>
      </w:r>
      <w:r w:rsidR="00DC6E39">
        <w:rPr>
          <w:rFonts w:asciiTheme="minorHAnsi" w:hAnsiTheme="minorHAnsi" w:cstheme="minorHAnsi"/>
          <w:sz w:val="22"/>
          <w:szCs w:val="22"/>
        </w:rPr>
        <w:t xml:space="preserve">, </w:t>
      </w:r>
      <w:r w:rsidR="00DC6E39" w:rsidRPr="002B703B">
        <w:rPr>
          <w:rFonts w:asciiTheme="minorHAnsi" w:hAnsiTheme="minorHAnsi" w:cstheme="minorHAnsi"/>
          <w:b/>
          <w:sz w:val="22"/>
          <w:szCs w:val="22"/>
        </w:rPr>
        <w:t>Dougheni</w:t>
      </w:r>
      <w:r w:rsidR="00DC6E39">
        <w:rPr>
          <w:rFonts w:asciiTheme="minorHAnsi" w:hAnsiTheme="minorHAnsi" w:cstheme="minorHAnsi"/>
          <w:sz w:val="22"/>
          <w:szCs w:val="22"/>
        </w:rPr>
        <w:t xml:space="preserve">, </w:t>
      </w:r>
      <w:r w:rsidR="00DC6E39" w:rsidRPr="002B703B">
        <w:rPr>
          <w:rFonts w:asciiTheme="minorHAnsi" w:hAnsiTheme="minorHAnsi" w:cstheme="minorHAnsi"/>
          <w:b/>
          <w:sz w:val="22"/>
          <w:szCs w:val="22"/>
        </w:rPr>
        <w:t>Ndenguilila</w:t>
      </w:r>
      <w:r w:rsidR="00DC6E39">
        <w:rPr>
          <w:rFonts w:asciiTheme="minorHAnsi" w:hAnsiTheme="minorHAnsi" w:cstheme="minorHAnsi"/>
          <w:sz w:val="22"/>
          <w:szCs w:val="22"/>
        </w:rPr>
        <w:t xml:space="preserve">, </w:t>
      </w:r>
      <w:r w:rsidR="00DC6E39" w:rsidRPr="00DC6E39">
        <w:rPr>
          <w:rFonts w:asciiTheme="minorHAnsi" w:hAnsiTheme="minorHAnsi" w:cstheme="minorHAnsi"/>
          <w:b/>
          <w:sz w:val="22"/>
          <w:szCs w:val="22"/>
        </w:rPr>
        <w:t>Tchibanga</w:t>
      </w:r>
      <w:r w:rsidR="00DC6E39">
        <w:rPr>
          <w:rFonts w:asciiTheme="minorHAnsi" w:hAnsiTheme="minorHAnsi" w:cstheme="minorHAnsi"/>
          <w:sz w:val="22"/>
          <w:szCs w:val="22"/>
        </w:rPr>
        <w:t xml:space="preserve">, </w:t>
      </w:r>
      <w:r w:rsidR="00DC6E39" w:rsidRPr="002B703B">
        <w:rPr>
          <w:rFonts w:asciiTheme="minorHAnsi" w:hAnsiTheme="minorHAnsi" w:cstheme="minorHAnsi"/>
          <w:b/>
          <w:sz w:val="22"/>
          <w:szCs w:val="22"/>
        </w:rPr>
        <w:t>Mouedji</w:t>
      </w:r>
      <w:r w:rsidR="00DC6E39">
        <w:rPr>
          <w:rFonts w:asciiTheme="minorHAnsi" w:hAnsiTheme="minorHAnsi" w:cstheme="minorHAnsi"/>
          <w:sz w:val="22"/>
          <w:szCs w:val="22"/>
        </w:rPr>
        <w:t xml:space="preserve">, </w:t>
      </w:r>
      <w:r w:rsidR="00DC6E39" w:rsidRPr="002B703B">
        <w:rPr>
          <w:rFonts w:asciiTheme="minorHAnsi" w:hAnsiTheme="minorHAnsi" w:cstheme="minorHAnsi"/>
          <w:b/>
          <w:sz w:val="22"/>
          <w:szCs w:val="22"/>
        </w:rPr>
        <w:t>Mandilou</w:t>
      </w:r>
      <w:r w:rsidR="00DC6E39">
        <w:rPr>
          <w:rFonts w:asciiTheme="minorHAnsi" w:hAnsiTheme="minorHAnsi" w:cstheme="minorHAnsi"/>
          <w:sz w:val="22"/>
          <w:szCs w:val="22"/>
        </w:rPr>
        <w:t xml:space="preserve"> 2, </w:t>
      </w:r>
      <w:r w:rsidR="00DC6E39">
        <w:rPr>
          <w:rFonts w:asciiTheme="minorHAnsi" w:hAnsiTheme="minorHAnsi" w:cstheme="minorHAnsi"/>
          <w:b/>
          <w:sz w:val="22"/>
          <w:szCs w:val="22"/>
        </w:rPr>
        <w:t>Mayumba, Doussa Vemo, Ditouba, Malounga et Loubomo Rivière.</w:t>
      </w:r>
    </w:p>
    <w:p w:rsidR="004C085E" w:rsidRDefault="004C085E" w:rsidP="004C085E">
      <w:pPr>
        <w:jc w:val="both"/>
        <w:rPr>
          <w:lang w:eastAsia="fr-FR"/>
        </w:rPr>
      </w:pPr>
    </w:p>
    <w:p w:rsidR="003A30D4" w:rsidRDefault="00C2147B" w:rsidP="00C2147B">
      <w:pPr>
        <w:jc w:val="both"/>
        <w:rPr>
          <w:rStyle w:val="Accentuation"/>
          <w:rFonts w:asciiTheme="minorHAnsi" w:hAnsiTheme="minorHAnsi" w:cstheme="minorHAnsi"/>
          <w:i w:val="0"/>
          <w:sz w:val="22"/>
          <w:szCs w:val="22"/>
        </w:rPr>
      </w:pPr>
      <w:r w:rsidRPr="0095409F">
        <w:rPr>
          <w:rStyle w:val="Accentuation"/>
          <w:rFonts w:asciiTheme="minorHAnsi" w:hAnsiTheme="minorHAnsi" w:cstheme="minorHAnsi"/>
          <w:i w:val="0"/>
          <w:sz w:val="22"/>
          <w:szCs w:val="22"/>
        </w:rPr>
        <w:t>De manièr</w:t>
      </w:r>
      <w:r w:rsidR="004474D4" w:rsidRPr="0095409F">
        <w:rPr>
          <w:rStyle w:val="Accentuation"/>
          <w:rFonts w:asciiTheme="minorHAnsi" w:hAnsiTheme="minorHAnsi" w:cstheme="minorHAnsi"/>
          <w:i w:val="0"/>
          <w:sz w:val="22"/>
          <w:szCs w:val="22"/>
        </w:rPr>
        <w:t>e générale</w:t>
      </w:r>
      <w:r w:rsidR="00500ACB" w:rsidRPr="0095409F">
        <w:rPr>
          <w:rStyle w:val="Accentuation"/>
          <w:rFonts w:asciiTheme="minorHAnsi" w:hAnsiTheme="minorHAnsi" w:cstheme="minorHAnsi"/>
          <w:i w:val="0"/>
          <w:sz w:val="22"/>
          <w:szCs w:val="22"/>
        </w:rPr>
        <w:t>, d</w:t>
      </w:r>
      <w:r w:rsidR="004D312E">
        <w:rPr>
          <w:rStyle w:val="Accentuation"/>
          <w:rFonts w:asciiTheme="minorHAnsi" w:hAnsiTheme="minorHAnsi" w:cstheme="minorHAnsi"/>
          <w:i w:val="0"/>
          <w:sz w:val="22"/>
          <w:szCs w:val="22"/>
        </w:rPr>
        <w:t>ans la province de l’Ogooué-Ivindo</w:t>
      </w:r>
      <w:r w:rsidR="00500ACB" w:rsidRPr="0095409F">
        <w:rPr>
          <w:rStyle w:val="Accentuation"/>
          <w:rFonts w:asciiTheme="minorHAnsi" w:hAnsiTheme="minorHAnsi" w:cstheme="minorHAnsi"/>
          <w:i w:val="0"/>
          <w:sz w:val="22"/>
          <w:szCs w:val="22"/>
        </w:rPr>
        <w:t xml:space="preserve">, </w:t>
      </w:r>
      <w:r w:rsidR="004D312E">
        <w:rPr>
          <w:rStyle w:val="Accentuation"/>
          <w:rFonts w:asciiTheme="minorHAnsi" w:hAnsiTheme="minorHAnsi" w:cstheme="minorHAnsi"/>
          <w:i w:val="0"/>
          <w:sz w:val="22"/>
          <w:szCs w:val="22"/>
        </w:rPr>
        <w:t>l</w:t>
      </w:r>
      <w:r w:rsidR="00196753" w:rsidRPr="0095409F">
        <w:rPr>
          <w:rStyle w:val="Accentuation"/>
          <w:rFonts w:asciiTheme="minorHAnsi" w:hAnsiTheme="minorHAnsi" w:cstheme="minorHAnsi"/>
          <w:i w:val="0"/>
          <w:sz w:val="22"/>
          <w:szCs w:val="22"/>
        </w:rPr>
        <w:t xml:space="preserve">es </w:t>
      </w:r>
      <w:r w:rsidR="002A5297">
        <w:rPr>
          <w:rStyle w:val="Accentuation"/>
          <w:rFonts w:asciiTheme="minorHAnsi" w:hAnsiTheme="minorHAnsi" w:cstheme="minorHAnsi"/>
          <w:i w:val="0"/>
          <w:sz w:val="22"/>
          <w:szCs w:val="22"/>
        </w:rPr>
        <w:t>communautés villageoises</w:t>
      </w:r>
      <w:r w:rsidR="003A30D4">
        <w:rPr>
          <w:rStyle w:val="Accentuation"/>
          <w:rFonts w:asciiTheme="minorHAnsi" w:hAnsiTheme="minorHAnsi" w:cstheme="minorHAnsi"/>
          <w:i w:val="0"/>
          <w:sz w:val="22"/>
          <w:szCs w:val="22"/>
        </w:rPr>
        <w:t xml:space="preserve"> ont énormément sollicité CJ pour intervenir dans les FC de Yen, Djidji, Balem-Inzanza et Zolende pour des problèmes de mauvaise gestion et détournement. Aussi, il est à noter que les projets communautaires ont été validés par le CGSP dans la Zadié et dans le canton Aboye.  </w:t>
      </w:r>
    </w:p>
    <w:p w:rsidR="009216DB" w:rsidRPr="004D312E" w:rsidRDefault="003A30D4" w:rsidP="00C2147B">
      <w:pPr>
        <w:jc w:val="both"/>
        <w:rPr>
          <w:rStyle w:val="Accentuation"/>
          <w:rFonts w:asciiTheme="minorHAnsi" w:hAnsiTheme="minorHAnsi" w:cstheme="minorHAnsi"/>
          <w:i w:val="0"/>
          <w:iCs w:val="0"/>
          <w:sz w:val="22"/>
          <w:szCs w:val="22"/>
        </w:rPr>
      </w:pPr>
      <w:r>
        <w:rPr>
          <w:rStyle w:val="Accentuation"/>
          <w:rFonts w:asciiTheme="minorHAnsi" w:hAnsiTheme="minorHAnsi" w:cstheme="minorHAnsi"/>
          <w:i w:val="0"/>
          <w:sz w:val="22"/>
          <w:szCs w:val="22"/>
        </w:rPr>
        <w:t>Deux (2)</w:t>
      </w:r>
      <w:r w:rsidR="002A5297">
        <w:rPr>
          <w:rStyle w:val="Accentuation"/>
          <w:rFonts w:asciiTheme="minorHAnsi" w:hAnsiTheme="minorHAnsi" w:cstheme="minorHAnsi"/>
          <w:i w:val="0"/>
          <w:sz w:val="22"/>
          <w:szCs w:val="22"/>
        </w:rPr>
        <w:t xml:space="preserve"> informateurs du projet ont été identifiés au cours de cette mission. </w:t>
      </w:r>
    </w:p>
    <w:p w:rsidR="00F15F87" w:rsidRPr="0095409F" w:rsidRDefault="00F15F87" w:rsidP="00C2147B">
      <w:pPr>
        <w:jc w:val="both"/>
        <w:rPr>
          <w:rStyle w:val="Accentuation"/>
          <w:rFonts w:asciiTheme="minorHAnsi" w:hAnsiTheme="minorHAnsi" w:cstheme="minorHAnsi"/>
          <w:i w:val="0"/>
          <w:sz w:val="22"/>
          <w:szCs w:val="22"/>
        </w:rPr>
      </w:pPr>
    </w:p>
    <w:p w:rsidR="00196753" w:rsidRDefault="004D312E" w:rsidP="00C2147B">
      <w:pPr>
        <w:jc w:val="both"/>
        <w:rPr>
          <w:rFonts w:asciiTheme="minorHAnsi" w:hAnsiTheme="minorHAnsi" w:cstheme="minorHAnsi"/>
          <w:sz w:val="22"/>
          <w:szCs w:val="22"/>
        </w:rPr>
      </w:pPr>
      <w:r>
        <w:rPr>
          <w:rFonts w:asciiTheme="minorHAnsi" w:hAnsiTheme="minorHAnsi" w:cstheme="minorHAnsi"/>
          <w:sz w:val="22"/>
          <w:szCs w:val="22"/>
        </w:rPr>
        <w:t>Dans la Nyanga</w:t>
      </w:r>
      <w:r w:rsidR="00196753" w:rsidRPr="0095409F">
        <w:rPr>
          <w:rFonts w:asciiTheme="minorHAnsi" w:hAnsiTheme="minorHAnsi" w:cstheme="minorHAnsi"/>
          <w:sz w:val="22"/>
          <w:szCs w:val="22"/>
        </w:rPr>
        <w:t>, Co</w:t>
      </w:r>
      <w:r>
        <w:rPr>
          <w:rFonts w:asciiTheme="minorHAnsi" w:hAnsiTheme="minorHAnsi" w:cstheme="minorHAnsi"/>
          <w:sz w:val="22"/>
          <w:szCs w:val="22"/>
        </w:rPr>
        <w:t xml:space="preserve">nservation Justice </w:t>
      </w:r>
      <w:r w:rsidR="002A5297">
        <w:rPr>
          <w:rFonts w:asciiTheme="minorHAnsi" w:hAnsiTheme="minorHAnsi" w:cstheme="minorHAnsi"/>
          <w:sz w:val="22"/>
          <w:szCs w:val="22"/>
        </w:rPr>
        <w:t xml:space="preserve">a mené une </w:t>
      </w:r>
      <w:r w:rsidR="00DC6E39">
        <w:rPr>
          <w:rFonts w:asciiTheme="minorHAnsi" w:hAnsiTheme="minorHAnsi" w:cstheme="minorHAnsi"/>
          <w:sz w:val="22"/>
          <w:szCs w:val="22"/>
        </w:rPr>
        <w:t xml:space="preserve">opération visant à lutter contre l’exploitation illicite du bois, qui a abouti à l’arrestation de quatre individus. </w:t>
      </w:r>
    </w:p>
    <w:p w:rsidR="009F5E6A" w:rsidRPr="005C3886" w:rsidRDefault="003A30D4" w:rsidP="00C2147B">
      <w:pPr>
        <w:jc w:val="both"/>
        <w:rPr>
          <w:rFonts w:asciiTheme="minorHAnsi" w:hAnsiTheme="minorHAnsi" w:cstheme="minorHAnsi"/>
          <w:iCs/>
          <w:sz w:val="22"/>
          <w:szCs w:val="22"/>
        </w:rPr>
      </w:pPr>
      <w:r>
        <w:rPr>
          <w:rFonts w:asciiTheme="minorHAnsi" w:hAnsiTheme="minorHAnsi" w:cstheme="minorHAnsi"/>
          <w:sz w:val="22"/>
          <w:szCs w:val="22"/>
        </w:rPr>
        <w:t>On note également que la mise en œuvre de certains projets est en cours dans certains villages visités par l’équipe.</w:t>
      </w:r>
    </w:p>
    <w:sectPr w:rsidR="009F5E6A" w:rsidRPr="005C3886"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9B2" w:rsidRDefault="005169B2" w:rsidP="00CC204D">
      <w:r>
        <w:separator/>
      </w:r>
    </w:p>
  </w:endnote>
  <w:endnote w:type="continuationSeparator" w:id="1">
    <w:p w:rsidR="005169B2" w:rsidRDefault="005169B2" w:rsidP="00CC2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55" w:rsidRDefault="00F24455">
    <w:pPr>
      <w:shd w:val="clear" w:color="auto" w:fill="FFFFFF"/>
      <w:spacing w:before="120"/>
      <w:jc w:val="center"/>
      <w:rPr>
        <w:sz w:val="16"/>
        <w:szCs w:val="20"/>
        <w:lang w:val="fr-FR"/>
      </w:rPr>
    </w:pPr>
    <w:r>
      <w:rPr>
        <w:sz w:val="16"/>
        <w:szCs w:val="20"/>
        <w:lang w:val="fr-FR"/>
      </w:rPr>
      <w:t>Conservation Justice | BP 23903 Libreville | +241 074 23 38 65</w:t>
    </w:r>
  </w:p>
  <w:p w:rsidR="00F24455" w:rsidRDefault="00F24455">
    <w:pPr>
      <w:shd w:val="clear" w:color="auto" w:fill="FFFFFF"/>
      <w:spacing w:after="240"/>
      <w:jc w:val="center"/>
      <w:rPr>
        <w:sz w:val="16"/>
        <w:szCs w:val="20"/>
        <w:lang w:val="fr-FR"/>
      </w:rPr>
    </w:pPr>
    <w:r>
      <w:rPr>
        <w:sz w:val="16"/>
        <w:szCs w:val="20"/>
        <w:lang w:val="fr-FR"/>
      </w:rPr>
      <w:t>luc@conservation-justice.org | www.conservation-justice.org</w:t>
    </w:r>
  </w:p>
  <w:p w:rsidR="00F24455" w:rsidRDefault="00F24455" w:rsidP="00427387">
    <w:pPr>
      <w:pStyle w:val="Pieddepage"/>
      <w:jc w:val="right"/>
    </w:pPr>
    <w:r>
      <w:rPr>
        <w:lang w:val="fr-FR"/>
      </w:rPr>
      <w:t xml:space="preserve">Page </w:t>
    </w:r>
    <w:r w:rsidR="00A512C0">
      <w:rPr>
        <w:b/>
        <w:bCs/>
      </w:rPr>
      <w:fldChar w:fldCharType="begin"/>
    </w:r>
    <w:r>
      <w:rPr>
        <w:b/>
        <w:bCs/>
      </w:rPr>
      <w:instrText>PAGE</w:instrText>
    </w:r>
    <w:r w:rsidR="00A512C0">
      <w:rPr>
        <w:b/>
        <w:bCs/>
      </w:rPr>
      <w:fldChar w:fldCharType="separate"/>
    </w:r>
    <w:r w:rsidR="00F875D5">
      <w:rPr>
        <w:b/>
        <w:bCs/>
        <w:noProof/>
      </w:rPr>
      <w:t>3</w:t>
    </w:r>
    <w:r w:rsidR="00A512C0">
      <w:rPr>
        <w:b/>
        <w:bCs/>
      </w:rPr>
      <w:fldChar w:fldCharType="end"/>
    </w:r>
    <w:r>
      <w:rPr>
        <w:lang w:val="fr-FR"/>
      </w:rPr>
      <w:t xml:space="preserve"> sur </w:t>
    </w:r>
    <w:r w:rsidR="00A512C0">
      <w:rPr>
        <w:b/>
        <w:bCs/>
      </w:rPr>
      <w:fldChar w:fldCharType="begin"/>
    </w:r>
    <w:r>
      <w:rPr>
        <w:b/>
        <w:bCs/>
      </w:rPr>
      <w:instrText>NUMPAGES</w:instrText>
    </w:r>
    <w:r w:rsidR="00A512C0">
      <w:rPr>
        <w:b/>
        <w:bCs/>
      </w:rPr>
      <w:fldChar w:fldCharType="separate"/>
    </w:r>
    <w:r w:rsidR="00F875D5">
      <w:rPr>
        <w:b/>
        <w:bCs/>
        <w:noProof/>
      </w:rPr>
      <w:t>6</w:t>
    </w:r>
    <w:r w:rsidR="00A512C0">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9B2" w:rsidRDefault="005169B2" w:rsidP="00CC204D">
      <w:r>
        <w:separator/>
      </w:r>
    </w:p>
  </w:footnote>
  <w:footnote w:type="continuationSeparator" w:id="1">
    <w:p w:rsidR="005169B2" w:rsidRDefault="005169B2"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55" w:rsidRDefault="00F24455">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3B564FF"/>
    <w:multiLevelType w:val="hybridMultilevel"/>
    <w:tmpl w:val="3A5C3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8BD3DDB"/>
    <w:multiLevelType w:val="hybridMultilevel"/>
    <w:tmpl w:val="52BC6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8E96391"/>
    <w:multiLevelType w:val="hybridMultilevel"/>
    <w:tmpl w:val="D1C4D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A4F5F6D"/>
    <w:multiLevelType w:val="hybridMultilevel"/>
    <w:tmpl w:val="D0D63B98"/>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4">
    <w:nsid w:val="3A4104E9"/>
    <w:multiLevelType w:val="hybridMultilevel"/>
    <w:tmpl w:val="4B94F038"/>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9CD7E15"/>
    <w:multiLevelType w:val="hybridMultilevel"/>
    <w:tmpl w:val="5F1414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9EB5C8D"/>
    <w:multiLevelType w:val="hybridMultilevel"/>
    <w:tmpl w:val="D6424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C3E0969"/>
    <w:multiLevelType w:val="hybridMultilevel"/>
    <w:tmpl w:val="0ED08464"/>
    <w:lvl w:ilvl="0" w:tplc="37AAD2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nsid w:val="66FE745F"/>
    <w:multiLevelType w:val="hybridMultilevel"/>
    <w:tmpl w:val="347CF6F2"/>
    <w:lvl w:ilvl="0" w:tplc="0E262154">
      <w:start w:val="1"/>
      <w:numFmt w:val="decimal"/>
      <w:lvlText w:val="5.%1"/>
      <w:lvlJc w:val="righ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9">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CA2F36"/>
    <w:multiLevelType w:val="hybridMultilevel"/>
    <w:tmpl w:val="4C48C07A"/>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7FE24DBD"/>
    <w:multiLevelType w:val="hybridMultilevel"/>
    <w:tmpl w:val="EAE85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3"/>
  </w:num>
  <w:num w:numId="10">
    <w:abstractNumId w:val="7"/>
  </w:num>
  <w:num w:numId="11">
    <w:abstractNumId w:val="0"/>
  </w:num>
  <w:num w:numId="12">
    <w:abstractNumId w:val="1"/>
  </w:num>
  <w:num w:numId="13">
    <w:abstractNumId w:val="33"/>
  </w:num>
  <w:num w:numId="14">
    <w:abstractNumId w:val="42"/>
  </w:num>
  <w:num w:numId="15">
    <w:abstractNumId w:val="25"/>
  </w:num>
  <w:num w:numId="16">
    <w:abstractNumId w:val="26"/>
  </w:num>
  <w:num w:numId="17">
    <w:abstractNumId w:val="45"/>
  </w:num>
  <w:num w:numId="18">
    <w:abstractNumId w:val="30"/>
  </w:num>
  <w:num w:numId="19">
    <w:abstractNumId w:val="39"/>
  </w:num>
  <w:num w:numId="20">
    <w:abstractNumId w:val="32"/>
  </w:num>
  <w:num w:numId="21">
    <w:abstractNumId w:val="43"/>
  </w:num>
  <w:num w:numId="22">
    <w:abstractNumId w:val="16"/>
  </w:num>
  <w:num w:numId="23">
    <w:abstractNumId w:val="37"/>
  </w:num>
  <w:num w:numId="24">
    <w:abstractNumId w:val="22"/>
  </w:num>
  <w:num w:numId="25">
    <w:abstractNumId w:val="18"/>
  </w:num>
  <w:num w:numId="26">
    <w:abstractNumId w:val="20"/>
  </w:num>
  <w:num w:numId="27">
    <w:abstractNumId w:val="17"/>
  </w:num>
  <w:num w:numId="28">
    <w:abstractNumId w:val="11"/>
  </w:num>
  <w:num w:numId="29">
    <w:abstractNumId w:val="13"/>
  </w:num>
  <w:num w:numId="30">
    <w:abstractNumId w:val="29"/>
  </w:num>
  <w:num w:numId="31">
    <w:abstractNumId w:val="28"/>
  </w:num>
  <w:num w:numId="32">
    <w:abstractNumId w:val="40"/>
  </w:num>
  <w:num w:numId="33">
    <w:abstractNumId w:val="36"/>
  </w:num>
  <w:num w:numId="34">
    <w:abstractNumId w:val="19"/>
  </w:num>
  <w:num w:numId="35">
    <w:abstractNumId w:val="44"/>
  </w:num>
  <w:num w:numId="36">
    <w:abstractNumId w:val="35"/>
  </w:num>
  <w:num w:numId="37">
    <w:abstractNumId w:val="12"/>
  </w:num>
  <w:num w:numId="38">
    <w:abstractNumId w:val="34"/>
  </w:num>
  <w:num w:numId="39">
    <w:abstractNumId w:val="14"/>
  </w:num>
  <w:num w:numId="40">
    <w:abstractNumId w:val="31"/>
  </w:num>
  <w:num w:numId="41">
    <w:abstractNumId w:val="46"/>
  </w:num>
  <w:num w:numId="42">
    <w:abstractNumId w:val="15"/>
  </w:num>
  <w:num w:numId="43">
    <w:abstractNumId w:val="27"/>
  </w:num>
  <w:num w:numId="44">
    <w:abstractNumId w:val="24"/>
  </w:num>
  <w:num w:numId="45">
    <w:abstractNumId w:val="38"/>
  </w:num>
  <w:num w:numId="46">
    <w:abstractNumId w:val="41"/>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449A"/>
    <w:rsid w:val="00004ECF"/>
    <w:rsid w:val="00007655"/>
    <w:rsid w:val="00010B3B"/>
    <w:rsid w:val="00012515"/>
    <w:rsid w:val="00030F82"/>
    <w:rsid w:val="00031F08"/>
    <w:rsid w:val="00032EC3"/>
    <w:rsid w:val="000337DB"/>
    <w:rsid w:val="00036660"/>
    <w:rsid w:val="0003666B"/>
    <w:rsid w:val="00037CAE"/>
    <w:rsid w:val="0004009C"/>
    <w:rsid w:val="000449C3"/>
    <w:rsid w:val="000453DD"/>
    <w:rsid w:val="00046437"/>
    <w:rsid w:val="0005789E"/>
    <w:rsid w:val="000624E8"/>
    <w:rsid w:val="00062961"/>
    <w:rsid w:val="000642E2"/>
    <w:rsid w:val="000706A6"/>
    <w:rsid w:val="000706DB"/>
    <w:rsid w:val="000736DA"/>
    <w:rsid w:val="00073DF9"/>
    <w:rsid w:val="000742F1"/>
    <w:rsid w:val="000744CD"/>
    <w:rsid w:val="00077DF3"/>
    <w:rsid w:val="000806A3"/>
    <w:rsid w:val="00080BCA"/>
    <w:rsid w:val="00084CA1"/>
    <w:rsid w:val="0008660D"/>
    <w:rsid w:val="00091C1A"/>
    <w:rsid w:val="000939F4"/>
    <w:rsid w:val="000A0C9B"/>
    <w:rsid w:val="000A11E5"/>
    <w:rsid w:val="000A206A"/>
    <w:rsid w:val="000A2582"/>
    <w:rsid w:val="000A278B"/>
    <w:rsid w:val="000A450D"/>
    <w:rsid w:val="000A591E"/>
    <w:rsid w:val="000A6201"/>
    <w:rsid w:val="000B1F63"/>
    <w:rsid w:val="000C0836"/>
    <w:rsid w:val="000C2A36"/>
    <w:rsid w:val="000C38C1"/>
    <w:rsid w:val="000C3DE7"/>
    <w:rsid w:val="000C3FB0"/>
    <w:rsid w:val="000C47A4"/>
    <w:rsid w:val="000C5944"/>
    <w:rsid w:val="000D58D1"/>
    <w:rsid w:val="000E06F5"/>
    <w:rsid w:val="000E7479"/>
    <w:rsid w:val="000F4112"/>
    <w:rsid w:val="000F5829"/>
    <w:rsid w:val="000F6E6F"/>
    <w:rsid w:val="000F7AAA"/>
    <w:rsid w:val="001021DD"/>
    <w:rsid w:val="00102D72"/>
    <w:rsid w:val="001043E2"/>
    <w:rsid w:val="00107CD2"/>
    <w:rsid w:val="00110F99"/>
    <w:rsid w:val="001117ED"/>
    <w:rsid w:val="00115B11"/>
    <w:rsid w:val="00116F98"/>
    <w:rsid w:val="00117CBB"/>
    <w:rsid w:val="001225AB"/>
    <w:rsid w:val="001231E8"/>
    <w:rsid w:val="00123432"/>
    <w:rsid w:val="0012379D"/>
    <w:rsid w:val="00124799"/>
    <w:rsid w:val="0012564C"/>
    <w:rsid w:val="00127608"/>
    <w:rsid w:val="001317E5"/>
    <w:rsid w:val="00136682"/>
    <w:rsid w:val="00141D67"/>
    <w:rsid w:val="001420CC"/>
    <w:rsid w:val="00142E73"/>
    <w:rsid w:val="00144D99"/>
    <w:rsid w:val="00147C52"/>
    <w:rsid w:val="00151CB6"/>
    <w:rsid w:val="001554F9"/>
    <w:rsid w:val="0016100B"/>
    <w:rsid w:val="00161B55"/>
    <w:rsid w:val="0016589B"/>
    <w:rsid w:val="00170E60"/>
    <w:rsid w:val="00172A5E"/>
    <w:rsid w:val="001742E4"/>
    <w:rsid w:val="00176861"/>
    <w:rsid w:val="00177C66"/>
    <w:rsid w:val="001803D4"/>
    <w:rsid w:val="0018366F"/>
    <w:rsid w:val="00185621"/>
    <w:rsid w:val="00185E86"/>
    <w:rsid w:val="00187542"/>
    <w:rsid w:val="00187713"/>
    <w:rsid w:val="001907C8"/>
    <w:rsid w:val="00190B84"/>
    <w:rsid w:val="0019220E"/>
    <w:rsid w:val="00192C13"/>
    <w:rsid w:val="001948BD"/>
    <w:rsid w:val="001962BA"/>
    <w:rsid w:val="00196753"/>
    <w:rsid w:val="001A026B"/>
    <w:rsid w:val="001A5563"/>
    <w:rsid w:val="001B01BE"/>
    <w:rsid w:val="001B0483"/>
    <w:rsid w:val="001B2607"/>
    <w:rsid w:val="001B5E06"/>
    <w:rsid w:val="001B7190"/>
    <w:rsid w:val="001C416F"/>
    <w:rsid w:val="001C4CB6"/>
    <w:rsid w:val="001C6ED0"/>
    <w:rsid w:val="001C7C5E"/>
    <w:rsid w:val="001D0C3E"/>
    <w:rsid w:val="001D3943"/>
    <w:rsid w:val="001D4081"/>
    <w:rsid w:val="001D5779"/>
    <w:rsid w:val="001E5760"/>
    <w:rsid w:val="001E66F2"/>
    <w:rsid w:val="001F460B"/>
    <w:rsid w:val="001F7E90"/>
    <w:rsid w:val="001F7FB4"/>
    <w:rsid w:val="00201A84"/>
    <w:rsid w:val="002026C4"/>
    <w:rsid w:val="002068FC"/>
    <w:rsid w:val="0020712D"/>
    <w:rsid w:val="00210DD6"/>
    <w:rsid w:val="002164AA"/>
    <w:rsid w:val="00217083"/>
    <w:rsid w:val="00217806"/>
    <w:rsid w:val="00217DC1"/>
    <w:rsid w:val="00220406"/>
    <w:rsid w:val="00220446"/>
    <w:rsid w:val="0022233E"/>
    <w:rsid w:val="002248B4"/>
    <w:rsid w:val="00225103"/>
    <w:rsid w:val="002260DB"/>
    <w:rsid w:val="00227748"/>
    <w:rsid w:val="00234D76"/>
    <w:rsid w:val="00236954"/>
    <w:rsid w:val="00237F08"/>
    <w:rsid w:val="002408B0"/>
    <w:rsid w:val="00241328"/>
    <w:rsid w:val="00245803"/>
    <w:rsid w:val="002469AC"/>
    <w:rsid w:val="00251165"/>
    <w:rsid w:val="002614D1"/>
    <w:rsid w:val="0026215B"/>
    <w:rsid w:val="002637B1"/>
    <w:rsid w:val="002642F0"/>
    <w:rsid w:val="00265371"/>
    <w:rsid w:val="00267393"/>
    <w:rsid w:val="00270898"/>
    <w:rsid w:val="002708EA"/>
    <w:rsid w:val="00271823"/>
    <w:rsid w:val="0027392E"/>
    <w:rsid w:val="0027622F"/>
    <w:rsid w:val="00277ADC"/>
    <w:rsid w:val="0028191D"/>
    <w:rsid w:val="002861B4"/>
    <w:rsid w:val="00287474"/>
    <w:rsid w:val="00290525"/>
    <w:rsid w:val="00297614"/>
    <w:rsid w:val="002A0006"/>
    <w:rsid w:val="002A1F5B"/>
    <w:rsid w:val="002A297A"/>
    <w:rsid w:val="002A419F"/>
    <w:rsid w:val="002A5297"/>
    <w:rsid w:val="002A5834"/>
    <w:rsid w:val="002B703B"/>
    <w:rsid w:val="002C1553"/>
    <w:rsid w:val="002C3EFB"/>
    <w:rsid w:val="002C7F48"/>
    <w:rsid w:val="002D1676"/>
    <w:rsid w:val="002D22F0"/>
    <w:rsid w:val="002D7D17"/>
    <w:rsid w:val="002E36E2"/>
    <w:rsid w:val="002E4CFC"/>
    <w:rsid w:val="002E6DC4"/>
    <w:rsid w:val="002F285F"/>
    <w:rsid w:val="002F2C00"/>
    <w:rsid w:val="002F39B1"/>
    <w:rsid w:val="002F6162"/>
    <w:rsid w:val="002F631A"/>
    <w:rsid w:val="003012F6"/>
    <w:rsid w:val="00303F9C"/>
    <w:rsid w:val="00306EFF"/>
    <w:rsid w:val="003132D1"/>
    <w:rsid w:val="00314217"/>
    <w:rsid w:val="003150CF"/>
    <w:rsid w:val="003154A5"/>
    <w:rsid w:val="00316063"/>
    <w:rsid w:val="003168E4"/>
    <w:rsid w:val="00316DD4"/>
    <w:rsid w:val="0032053F"/>
    <w:rsid w:val="00321EB5"/>
    <w:rsid w:val="00322A8A"/>
    <w:rsid w:val="0032402B"/>
    <w:rsid w:val="00330C62"/>
    <w:rsid w:val="00332808"/>
    <w:rsid w:val="00333AE7"/>
    <w:rsid w:val="00340578"/>
    <w:rsid w:val="00350464"/>
    <w:rsid w:val="003516E9"/>
    <w:rsid w:val="00352759"/>
    <w:rsid w:val="00355769"/>
    <w:rsid w:val="003563BB"/>
    <w:rsid w:val="003602C0"/>
    <w:rsid w:val="00360F89"/>
    <w:rsid w:val="00362E99"/>
    <w:rsid w:val="00364198"/>
    <w:rsid w:val="00364F4C"/>
    <w:rsid w:val="00370AB5"/>
    <w:rsid w:val="00370F9C"/>
    <w:rsid w:val="00371EDE"/>
    <w:rsid w:val="00373572"/>
    <w:rsid w:val="003746D9"/>
    <w:rsid w:val="00377CC7"/>
    <w:rsid w:val="00382734"/>
    <w:rsid w:val="003841DE"/>
    <w:rsid w:val="003856C5"/>
    <w:rsid w:val="00386721"/>
    <w:rsid w:val="00393532"/>
    <w:rsid w:val="00393F47"/>
    <w:rsid w:val="00396940"/>
    <w:rsid w:val="003A30D4"/>
    <w:rsid w:val="003A52F4"/>
    <w:rsid w:val="003A657A"/>
    <w:rsid w:val="003A79AA"/>
    <w:rsid w:val="003A7F1F"/>
    <w:rsid w:val="003B50F7"/>
    <w:rsid w:val="003B55D7"/>
    <w:rsid w:val="003B7923"/>
    <w:rsid w:val="003C0487"/>
    <w:rsid w:val="003C159F"/>
    <w:rsid w:val="003C2A49"/>
    <w:rsid w:val="003C41C4"/>
    <w:rsid w:val="003C70DB"/>
    <w:rsid w:val="003D39E3"/>
    <w:rsid w:val="003D4FD6"/>
    <w:rsid w:val="003D6A97"/>
    <w:rsid w:val="003D7509"/>
    <w:rsid w:val="003E623A"/>
    <w:rsid w:val="003F11F9"/>
    <w:rsid w:val="003F5B0D"/>
    <w:rsid w:val="003F7034"/>
    <w:rsid w:val="004005FB"/>
    <w:rsid w:val="00401A5B"/>
    <w:rsid w:val="004048CF"/>
    <w:rsid w:val="00405980"/>
    <w:rsid w:val="00407809"/>
    <w:rsid w:val="0041010A"/>
    <w:rsid w:val="004138DD"/>
    <w:rsid w:val="0041481C"/>
    <w:rsid w:val="00415D56"/>
    <w:rsid w:val="004161D1"/>
    <w:rsid w:val="0041690D"/>
    <w:rsid w:val="00416945"/>
    <w:rsid w:val="0042007A"/>
    <w:rsid w:val="00423893"/>
    <w:rsid w:val="00423920"/>
    <w:rsid w:val="00423BDA"/>
    <w:rsid w:val="00423EFB"/>
    <w:rsid w:val="0042518E"/>
    <w:rsid w:val="00425B67"/>
    <w:rsid w:val="0042608C"/>
    <w:rsid w:val="0042718A"/>
    <w:rsid w:val="00427387"/>
    <w:rsid w:val="004306EF"/>
    <w:rsid w:val="0044039E"/>
    <w:rsid w:val="00440796"/>
    <w:rsid w:val="00443624"/>
    <w:rsid w:val="0044581C"/>
    <w:rsid w:val="00445FCB"/>
    <w:rsid w:val="004474D4"/>
    <w:rsid w:val="00447C4D"/>
    <w:rsid w:val="004534EB"/>
    <w:rsid w:val="0045362E"/>
    <w:rsid w:val="00454133"/>
    <w:rsid w:val="004553BA"/>
    <w:rsid w:val="004647E9"/>
    <w:rsid w:val="00466999"/>
    <w:rsid w:val="00471970"/>
    <w:rsid w:val="004752F9"/>
    <w:rsid w:val="004776FD"/>
    <w:rsid w:val="00477C10"/>
    <w:rsid w:val="00480BCD"/>
    <w:rsid w:val="00486D78"/>
    <w:rsid w:val="00487504"/>
    <w:rsid w:val="004877EE"/>
    <w:rsid w:val="00494536"/>
    <w:rsid w:val="00497459"/>
    <w:rsid w:val="00497A04"/>
    <w:rsid w:val="004A0025"/>
    <w:rsid w:val="004A0846"/>
    <w:rsid w:val="004A1513"/>
    <w:rsid w:val="004A4487"/>
    <w:rsid w:val="004A53EF"/>
    <w:rsid w:val="004A6D06"/>
    <w:rsid w:val="004A7746"/>
    <w:rsid w:val="004B1B37"/>
    <w:rsid w:val="004B31D5"/>
    <w:rsid w:val="004B3390"/>
    <w:rsid w:val="004C0222"/>
    <w:rsid w:val="004C085E"/>
    <w:rsid w:val="004C2744"/>
    <w:rsid w:val="004C59A1"/>
    <w:rsid w:val="004C67BE"/>
    <w:rsid w:val="004D312E"/>
    <w:rsid w:val="004D5528"/>
    <w:rsid w:val="004E02F8"/>
    <w:rsid w:val="004E08FD"/>
    <w:rsid w:val="004E0D00"/>
    <w:rsid w:val="004E35D8"/>
    <w:rsid w:val="004E4D64"/>
    <w:rsid w:val="004E66E3"/>
    <w:rsid w:val="004F1A0F"/>
    <w:rsid w:val="004F42F6"/>
    <w:rsid w:val="004F4E62"/>
    <w:rsid w:val="004F5A62"/>
    <w:rsid w:val="004F65C0"/>
    <w:rsid w:val="00500ACB"/>
    <w:rsid w:val="005010D7"/>
    <w:rsid w:val="0050262A"/>
    <w:rsid w:val="0051124E"/>
    <w:rsid w:val="005146BF"/>
    <w:rsid w:val="005169B2"/>
    <w:rsid w:val="00520B9F"/>
    <w:rsid w:val="005231F3"/>
    <w:rsid w:val="005241F2"/>
    <w:rsid w:val="005242EF"/>
    <w:rsid w:val="0053270A"/>
    <w:rsid w:val="00532B3A"/>
    <w:rsid w:val="005340A0"/>
    <w:rsid w:val="00541200"/>
    <w:rsid w:val="00545CC3"/>
    <w:rsid w:val="005517F9"/>
    <w:rsid w:val="005579E3"/>
    <w:rsid w:val="0056232A"/>
    <w:rsid w:val="005647F4"/>
    <w:rsid w:val="00565A76"/>
    <w:rsid w:val="00566FA0"/>
    <w:rsid w:val="00570602"/>
    <w:rsid w:val="00572460"/>
    <w:rsid w:val="00572E1D"/>
    <w:rsid w:val="00575820"/>
    <w:rsid w:val="00576A12"/>
    <w:rsid w:val="00577CB2"/>
    <w:rsid w:val="00580C25"/>
    <w:rsid w:val="0058283A"/>
    <w:rsid w:val="00582BB1"/>
    <w:rsid w:val="00583BC3"/>
    <w:rsid w:val="00583D6C"/>
    <w:rsid w:val="00583D89"/>
    <w:rsid w:val="00586E2B"/>
    <w:rsid w:val="00587AA8"/>
    <w:rsid w:val="00590D27"/>
    <w:rsid w:val="005930A2"/>
    <w:rsid w:val="00596803"/>
    <w:rsid w:val="00597281"/>
    <w:rsid w:val="0059735E"/>
    <w:rsid w:val="005A2B8A"/>
    <w:rsid w:val="005B0F9A"/>
    <w:rsid w:val="005B1780"/>
    <w:rsid w:val="005B612E"/>
    <w:rsid w:val="005C3886"/>
    <w:rsid w:val="005C62B7"/>
    <w:rsid w:val="005D4127"/>
    <w:rsid w:val="005D5EB6"/>
    <w:rsid w:val="005E25D2"/>
    <w:rsid w:val="005E3068"/>
    <w:rsid w:val="005E3CD2"/>
    <w:rsid w:val="005E4294"/>
    <w:rsid w:val="005E43A6"/>
    <w:rsid w:val="005E4AD8"/>
    <w:rsid w:val="005E6AF9"/>
    <w:rsid w:val="005E7298"/>
    <w:rsid w:val="005F1219"/>
    <w:rsid w:val="005F79AE"/>
    <w:rsid w:val="005F7E68"/>
    <w:rsid w:val="00601DDC"/>
    <w:rsid w:val="00604487"/>
    <w:rsid w:val="006057C2"/>
    <w:rsid w:val="00607E50"/>
    <w:rsid w:val="00610CA0"/>
    <w:rsid w:val="00611CC2"/>
    <w:rsid w:val="006154BD"/>
    <w:rsid w:val="00622FC5"/>
    <w:rsid w:val="00623BE6"/>
    <w:rsid w:val="00623E43"/>
    <w:rsid w:val="006271FF"/>
    <w:rsid w:val="00631BEC"/>
    <w:rsid w:val="00631C81"/>
    <w:rsid w:val="006328A9"/>
    <w:rsid w:val="00651B1B"/>
    <w:rsid w:val="00652C8D"/>
    <w:rsid w:val="006543AB"/>
    <w:rsid w:val="0065588F"/>
    <w:rsid w:val="00655B09"/>
    <w:rsid w:val="00655EA1"/>
    <w:rsid w:val="00657EA7"/>
    <w:rsid w:val="00660A80"/>
    <w:rsid w:val="0066312A"/>
    <w:rsid w:val="006638F4"/>
    <w:rsid w:val="006672C0"/>
    <w:rsid w:val="00674D16"/>
    <w:rsid w:val="00675F37"/>
    <w:rsid w:val="00687027"/>
    <w:rsid w:val="0069271B"/>
    <w:rsid w:val="00692BF2"/>
    <w:rsid w:val="0069323D"/>
    <w:rsid w:val="00693716"/>
    <w:rsid w:val="00695894"/>
    <w:rsid w:val="006A314C"/>
    <w:rsid w:val="006A4CF8"/>
    <w:rsid w:val="006A575E"/>
    <w:rsid w:val="006B31C7"/>
    <w:rsid w:val="006B4583"/>
    <w:rsid w:val="006B5E31"/>
    <w:rsid w:val="006B7218"/>
    <w:rsid w:val="006B76B0"/>
    <w:rsid w:val="006C62C6"/>
    <w:rsid w:val="006D0C64"/>
    <w:rsid w:val="006D3519"/>
    <w:rsid w:val="006E006A"/>
    <w:rsid w:val="006E1EE1"/>
    <w:rsid w:val="006E350A"/>
    <w:rsid w:val="006E41AD"/>
    <w:rsid w:val="006E79C8"/>
    <w:rsid w:val="006F33EF"/>
    <w:rsid w:val="006F3B16"/>
    <w:rsid w:val="006F5FD0"/>
    <w:rsid w:val="00705019"/>
    <w:rsid w:val="00707E5F"/>
    <w:rsid w:val="007106ED"/>
    <w:rsid w:val="00711D5F"/>
    <w:rsid w:val="00711EF6"/>
    <w:rsid w:val="00712509"/>
    <w:rsid w:val="00713662"/>
    <w:rsid w:val="00714C12"/>
    <w:rsid w:val="0072141F"/>
    <w:rsid w:val="00721AAA"/>
    <w:rsid w:val="0072395B"/>
    <w:rsid w:val="0073327C"/>
    <w:rsid w:val="007350B4"/>
    <w:rsid w:val="0073531E"/>
    <w:rsid w:val="00736648"/>
    <w:rsid w:val="00737843"/>
    <w:rsid w:val="007421DF"/>
    <w:rsid w:val="00742BB8"/>
    <w:rsid w:val="007436AE"/>
    <w:rsid w:val="00745247"/>
    <w:rsid w:val="0074651B"/>
    <w:rsid w:val="0075152F"/>
    <w:rsid w:val="00751B9A"/>
    <w:rsid w:val="007520D1"/>
    <w:rsid w:val="0075210E"/>
    <w:rsid w:val="00752AE8"/>
    <w:rsid w:val="00752CBD"/>
    <w:rsid w:val="00755114"/>
    <w:rsid w:val="00756CB2"/>
    <w:rsid w:val="007605CE"/>
    <w:rsid w:val="00765758"/>
    <w:rsid w:val="00767BF5"/>
    <w:rsid w:val="00770F4A"/>
    <w:rsid w:val="0077111E"/>
    <w:rsid w:val="00771CB0"/>
    <w:rsid w:val="007746DA"/>
    <w:rsid w:val="007766D1"/>
    <w:rsid w:val="00780F50"/>
    <w:rsid w:val="007816A2"/>
    <w:rsid w:val="00783DBD"/>
    <w:rsid w:val="0078419B"/>
    <w:rsid w:val="00790897"/>
    <w:rsid w:val="007A0380"/>
    <w:rsid w:val="007A6560"/>
    <w:rsid w:val="007A6986"/>
    <w:rsid w:val="007A6CC6"/>
    <w:rsid w:val="007C412B"/>
    <w:rsid w:val="007C5E06"/>
    <w:rsid w:val="007C6735"/>
    <w:rsid w:val="007D0ED5"/>
    <w:rsid w:val="007D7714"/>
    <w:rsid w:val="007D7A74"/>
    <w:rsid w:val="007E0990"/>
    <w:rsid w:val="007E6179"/>
    <w:rsid w:val="007E7838"/>
    <w:rsid w:val="007F23D3"/>
    <w:rsid w:val="007F4187"/>
    <w:rsid w:val="007F6D17"/>
    <w:rsid w:val="00800FAF"/>
    <w:rsid w:val="00811AB5"/>
    <w:rsid w:val="00811F9E"/>
    <w:rsid w:val="008130F6"/>
    <w:rsid w:val="00813E78"/>
    <w:rsid w:val="00817442"/>
    <w:rsid w:val="008213BA"/>
    <w:rsid w:val="00826329"/>
    <w:rsid w:val="008272BF"/>
    <w:rsid w:val="00830B6B"/>
    <w:rsid w:val="00831BDD"/>
    <w:rsid w:val="00831EC1"/>
    <w:rsid w:val="00834D21"/>
    <w:rsid w:val="00835213"/>
    <w:rsid w:val="008404F6"/>
    <w:rsid w:val="00850180"/>
    <w:rsid w:val="00855B8F"/>
    <w:rsid w:val="0086463A"/>
    <w:rsid w:val="00866E64"/>
    <w:rsid w:val="008701A1"/>
    <w:rsid w:val="00880BC0"/>
    <w:rsid w:val="00881BCD"/>
    <w:rsid w:val="008940FD"/>
    <w:rsid w:val="008A0DD2"/>
    <w:rsid w:val="008A4120"/>
    <w:rsid w:val="008A5574"/>
    <w:rsid w:val="008A7640"/>
    <w:rsid w:val="008B18DC"/>
    <w:rsid w:val="008B36FC"/>
    <w:rsid w:val="008B4F85"/>
    <w:rsid w:val="008B7063"/>
    <w:rsid w:val="008C1A10"/>
    <w:rsid w:val="008C3395"/>
    <w:rsid w:val="008C63DE"/>
    <w:rsid w:val="008C646C"/>
    <w:rsid w:val="008D0417"/>
    <w:rsid w:val="008D2766"/>
    <w:rsid w:val="008D6DAD"/>
    <w:rsid w:val="008E27E3"/>
    <w:rsid w:val="008E3D09"/>
    <w:rsid w:val="008E6654"/>
    <w:rsid w:val="008E7B0B"/>
    <w:rsid w:val="008F1F72"/>
    <w:rsid w:val="008F546A"/>
    <w:rsid w:val="00901797"/>
    <w:rsid w:val="009049EA"/>
    <w:rsid w:val="00907FA6"/>
    <w:rsid w:val="009103D8"/>
    <w:rsid w:val="00912F5C"/>
    <w:rsid w:val="009216DB"/>
    <w:rsid w:val="00921A0F"/>
    <w:rsid w:val="009240E4"/>
    <w:rsid w:val="00924F42"/>
    <w:rsid w:val="009250A0"/>
    <w:rsid w:val="009264C9"/>
    <w:rsid w:val="00927986"/>
    <w:rsid w:val="0093056E"/>
    <w:rsid w:val="00932B34"/>
    <w:rsid w:val="00934254"/>
    <w:rsid w:val="00934843"/>
    <w:rsid w:val="00936F6B"/>
    <w:rsid w:val="009405DC"/>
    <w:rsid w:val="00943835"/>
    <w:rsid w:val="009455DE"/>
    <w:rsid w:val="00946B18"/>
    <w:rsid w:val="00946C02"/>
    <w:rsid w:val="00946F97"/>
    <w:rsid w:val="00950EED"/>
    <w:rsid w:val="009533A7"/>
    <w:rsid w:val="00953BEF"/>
    <w:rsid w:val="0095409F"/>
    <w:rsid w:val="00955A91"/>
    <w:rsid w:val="009566BF"/>
    <w:rsid w:val="0096095F"/>
    <w:rsid w:val="009627F9"/>
    <w:rsid w:val="009634DD"/>
    <w:rsid w:val="00973FA5"/>
    <w:rsid w:val="00974539"/>
    <w:rsid w:val="00975165"/>
    <w:rsid w:val="00982FB5"/>
    <w:rsid w:val="00986FBD"/>
    <w:rsid w:val="009912DF"/>
    <w:rsid w:val="009950A0"/>
    <w:rsid w:val="00996D57"/>
    <w:rsid w:val="009A372E"/>
    <w:rsid w:val="009A5D44"/>
    <w:rsid w:val="009A7F0C"/>
    <w:rsid w:val="009C0DC2"/>
    <w:rsid w:val="009C7E9C"/>
    <w:rsid w:val="009D037B"/>
    <w:rsid w:val="009D153D"/>
    <w:rsid w:val="009D1CCE"/>
    <w:rsid w:val="009D3580"/>
    <w:rsid w:val="009D75C1"/>
    <w:rsid w:val="009E21C3"/>
    <w:rsid w:val="009E4773"/>
    <w:rsid w:val="009E4D08"/>
    <w:rsid w:val="009F4231"/>
    <w:rsid w:val="009F5E6A"/>
    <w:rsid w:val="009F67C0"/>
    <w:rsid w:val="00A0221B"/>
    <w:rsid w:val="00A043BA"/>
    <w:rsid w:val="00A07404"/>
    <w:rsid w:val="00A10DA2"/>
    <w:rsid w:val="00A136EE"/>
    <w:rsid w:val="00A215B5"/>
    <w:rsid w:val="00A23163"/>
    <w:rsid w:val="00A24F30"/>
    <w:rsid w:val="00A309DF"/>
    <w:rsid w:val="00A331C2"/>
    <w:rsid w:val="00A350C0"/>
    <w:rsid w:val="00A35331"/>
    <w:rsid w:val="00A3733F"/>
    <w:rsid w:val="00A4430E"/>
    <w:rsid w:val="00A4461E"/>
    <w:rsid w:val="00A46379"/>
    <w:rsid w:val="00A467B0"/>
    <w:rsid w:val="00A512C0"/>
    <w:rsid w:val="00A56BD2"/>
    <w:rsid w:val="00A609B8"/>
    <w:rsid w:val="00A644F2"/>
    <w:rsid w:val="00A64AC5"/>
    <w:rsid w:val="00A718FF"/>
    <w:rsid w:val="00A71A63"/>
    <w:rsid w:val="00A726BB"/>
    <w:rsid w:val="00A77248"/>
    <w:rsid w:val="00A8111B"/>
    <w:rsid w:val="00A81202"/>
    <w:rsid w:val="00A83C49"/>
    <w:rsid w:val="00A83C9C"/>
    <w:rsid w:val="00A8499E"/>
    <w:rsid w:val="00A87A0F"/>
    <w:rsid w:val="00A90B94"/>
    <w:rsid w:val="00AA05B6"/>
    <w:rsid w:val="00AA1B68"/>
    <w:rsid w:val="00AA32D3"/>
    <w:rsid w:val="00AA7C69"/>
    <w:rsid w:val="00AB13E7"/>
    <w:rsid w:val="00AB254D"/>
    <w:rsid w:val="00AB26CA"/>
    <w:rsid w:val="00AB288E"/>
    <w:rsid w:val="00AB3310"/>
    <w:rsid w:val="00AB3D70"/>
    <w:rsid w:val="00AB58BD"/>
    <w:rsid w:val="00AB7354"/>
    <w:rsid w:val="00AC0075"/>
    <w:rsid w:val="00AC169A"/>
    <w:rsid w:val="00AC2E33"/>
    <w:rsid w:val="00AC43C8"/>
    <w:rsid w:val="00AC5D63"/>
    <w:rsid w:val="00AC6C28"/>
    <w:rsid w:val="00AD1529"/>
    <w:rsid w:val="00AD1B1E"/>
    <w:rsid w:val="00AD4D12"/>
    <w:rsid w:val="00AD7AD1"/>
    <w:rsid w:val="00AE166E"/>
    <w:rsid w:val="00AE1CFA"/>
    <w:rsid w:val="00AE4B1C"/>
    <w:rsid w:val="00AE5F4A"/>
    <w:rsid w:val="00AF62A1"/>
    <w:rsid w:val="00AF7F2D"/>
    <w:rsid w:val="00B01514"/>
    <w:rsid w:val="00B01EA9"/>
    <w:rsid w:val="00B0607F"/>
    <w:rsid w:val="00B1169A"/>
    <w:rsid w:val="00B16998"/>
    <w:rsid w:val="00B20138"/>
    <w:rsid w:val="00B21D71"/>
    <w:rsid w:val="00B245CC"/>
    <w:rsid w:val="00B25B2D"/>
    <w:rsid w:val="00B25EBC"/>
    <w:rsid w:val="00B26B6E"/>
    <w:rsid w:val="00B272C1"/>
    <w:rsid w:val="00B313D3"/>
    <w:rsid w:val="00B32B20"/>
    <w:rsid w:val="00B33B6F"/>
    <w:rsid w:val="00B33E8F"/>
    <w:rsid w:val="00B3513F"/>
    <w:rsid w:val="00B35A02"/>
    <w:rsid w:val="00B35ED1"/>
    <w:rsid w:val="00B43177"/>
    <w:rsid w:val="00B44443"/>
    <w:rsid w:val="00B44CC3"/>
    <w:rsid w:val="00B52CCA"/>
    <w:rsid w:val="00B54FEC"/>
    <w:rsid w:val="00B56915"/>
    <w:rsid w:val="00B575A6"/>
    <w:rsid w:val="00B6127E"/>
    <w:rsid w:val="00B61A3B"/>
    <w:rsid w:val="00B62D5F"/>
    <w:rsid w:val="00B715CE"/>
    <w:rsid w:val="00B8330F"/>
    <w:rsid w:val="00B834C8"/>
    <w:rsid w:val="00B84130"/>
    <w:rsid w:val="00B85BE2"/>
    <w:rsid w:val="00B85EB0"/>
    <w:rsid w:val="00B86045"/>
    <w:rsid w:val="00B90758"/>
    <w:rsid w:val="00B9198B"/>
    <w:rsid w:val="00B9205F"/>
    <w:rsid w:val="00BA0DC4"/>
    <w:rsid w:val="00BA3F50"/>
    <w:rsid w:val="00BA4E36"/>
    <w:rsid w:val="00BA5799"/>
    <w:rsid w:val="00BA5AED"/>
    <w:rsid w:val="00BA6DFC"/>
    <w:rsid w:val="00BB4EE4"/>
    <w:rsid w:val="00BB6990"/>
    <w:rsid w:val="00BC45AF"/>
    <w:rsid w:val="00BC5EE1"/>
    <w:rsid w:val="00BD323F"/>
    <w:rsid w:val="00BD45B8"/>
    <w:rsid w:val="00BD4C79"/>
    <w:rsid w:val="00BD6F47"/>
    <w:rsid w:val="00BD7BE9"/>
    <w:rsid w:val="00BE1D66"/>
    <w:rsid w:val="00BE2DC8"/>
    <w:rsid w:val="00BE3AE2"/>
    <w:rsid w:val="00BE3C9A"/>
    <w:rsid w:val="00BE724C"/>
    <w:rsid w:val="00BF00F1"/>
    <w:rsid w:val="00BF0CFC"/>
    <w:rsid w:val="00BF2473"/>
    <w:rsid w:val="00BF2D65"/>
    <w:rsid w:val="00BF2F1B"/>
    <w:rsid w:val="00BF4710"/>
    <w:rsid w:val="00BF4C75"/>
    <w:rsid w:val="00BF59D1"/>
    <w:rsid w:val="00BF6805"/>
    <w:rsid w:val="00BF74AF"/>
    <w:rsid w:val="00BF796F"/>
    <w:rsid w:val="00C007AE"/>
    <w:rsid w:val="00C01D82"/>
    <w:rsid w:val="00C02582"/>
    <w:rsid w:val="00C035C3"/>
    <w:rsid w:val="00C037D8"/>
    <w:rsid w:val="00C043C8"/>
    <w:rsid w:val="00C069DA"/>
    <w:rsid w:val="00C10C8A"/>
    <w:rsid w:val="00C209D1"/>
    <w:rsid w:val="00C20F3C"/>
    <w:rsid w:val="00C2147B"/>
    <w:rsid w:val="00C236B4"/>
    <w:rsid w:val="00C24136"/>
    <w:rsid w:val="00C26CD6"/>
    <w:rsid w:val="00C273F6"/>
    <w:rsid w:val="00C30195"/>
    <w:rsid w:val="00C32B5B"/>
    <w:rsid w:val="00C333D2"/>
    <w:rsid w:val="00C3546B"/>
    <w:rsid w:val="00C42DC1"/>
    <w:rsid w:val="00C440F6"/>
    <w:rsid w:val="00C469C4"/>
    <w:rsid w:val="00C46C96"/>
    <w:rsid w:val="00C51CA8"/>
    <w:rsid w:val="00C52306"/>
    <w:rsid w:val="00C566AD"/>
    <w:rsid w:val="00C57B6A"/>
    <w:rsid w:val="00C61BDF"/>
    <w:rsid w:val="00C645DA"/>
    <w:rsid w:val="00C64CC6"/>
    <w:rsid w:val="00C6728F"/>
    <w:rsid w:val="00C7251F"/>
    <w:rsid w:val="00C7400B"/>
    <w:rsid w:val="00C81609"/>
    <w:rsid w:val="00C818C2"/>
    <w:rsid w:val="00C820BD"/>
    <w:rsid w:val="00C82385"/>
    <w:rsid w:val="00C82FB7"/>
    <w:rsid w:val="00C83598"/>
    <w:rsid w:val="00C84DD1"/>
    <w:rsid w:val="00C90464"/>
    <w:rsid w:val="00CA308D"/>
    <w:rsid w:val="00CA340D"/>
    <w:rsid w:val="00CA5082"/>
    <w:rsid w:val="00CA5133"/>
    <w:rsid w:val="00CB0A80"/>
    <w:rsid w:val="00CB430E"/>
    <w:rsid w:val="00CB4D48"/>
    <w:rsid w:val="00CB7C5B"/>
    <w:rsid w:val="00CC204D"/>
    <w:rsid w:val="00CC24E9"/>
    <w:rsid w:val="00CC275B"/>
    <w:rsid w:val="00CC38FA"/>
    <w:rsid w:val="00CC3AA4"/>
    <w:rsid w:val="00CC6825"/>
    <w:rsid w:val="00CD0D88"/>
    <w:rsid w:val="00CD244C"/>
    <w:rsid w:val="00CD50DD"/>
    <w:rsid w:val="00CD742E"/>
    <w:rsid w:val="00CD7825"/>
    <w:rsid w:val="00CE0658"/>
    <w:rsid w:val="00CE11B1"/>
    <w:rsid w:val="00CE2C59"/>
    <w:rsid w:val="00CE5B18"/>
    <w:rsid w:val="00CE783D"/>
    <w:rsid w:val="00CE7D4A"/>
    <w:rsid w:val="00CF0D78"/>
    <w:rsid w:val="00CF3614"/>
    <w:rsid w:val="00CF4218"/>
    <w:rsid w:val="00CF60C4"/>
    <w:rsid w:val="00D0254C"/>
    <w:rsid w:val="00D056E9"/>
    <w:rsid w:val="00D07C0E"/>
    <w:rsid w:val="00D139A3"/>
    <w:rsid w:val="00D14AB5"/>
    <w:rsid w:val="00D14E07"/>
    <w:rsid w:val="00D163E7"/>
    <w:rsid w:val="00D176D3"/>
    <w:rsid w:val="00D20B6B"/>
    <w:rsid w:val="00D212A1"/>
    <w:rsid w:val="00D2182E"/>
    <w:rsid w:val="00D244EC"/>
    <w:rsid w:val="00D25055"/>
    <w:rsid w:val="00D252BC"/>
    <w:rsid w:val="00D2715E"/>
    <w:rsid w:val="00D364EA"/>
    <w:rsid w:val="00D37065"/>
    <w:rsid w:val="00D43254"/>
    <w:rsid w:val="00D43578"/>
    <w:rsid w:val="00D4370C"/>
    <w:rsid w:val="00D46E78"/>
    <w:rsid w:val="00D50DF2"/>
    <w:rsid w:val="00D515EC"/>
    <w:rsid w:val="00D544C9"/>
    <w:rsid w:val="00D5461F"/>
    <w:rsid w:val="00D558C2"/>
    <w:rsid w:val="00D56C7D"/>
    <w:rsid w:val="00D57E99"/>
    <w:rsid w:val="00D60B04"/>
    <w:rsid w:val="00D60DA2"/>
    <w:rsid w:val="00D61365"/>
    <w:rsid w:val="00D631E2"/>
    <w:rsid w:val="00D65008"/>
    <w:rsid w:val="00D672C6"/>
    <w:rsid w:val="00D705AC"/>
    <w:rsid w:val="00D74EB5"/>
    <w:rsid w:val="00D831E1"/>
    <w:rsid w:val="00D85A94"/>
    <w:rsid w:val="00D85EDA"/>
    <w:rsid w:val="00D86651"/>
    <w:rsid w:val="00D9283A"/>
    <w:rsid w:val="00DA00B6"/>
    <w:rsid w:val="00DA37D0"/>
    <w:rsid w:val="00DA388A"/>
    <w:rsid w:val="00DA6D82"/>
    <w:rsid w:val="00DB612D"/>
    <w:rsid w:val="00DC0621"/>
    <w:rsid w:val="00DC41F6"/>
    <w:rsid w:val="00DC5A52"/>
    <w:rsid w:val="00DC6E39"/>
    <w:rsid w:val="00DD2EAE"/>
    <w:rsid w:val="00DD4DC8"/>
    <w:rsid w:val="00DE321E"/>
    <w:rsid w:val="00DE5F15"/>
    <w:rsid w:val="00DE738E"/>
    <w:rsid w:val="00DF048F"/>
    <w:rsid w:val="00DF0525"/>
    <w:rsid w:val="00DF1E9B"/>
    <w:rsid w:val="00DF4264"/>
    <w:rsid w:val="00DF74AA"/>
    <w:rsid w:val="00E02680"/>
    <w:rsid w:val="00E03EC2"/>
    <w:rsid w:val="00E04682"/>
    <w:rsid w:val="00E10B6E"/>
    <w:rsid w:val="00E1320E"/>
    <w:rsid w:val="00E15FA8"/>
    <w:rsid w:val="00E264B3"/>
    <w:rsid w:val="00E30A9F"/>
    <w:rsid w:val="00E3167B"/>
    <w:rsid w:val="00E31721"/>
    <w:rsid w:val="00E3500E"/>
    <w:rsid w:val="00E36587"/>
    <w:rsid w:val="00E36C29"/>
    <w:rsid w:val="00E40B9B"/>
    <w:rsid w:val="00E45807"/>
    <w:rsid w:val="00E53F17"/>
    <w:rsid w:val="00E55207"/>
    <w:rsid w:val="00E56328"/>
    <w:rsid w:val="00E63416"/>
    <w:rsid w:val="00E64B26"/>
    <w:rsid w:val="00E65841"/>
    <w:rsid w:val="00E7278D"/>
    <w:rsid w:val="00E734D2"/>
    <w:rsid w:val="00E80CDC"/>
    <w:rsid w:val="00E84F2F"/>
    <w:rsid w:val="00E85E62"/>
    <w:rsid w:val="00E86435"/>
    <w:rsid w:val="00E86DE3"/>
    <w:rsid w:val="00E903C5"/>
    <w:rsid w:val="00E92A7F"/>
    <w:rsid w:val="00E96B42"/>
    <w:rsid w:val="00EA130D"/>
    <w:rsid w:val="00EA2264"/>
    <w:rsid w:val="00EA53A3"/>
    <w:rsid w:val="00EB3356"/>
    <w:rsid w:val="00EB3E17"/>
    <w:rsid w:val="00EB796D"/>
    <w:rsid w:val="00EC023F"/>
    <w:rsid w:val="00EC0650"/>
    <w:rsid w:val="00EC0804"/>
    <w:rsid w:val="00EC0974"/>
    <w:rsid w:val="00EC1205"/>
    <w:rsid w:val="00EC1299"/>
    <w:rsid w:val="00EC660C"/>
    <w:rsid w:val="00ED0AD1"/>
    <w:rsid w:val="00ED1651"/>
    <w:rsid w:val="00ED7961"/>
    <w:rsid w:val="00ED7B9F"/>
    <w:rsid w:val="00EE002D"/>
    <w:rsid w:val="00EE67BC"/>
    <w:rsid w:val="00EF00C5"/>
    <w:rsid w:val="00EF1F99"/>
    <w:rsid w:val="00EF2102"/>
    <w:rsid w:val="00EF6C72"/>
    <w:rsid w:val="00EF7804"/>
    <w:rsid w:val="00F06F10"/>
    <w:rsid w:val="00F07AE1"/>
    <w:rsid w:val="00F12FAF"/>
    <w:rsid w:val="00F151BC"/>
    <w:rsid w:val="00F15ED7"/>
    <w:rsid w:val="00F15F87"/>
    <w:rsid w:val="00F15FC2"/>
    <w:rsid w:val="00F162DE"/>
    <w:rsid w:val="00F17149"/>
    <w:rsid w:val="00F23721"/>
    <w:rsid w:val="00F24455"/>
    <w:rsid w:val="00F26E2A"/>
    <w:rsid w:val="00F305B5"/>
    <w:rsid w:val="00F35D86"/>
    <w:rsid w:val="00F36135"/>
    <w:rsid w:val="00F3720D"/>
    <w:rsid w:val="00F41816"/>
    <w:rsid w:val="00F4598B"/>
    <w:rsid w:val="00F55A8F"/>
    <w:rsid w:val="00F60B77"/>
    <w:rsid w:val="00F614BB"/>
    <w:rsid w:val="00F65829"/>
    <w:rsid w:val="00F65B5E"/>
    <w:rsid w:val="00F66946"/>
    <w:rsid w:val="00F71363"/>
    <w:rsid w:val="00F80A1C"/>
    <w:rsid w:val="00F847C1"/>
    <w:rsid w:val="00F85E47"/>
    <w:rsid w:val="00F8635E"/>
    <w:rsid w:val="00F875D5"/>
    <w:rsid w:val="00F90B44"/>
    <w:rsid w:val="00F91A42"/>
    <w:rsid w:val="00F91A81"/>
    <w:rsid w:val="00F94658"/>
    <w:rsid w:val="00F9554F"/>
    <w:rsid w:val="00F97976"/>
    <w:rsid w:val="00FA05FF"/>
    <w:rsid w:val="00FA084A"/>
    <w:rsid w:val="00FA0A5E"/>
    <w:rsid w:val="00FA6AAA"/>
    <w:rsid w:val="00FB108E"/>
    <w:rsid w:val="00FB1EEE"/>
    <w:rsid w:val="00FB70B7"/>
    <w:rsid w:val="00FB7EFD"/>
    <w:rsid w:val="00FC52D6"/>
    <w:rsid w:val="00FC640B"/>
    <w:rsid w:val="00FC7873"/>
    <w:rsid w:val="00FC7D1E"/>
    <w:rsid w:val="00FD0E5C"/>
    <w:rsid w:val="00FD20A5"/>
    <w:rsid w:val="00FD35D3"/>
    <w:rsid w:val="00FD4533"/>
    <w:rsid w:val="00FD7609"/>
    <w:rsid w:val="00FE025F"/>
    <w:rsid w:val="00FE112B"/>
    <w:rsid w:val="00FE1F83"/>
    <w:rsid w:val="00FE3470"/>
    <w:rsid w:val="00FE4FBF"/>
    <w:rsid w:val="00FE63BD"/>
    <w:rsid w:val="00FF4B5B"/>
    <w:rsid w:val="00FF5269"/>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fr/actuali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channel/UCPv2SY4obj8g2OHZqGFgY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EF1A-8D2E-4CA9-BB20-DB417CF1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1732</Words>
  <Characters>9531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CJ Management_20</cp:lastModifiedBy>
  <cp:revision>5</cp:revision>
  <cp:lastPrinted>2012-11-06T06:41:00Z</cp:lastPrinted>
  <dcterms:created xsi:type="dcterms:W3CDTF">2021-12-29T09:24:00Z</dcterms:created>
  <dcterms:modified xsi:type="dcterms:W3CDTF">2021-12-29T09:39:00Z</dcterms:modified>
</cp:coreProperties>
</file>