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94180" w14:textId="42F9C314" w:rsidR="003600C5" w:rsidRDefault="00515A6A" w:rsidP="00177AF6">
      <w:pPr>
        <w:pStyle w:val="En-tte"/>
        <w:tabs>
          <w:tab w:val="left" w:pos="708"/>
        </w:tabs>
        <w:spacing w:line="276" w:lineRule="auto"/>
        <w:jc w:val="center"/>
      </w:pPr>
      <w:r>
        <w:rPr>
          <w:noProof/>
          <w:lang w:val="en-US"/>
        </w:rPr>
        <w:pict w14:anchorId="1C2E26C6">
          <v:rect id="Rectangle 1" o:spid="_x0000_s1035" style="position:absolute;left:0;text-align:left;margin-left:-1.5pt;margin-top:-74.9pt;width:597pt;height:177.75pt;z-index:251664896;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" fillcolor="window"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2472CD" w:rsidRPr="003D56C1" w14:paraId="15F20484" w14:textId="77777777" w:rsidTr="002472CD">
                    <w:trPr>
                      <w:trHeight w:val="1385"/>
                    </w:trPr>
                    <w:tc>
                      <w:tcPr>
                        <w:tcW w:w="1134" w:type="dxa"/>
                        <w:hideMark/>
                      </w:tcPr>
                      <w:p w14:paraId="44501401" w14:textId="77777777" w:rsidR="002472CD" w:rsidRPr="002472CD" w:rsidRDefault="002472CD" w:rsidP="00AB4EC5">
                        <w:pPr>
                          <w:ind w:left="-26"/>
                          <w:rPr>
                            <w:color w:val="525252"/>
                            <w:sz w:val="18"/>
                          </w:rPr>
                        </w:pPr>
                        <w:r w:rsidRPr="002472CD">
                          <w:rPr>
                            <w:noProof/>
                            <w:color w:val="525252"/>
                            <w:sz w:val="18"/>
                            <w:lang w:val="en-US"/>
                          </w:rPr>
                          <w:drawing>
                            <wp:inline distT="0" distB="0" distL="0" distR="0" wp14:anchorId="0F57EC69" wp14:editId="3B153074">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14:paraId="4F1C3D89" w14:textId="77777777" w:rsidR="002472CD" w:rsidRPr="002472CD" w:rsidRDefault="002472CD" w:rsidP="009D4419">
                        <w:pPr>
                          <w:ind w:left="34"/>
                          <w:rPr>
                            <w:color w:val="525252"/>
                            <w:sz w:val="16"/>
                            <w:lang w:val="fr-FR"/>
                          </w:rPr>
                        </w:pPr>
                        <w:r w:rsidRPr="002472CD">
                          <w:rPr>
                            <w:color w:val="525252"/>
                            <w:sz w:val="16"/>
                            <w:lang w:val="fr-FR"/>
                          </w:rPr>
                          <w:t>REPUBLIQUE GABONAISE</w:t>
                        </w:r>
                      </w:p>
                      <w:p w14:paraId="09719314" w14:textId="77777777" w:rsidR="002472CD" w:rsidRPr="002472CD" w:rsidRDefault="002472CD" w:rsidP="009D4419">
                        <w:pPr>
                          <w:ind w:left="34"/>
                          <w:rPr>
                            <w:color w:val="525252"/>
                            <w:sz w:val="16"/>
                            <w:lang w:val="fr-FR"/>
                          </w:rPr>
                        </w:pPr>
                        <w:r w:rsidRPr="002472CD">
                          <w:rPr>
                            <w:color w:val="525252"/>
                            <w:sz w:val="16"/>
                            <w:lang w:val="fr-FR"/>
                          </w:rPr>
                          <w:t>Ministère des Eaux et Forêts</w:t>
                        </w:r>
                      </w:p>
                      <w:p w14:paraId="652425BA" w14:textId="77777777" w:rsidR="002472CD" w:rsidRPr="002472CD" w:rsidRDefault="002472CD" w:rsidP="009D4419">
                        <w:pPr>
                          <w:ind w:left="34"/>
                          <w:rPr>
                            <w:noProof/>
                            <w:color w:val="525252"/>
                            <w:sz w:val="18"/>
                          </w:rPr>
                        </w:pPr>
                        <w:r w:rsidRPr="002472CD">
                          <w:rPr>
                            <w:color w:val="525252"/>
                            <w:sz w:val="16"/>
                            <w:lang w:val="fr-FR"/>
                          </w:rPr>
                          <w:t>Secrétariat Général</w:t>
                        </w:r>
                      </w:p>
                    </w:tc>
                    <w:tc>
                      <w:tcPr>
                        <w:tcW w:w="1276" w:type="dxa"/>
                      </w:tcPr>
                      <w:p w14:paraId="36C84B01" w14:textId="77777777" w:rsidR="002472CD" w:rsidRPr="002472CD" w:rsidRDefault="002472CD" w:rsidP="009D4419">
                        <w:pPr>
                          <w:rPr>
                            <w:color w:val="525252"/>
                            <w:sz w:val="18"/>
                            <w:lang w:val="fr-FR"/>
                          </w:rPr>
                        </w:pPr>
                        <w:r w:rsidRPr="002472CD">
                          <w:rPr>
                            <w:noProof/>
                            <w:color w:val="525252"/>
                            <w:sz w:val="18"/>
                            <w:lang w:val="en-US"/>
                          </w:rPr>
                          <w:drawing>
                            <wp:inline distT="0" distB="0" distL="0" distR="0" wp14:anchorId="36F0AC18" wp14:editId="4A06DDB3">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14:paraId="3CF2378F" w14:textId="77777777" w:rsidR="002472CD" w:rsidRPr="002472CD" w:rsidRDefault="002472CD" w:rsidP="009D4419">
                        <w:pPr>
                          <w:ind w:left="34"/>
                          <w:rPr>
                            <w:color w:val="525252"/>
                            <w:sz w:val="16"/>
                            <w:lang w:val="fr-FR"/>
                          </w:rPr>
                        </w:pPr>
                        <w:r w:rsidRPr="002472CD">
                          <w:rPr>
                            <w:color w:val="525252"/>
                            <w:sz w:val="16"/>
                            <w:lang w:val="fr-FR"/>
                          </w:rPr>
                          <w:t xml:space="preserve">CONSERVATION JUSTICE </w:t>
                        </w:r>
                      </w:p>
                      <w:p w14:paraId="6CF5D2FA" w14:textId="5D614B04" w:rsidR="002472CD" w:rsidRDefault="002472CD" w:rsidP="002472CD">
                        <w:pPr>
                          <w:ind w:left="34"/>
                          <w:rPr>
                            <w:color w:val="525252"/>
                            <w:sz w:val="16"/>
                            <w:lang w:val="fr-FR"/>
                          </w:rPr>
                        </w:pPr>
                        <w:r w:rsidRPr="002472CD">
                          <w:rPr>
                            <w:color w:val="525252"/>
                            <w:sz w:val="16"/>
                            <w:lang w:val="fr-FR"/>
                          </w:rPr>
                          <w:t xml:space="preserve"> (+241) 04 23 38 65 </w:t>
                        </w:r>
                      </w:p>
                      <w:p w14:paraId="68ABDCD6" w14:textId="5870AFBF" w:rsidR="002472CD" w:rsidRPr="002472CD" w:rsidRDefault="002472CD" w:rsidP="002472CD">
                        <w:pPr>
                          <w:ind w:left="34"/>
                          <w:rPr>
                            <w:color w:val="525252"/>
                            <w:sz w:val="16"/>
                            <w:lang w:val="fr-FR"/>
                          </w:rPr>
                        </w:pPr>
                        <w:r w:rsidRPr="002472CD">
                          <w:rPr>
                            <w:color w:val="525252"/>
                            <w:sz w:val="16"/>
                            <w:lang w:val="fr-FR"/>
                          </w:rPr>
                          <w:t>luc@conservation-justice.org</w:t>
                        </w:r>
                      </w:p>
                      <w:p w14:paraId="23BF3300" w14:textId="57D6900E" w:rsidR="002472CD" w:rsidRPr="002472CD" w:rsidRDefault="002472CD" w:rsidP="002472CD">
                        <w:pPr>
                          <w:ind w:left="34"/>
                          <w:rPr>
                            <w:color w:val="525252"/>
                            <w:sz w:val="16"/>
                            <w:lang w:val="fr-FR"/>
                          </w:rPr>
                        </w:pPr>
                        <w:r w:rsidRPr="002472CD">
                          <w:rPr>
                            <w:color w:val="525252"/>
                            <w:sz w:val="16"/>
                          </w:rPr>
                          <w:t>www.conservation-justice.org</w:t>
                        </w:r>
                      </w:p>
                    </w:tc>
                    <w:tc>
                      <w:tcPr>
                        <w:tcW w:w="1417" w:type="dxa"/>
                        <w:vAlign w:val="center"/>
                      </w:tcPr>
                      <w:p w14:paraId="49CBF724" w14:textId="77777777" w:rsidR="002472CD" w:rsidRPr="002472CD" w:rsidRDefault="002472CD" w:rsidP="009D4419">
                        <w:pPr>
                          <w:ind w:left="34"/>
                          <w:rPr>
                            <w:noProof/>
                            <w:color w:val="525252"/>
                            <w:sz w:val="18"/>
                          </w:rPr>
                        </w:pPr>
                        <w:r>
                          <w:rPr>
                            <w:noProof/>
                            <w:lang w:val="en-US"/>
                          </w:rPr>
                          <w:drawing>
                            <wp:inline distT="0" distB="0" distL="0" distR="0" wp14:anchorId="2310C0F3" wp14:editId="5ECC95ED">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14:paraId="0F5AF3AA" w14:textId="77777777" w:rsidR="002472CD" w:rsidRPr="002472CD" w:rsidRDefault="002472CD" w:rsidP="002472CD">
                        <w:pPr>
                          <w:ind w:left="34"/>
                          <w:rPr>
                            <w:noProof/>
                            <w:color w:val="525252"/>
                            <w:sz w:val="16"/>
                          </w:rPr>
                        </w:pPr>
                        <w:r w:rsidRPr="002472CD">
                          <w:rPr>
                            <w:noProof/>
                            <w:color w:val="525252"/>
                            <w:sz w:val="16"/>
                          </w:rPr>
                          <w:t>MUYISSI ENVIRONNEMENT</w:t>
                        </w:r>
                      </w:p>
                      <w:p w14:paraId="73057589" w14:textId="61E18246" w:rsidR="002472CD" w:rsidRPr="002472CD" w:rsidRDefault="002472CD" w:rsidP="002472CD">
                        <w:pPr>
                          <w:ind w:left="34"/>
                          <w:rPr>
                            <w:noProof/>
                            <w:color w:val="525252"/>
                            <w:sz w:val="16"/>
                          </w:rPr>
                        </w:pPr>
                        <w:r w:rsidRPr="002472CD">
                          <w:rPr>
                            <w:noProof/>
                            <w:color w:val="525252"/>
                            <w:sz w:val="18"/>
                          </w:rPr>
                          <w:t xml:space="preserve"> </w:t>
                        </w:r>
                        <w:r w:rsidRPr="002472CD">
                          <w:rPr>
                            <w:noProof/>
                            <w:color w:val="525252"/>
                            <w:sz w:val="16"/>
                          </w:rPr>
                          <w:t xml:space="preserve">(+241) 07873785             ladislasdemaison@gmail.com </w:t>
                        </w:r>
                      </w:p>
                      <w:p w14:paraId="7FBD22EE" w14:textId="3FAA088C" w:rsidR="002472CD" w:rsidRPr="002472CD" w:rsidRDefault="002472CD" w:rsidP="002472CD">
                        <w:pPr>
                          <w:ind w:left="34"/>
                          <w:rPr>
                            <w:noProof/>
                            <w:color w:val="525252"/>
                            <w:sz w:val="18"/>
                          </w:rPr>
                        </w:pPr>
                        <w:r w:rsidRPr="002472CD">
                          <w:rPr>
                            <w:noProof/>
                            <w:color w:val="525252"/>
                            <w:sz w:val="16"/>
                          </w:rPr>
                          <w:t>ongmuyissi.org</w:t>
                        </w:r>
                      </w:p>
                    </w:tc>
                  </w:tr>
                </w:tbl>
                <w:p w14:paraId="00A3FFC4" w14:textId="77777777" w:rsidR="002472CD" w:rsidRPr="00C25A3B" w:rsidRDefault="002472CD"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14:paraId="2E97C471" w14:textId="77777777" w:rsidR="002472CD" w:rsidRPr="00C25A3B" w:rsidRDefault="002472CD"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v:textbox>
            <w10:wrap anchorx="page"/>
          </v:rect>
        </w:pict>
      </w:r>
      <w:r>
        <w:rPr>
          <w:noProof/>
          <w:lang w:val="fr-FR" w:eastAsia="fr-FR"/>
        </w:rPr>
        <w:pict w14:anchorId="38949ABF">
          <v:rect id="_x0000_s1026" style="position:absolute;left:0;text-align:left;margin-left:94.5pt;margin-top:-53.2pt;width:250.5pt;height:45.75pt;z-index:251660800" stroked="f"/>
        </w:pict>
      </w:r>
    </w:p>
    <w:p w14:paraId="07C7B967" w14:textId="37060979" w:rsidR="003600C5" w:rsidRPr="00846FBC" w:rsidRDefault="003600C5" w:rsidP="00177AF6">
      <w:pPr>
        <w:pStyle w:val="En-tte"/>
        <w:tabs>
          <w:tab w:val="left" w:pos="708"/>
        </w:tabs>
        <w:spacing w:line="276" w:lineRule="auto"/>
        <w:jc w:val="center"/>
        <w:rPr>
          <w:lang w:val="en-US"/>
        </w:rPr>
      </w:pPr>
    </w:p>
    <w:p w14:paraId="14206622" w14:textId="77777777" w:rsidR="003600C5" w:rsidRPr="00846FBC" w:rsidRDefault="003600C5" w:rsidP="00177AF6">
      <w:pPr>
        <w:pStyle w:val="En-tte"/>
        <w:tabs>
          <w:tab w:val="left" w:pos="708"/>
        </w:tabs>
        <w:spacing w:line="276" w:lineRule="auto"/>
        <w:jc w:val="center"/>
        <w:rPr>
          <w:lang w:val="en-US"/>
        </w:rPr>
      </w:pPr>
    </w:p>
    <w:p w14:paraId="5E65283B" w14:textId="77777777" w:rsidR="003600C5" w:rsidRPr="00846FBC" w:rsidRDefault="003600C5" w:rsidP="00177AF6">
      <w:pPr>
        <w:pStyle w:val="En-tte"/>
        <w:tabs>
          <w:tab w:val="left" w:pos="708"/>
        </w:tabs>
        <w:spacing w:line="276" w:lineRule="auto"/>
        <w:jc w:val="center"/>
        <w:rPr>
          <w:lang w:val="en-US"/>
        </w:rPr>
      </w:pPr>
    </w:p>
    <w:p w14:paraId="69C54AF4" w14:textId="77777777" w:rsidR="003600C5" w:rsidRDefault="003600C5" w:rsidP="00177AF6">
      <w:pPr>
        <w:pStyle w:val="En-tte"/>
        <w:tabs>
          <w:tab w:val="left" w:pos="708"/>
        </w:tabs>
        <w:spacing w:line="276" w:lineRule="auto"/>
        <w:rPr>
          <w:lang w:val="en-US"/>
        </w:rPr>
      </w:pPr>
    </w:p>
    <w:p w14:paraId="589B592E" w14:textId="77777777" w:rsidR="002472CD" w:rsidRDefault="002472CD" w:rsidP="00177AF6">
      <w:pPr>
        <w:pStyle w:val="En-tte"/>
        <w:tabs>
          <w:tab w:val="left" w:pos="708"/>
        </w:tabs>
        <w:spacing w:line="276" w:lineRule="auto"/>
        <w:rPr>
          <w:lang w:val="en-US"/>
        </w:rPr>
      </w:pPr>
    </w:p>
    <w:p w14:paraId="5AB91127" w14:textId="77777777" w:rsidR="002472CD" w:rsidRDefault="002472CD" w:rsidP="00177AF6">
      <w:pPr>
        <w:pStyle w:val="En-tte"/>
        <w:tabs>
          <w:tab w:val="left" w:pos="708"/>
        </w:tabs>
        <w:spacing w:line="276" w:lineRule="auto"/>
        <w:rPr>
          <w:lang w:val="en-US"/>
        </w:rPr>
      </w:pPr>
    </w:p>
    <w:p w14:paraId="207A1EC6" w14:textId="77777777" w:rsidR="002472CD" w:rsidRDefault="002472CD" w:rsidP="00177AF6">
      <w:pPr>
        <w:pStyle w:val="En-tte"/>
        <w:tabs>
          <w:tab w:val="left" w:pos="708"/>
        </w:tabs>
        <w:spacing w:line="276" w:lineRule="auto"/>
        <w:rPr>
          <w:lang w:val="en-US"/>
        </w:rPr>
      </w:pPr>
    </w:p>
    <w:p w14:paraId="0473F2B9" w14:textId="77777777" w:rsidR="002472CD" w:rsidRDefault="002472CD" w:rsidP="00177AF6">
      <w:pPr>
        <w:pStyle w:val="En-tte"/>
        <w:tabs>
          <w:tab w:val="left" w:pos="708"/>
        </w:tabs>
        <w:spacing w:line="276" w:lineRule="auto"/>
        <w:rPr>
          <w:lang w:val="en-US"/>
        </w:rPr>
      </w:pPr>
    </w:p>
    <w:p w14:paraId="6F335CC0" w14:textId="77777777" w:rsidR="002472CD" w:rsidRDefault="002472CD" w:rsidP="00177AF6">
      <w:pPr>
        <w:pStyle w:val="En-tte"/>
        <w:tabs>
          <w:tab w:val="left" w:pos="708"/>
        </w:tabs>
        <w:spacing w:line="276" w:lineRule="auto"/>
        <w:rPr>
          <w:lang w:val="en-US"/>
        </w:rPr>
      </w:pPr>
    </w:p>
    <w:p w14:paraId="08D3DE09" w14:textId="77777777" w:rsidR="002472CD" w:rsidRPr="00654C9A" w:rsidRDefault="002472CD" w:rsidP="00177AF6">
      <w:pPr>
        <w:pStyle w:val="En-tte"/>
        <w:tabs>
          <w:tab w:val="left" w:pos="708"/>
        </w:tabs>
        <w:spacing w:line="276" w:lineRule="auto"/>
        <w:rPr>
          <w:sz w:val="40"/>
          <w:szCs w:val="40"/>
          <w:lang w:val="en-US"/>
        </w:rPr>
      </w:pPr>
    </w:p>
    <w:p w14:paraId="50D96594" w14:textId="77777777" w:rsidR="00F955A1" w:rsidRPr="00654C9A" w:rsidRDefault="00D82C1F" w:rsidP="00654C9A">
      <w:pPr>
        <w:shd w:val="clear" w:color="auto" w:fill="000000" w:themeFill="text1"/>
        <w:ind w:left="-1276" w:right="-1277" w:firstLine="1276"/>
        <w:rPr>
          <w:b/>
          <w:sz w:val="40"/>
          <w:szCs w:val="40"/>
        </w:rPr>
      </w:pPr>
      <w:bookmarkStart w:id="0" w:name="_Toc492548191"/>
      <w:r w:rsidRPr="00654C9A">
        <w:rPr>
          <w:b/>
          <w:sz w:val="40"/>
          <w:szCs w:val="40"/>
        </w:rPr>
        <w:t>RAPPORT D’ACTIVITÉS</w:t>
      </w:r>
      <w:bookmarkEnd w:id="0"/>
      <w:r w:rsidRPr="00654C9A">
        <w:rPr>
          <w:b/>
          <w:sz w:val="40"/>
          <w:szCs w:val="40"/>
        </w:rPr>
        <w:t xml:space="preserve"> </w:t>
      </w:r>
    </w:p>
    <w:p w14:paraId="3F1AD108" w14:textId="15666F5F" w:rsidR="00D8673D" w:rsidRPr="00654C9A" w:rsidRDefault="001E2485" w:rsidP="00654C9A">
      <w:pPr>
        <w:shd w:val="clear" w:color="auto" w:fill="000000" w:themeFill="text1"/>
        <w:ind w:left="-1276" w:right="-1277" w:firstLine="1276"/>
        <w:rPr>
          <w:color w:val="FFFFFF" w:themeColor="background1"/>
          <w:sz w:val="40"/>
          <w:szCs w:val="40"/>
          <w:lang w:val="fr-FR"/>
        </w:rPr>
      </w:pPr>
      <w:r>
        <w:rPr>
          <w:color w:val="FFFFFF" w:themeColor="background1"/>
          <w:sz w:val="40"/>
          <w:szCs w:val="40"/>
          <w:lang w:val="fr-FR"/>
        </w:rPr>
        <w:t>Juin</w:t>
      </w:r>
      <w:r w:rsidR="006062AA" w:rsidRPr="00654C9A">
        <w:rPr>
          <w:color w:val="FFFFFF" w:themeColor="background1"/>
          <w:sz w:val="40"/>
          <w:szCs w:val="40"/>
          <w:lang w:val="fr-FR"/>
        </w:rPr>
        <w:t xml:space="preserve"> </w:t>
      </w:r>
      <w:r w:rsidR="00F419E4" w:rsidRPr="00654C9A">
        <w:rPr>
          <w:color w:val="FFFFFF" w:themeColor="background1"/>
          <w:sz w:val="40"/>
          <w:szCs w:val="40"/>
          <w:lang w:val="fr-FR"/>
        </w:rPr>
        <w:t>2018</w:t>
      </w:r>
    </w:p>
    <w:p w14:paraId="02D1F9D3" w14:textId="77777777" w:rsidR="003600C5" w:rsidRDefault="003600C5" w:rsidP="00177AF6">
      <w:pPr>
        <w:pStyle w:val="En-tte"/>
        <w:tabs>
          <w:tab w:val="left" w:pos="708"/>
        </w:tabs>
        <w:spacing w:line="276" w:lineRule="auto"/>
        <w:jc w:val="center"/>
        <w:rPr>
          <w:b/>
        </w:rPr>
      </w:pPr>
    </w:p>
    <w:p w14:paraId="4C69C5EE" w14:textId="77777777" w:rsidR="003600C5" w:rsidRDefault="003600C5" w:rsidP="00177AF6">
      <w:pPr>
        <w:pStyle w:val="En-tte"/>
        <w:tabs>
          <w:tab w:val="left" w:pos="708"/>
        </w:tabs>
        <w:spacing w:line="276" w:lineRule="auto"/>
        <w:jc w:val="center"/>
        <w:rPr>
          <w:b/>
        </w:rPr>
      </w:pPr>
    </w:p>
    <w:p w14:paraId="3F1DBB89" w14:textId="77777777" w:rsidR="002302FC" w:rsidRDefault="002302FC" w:rsidP="00177AF6">
      <w:pPr>
        <w:pStyle w:val="En-tte"/>
        <w:tabs>
          <w:tab w:val="left" w:pos="708"/>
        </w:tabs>
        <w:spacing w:line="276" w:lineRule="auto"/>
        <w:rPr>
          <w:b/>
        </w:rPr>
      </w:pPr>
    </w:p>
    <w:p w14:paraId="72B05C4B" w14:textId="785DC671" w:rsidR="003600C5" w:rsidRDefault="006872D8" w:rsidP="00177AF6">
      <w:pPr>
        <w:pStyle w:val="En-tte"/>
        <w:tabs>
          <w:tab w:val="left" w:pos="708"/>
        </w:tabs>
        <w:spacing w:line="276" w:lineRule="auto"/>
        <w:jc w:val="center"/>
        <w:rPr>
          <w:b/>
          <w:sz w:val="28"/>
          <w:szCs w:val="28"/>
          <w:lang w:val="fr-FR"/>
        </w:rPr>
      </w:pPr>
      <w:r w:rsidRPr="00C54502">
        <w:rPr>
          <w:b/>
          <w:sz w:val="28"/>
          <w:szCs w:val="28"/>
          <w:lang w:val="fr-FR"/>
        </w:rPr>
        <w:t>SOMMAIRE</w:t>
      </w:r>
    </w:p>
    <w:p w14:paraId="72D1AE2B" w14:textId="77777777" w:rsidR="002302FC" w:rsidRDefault="002302FC" w:rsidP="00177AF6">
      <w:pPr>
        <w:pStyle w:val="En-tte"/>
        <w:tabs>
          <w:tab w:val="left" w:pos="708"/>
        </w:tabs>
        <w:spacing w:line="276" w:lineRule="auto"/>
        <w:jc w:val="center"/>
        <w:rPr>
          <w:b/>
          <w:sz w:val="28"/>
          <w:szCs w:val="28"/>
          <w:lang w:val="fr-FR"/>
        </w:rPr>
      </w:pPr>
    </w:p>
    <w:p w14:paraId="6C1E3CE5" w14:textId="77777777" w:rsidR="00D16E80" w:rsidRDefault="00D16E80" w:rsidP="00177AF6">
      <w:pPr>
        <w:pStyle w:val="En-tte"/>
        <w:tabs>
          <w:tab w:val="left" w:pos="708"/>
        </w:tabs>
        <w:spacing w:line="276" w:lineRule="auto"/>
        <w:jc w:val="center"/>
        <w:rPr>
          <w:b/>
          <w:sz w:val="28"/>
          <w:szCs w:val="28"/>
          <w:lang w:val="fr-FR"/>
        </w:rPr>
      </w:pPr>
    </w:p>
    <w:p w14:paraId="5AEC2662" w14:textId="77777777" w:rsidR="0083608B" w:rsidRDefault="00824A14">
      <w:pPr>
        <w:pStyle w:val="TM1"/>
        <w:rPr>
          <w:rFonts w:asciiTheme="minorHAnsi" w:eastAsiaTheme="minorEastAsia" w:hAnsiTheme="minorHAnsi" w:cstheme="minorBidi"/>
          <w:sz w:val="22"/>
          <w:szCs w:val="22"/>
          <w:lang w:val="en-US" w:bidi="ar-SA"/>
        </w:rPr>
      </w:pPr>
      <w:r>
        <w:rPr>
          <w:lang w:val="fr-FR"/>
        </w:rPr>
        <w:fldChar w:fldCharType="begin"/>
      </w:r>
      <w:r w:rsidR="003600C5">
        <w:rPr>
          <w:lang w:val="fr-FR"/>
        </w:rPr>
        <w:instrText xml:space="preserve"> TOC \o "1-3" \h \z \u </w:instrText>
      </w:r>
      <w:r>
        <w:rPr>
          <w:lang w:val="fr-FR"/>
        </w:rPr>
        <w:fldChar w:fldCharType="separate"/>
      </w:r>
      <w:hyperlink w:anchor="_Toc511008902" w:history="1">
        <w:r w:rsidR="0083608B" w:rsidRPr="00884178">
          <w:rPr>
            <w:rStyle w:val="Lienhypertexte"/>
          </w:rPr>
          <w:t>1</w:t>
        </w:r>
        <w:r w:rsidR="0083608B">
          <w:rPr>
            <w:rFonts w:asciiTheme="minorHAnsi" w:eastAsiaTheme="minorEastAsia" w:hAnsiTheme="minorHAnsi" w:cstheme="minorBidi"/>
            <w:sz w:val="22"/>
            <w:szCs w:val="22"/>
            <w:lang w:val="en-US" w:bidi="ar-SA"/>
          </w:rPr>
          <w:tab/>
        </w:r>
        <w:r w:rsidR="0083608B" w:rsidRPr="00884178">
          <w:rPr>
            <w:rStyle w:val="Lienhypertexte"/>
          </w:rPr>
          <w:t>Points principaux</w:t>
        </w:r>
        <w:r w:rsidR="0083608B">
          <w:rPr>
            <w:webHidden/>
          </w:rPr>
          <w:tab/>
        </w:r>
        <w:r w:rsidR="0083608B">
          <w:rPr>
            <w:webHidden/>
          </w:rPr>
          <w:fldChar w:fldCharType="begin"/>
        </w:r>
        <w:r w:rsidR="0083608B">
          <w:rPr>
            <w:webHidden/>
          </w:rPr>
          <w:instrText xml:space="preserve"> PAGEREF _Toc511008902 \h </w:instrText>
        </w:r>
        <w:r w:rsidR="0083608B">
          <w:rPr>
            <w:webHidden/>
          </w:rPr>
        </w:r>
        <w:r w:rsidR="0083608B">
          <w:rPr>
            <w:webHidden/>
          </w:rPr>
          <w:fldChar w:fldCharType="separate"/>
        </w:r>
        <w:r w:rsidR="0083608B">
          <w:rPr>
            <w:webHidden/>
          </w:rPr>
          <w:t>1</w:t>
        </w:r>
        <w:r w:rsidR="0083608B">
          <w:rPr>
            <w:webHidden/>
          </w:rPr>
          <w:fldChar w:fldCharType="end"/>
        </w:r>
      </w:hyperlink>
    </w:p>
    <w:p w14:paraId="30897770" w14:textId="77777777" w:rsidR="0083608B" w:rsidRDefault="00515A6A">
      <w:pPr>
        <w:pStyle w:val="TM1"/>
        <w:rPr>
          <w:rFonts w:asciiTheme="minorHAnsi" w:eastAsiaTheme="minorEastAsia" w:hAnsiTheme="minorHAnsi" w:cstheme="minorBidi"/>
          <w:sz w:val="22"/>
          <w:szCs w:val="22"/>
          <w:lang w:val="en-US" w:bidi="ar-SA"/>
        </w:rPr>
      </w:pPr>
      <w:hyperlink w:anchor="_Toc511008903" w:history="1">
        <w:r w:rsidR="0083608B" w:rsidRPr="00884178">
          <w:rPr>
            <w:rStyle w:val="Lienhypertexte"/>
          </w:rPr>
          <w:t>2</w:t>
        </w:r>
        <w:r w:rsidR="0083608B">
          <w:rPr>
            <w:rFonts w:asciiTheme="minorHAnsi" w:eastAsiaTheme="minorEastAsia" w:hAnsiTheme="minorHAnsi" w:cstheme="minorBidi"/>
            <w:sz w:val="22"/>
            <w:szCs w:val="22"/>
            <w:lang w:val="en-US" w:bidi="ar-SA"/>
          </w:rPr>
          <w:tab/>
        </w:r>
        <w:r w:rsidR="0083608B" w:rsidRPr="00884178">
          <w:rPr>
            <w:rStyle w:val="Lienhypertexte"/>
            <w:lang w:val="fr-FR"/>
          </w:rPr>
          <w:t>Investigations</w:t>
        </w:r>
        <w:r w:rsidR="0083608B">
          <w:rPr>
            <w:webHidden/>
          </w:rPr>
          <w:tab/>
        </w:r>
        <w:r w:rsidR="0083608B">
          <w:rPr>
            <w:webHidden/>
          </w:rPr>
          <w:fldChar w:fldCharType="begin"/>
        </w:r>
        <w:r w:rsidR="0083608B">
          <w:rPr>
            <w:webHidden/>
          </w:rPr>
          <w:instrText xml:space="preserve"> PAGEREF _Toc511008903 \h </w:instrText>
        </w:r>
        <w:r w:rsidR="0083608B">
          <w:rPr>
            <w:webHidden/>
          </w:rPr>
        </w:r>
        <w:r w:rsidR="0083608B">
          <w:rPr>
            <w:webHidden/>
          </w:rPr>
          <w:fldChar w:fldCharType="separate"/>
        </w:r>
        <w:r w:rsidR="0083608B">
          <w:rPr>
            <w:webHidden/>
          </w:rPr>
          <w:t>1</w:t>
        </w:r>
        <w:r w:rsidR="0083608B">
          <w:rPr>
            <w:webHidden/>
          </w:rPr>
          <w:fldChar w:fldCharType="end"/>
        </w:r>
      </w:hyperlink>
    </w:p>
    <w:p w14:paraId="24B7C481" w14:textId="77777777" w:rsidR="0083608B" w:rsidRDefault="00515A6A">
      <w:pPr>
        <w:pStyle w:val="TM1"/>
        <w:rPr>
          <w:rFonts w:asciiTheme="minorHAnsi" w:eastAsiaTheme="minorEastAsia" w:hAnsiTheme="minorHAnsi" w:cstheme="minorBidi"/>
          <w:sz w:val="22"/>
          <w:szCs w:val="22"/>
          <w:lang w:val="en-US" w:bidi="ar-SA"/>
        </w:rPr>
      </w:pPr>
      <w:hyperlink w:anchor="_Toc511008904" w:history="1">
        <w:r w:rsidR="0083608B" w:rsidRPr="00884178">
          <w:rPr>
            <w:rStyle w:val="Lienhypertexte"/>
            <w:lang w:val="fr-FR"/>
          </w:rPr>
          <w:t>3</w:t>
        </w:r>
        <w:r w:rsidR="0083608B">
          <w:rPr>
            <w:rFonts w:asciiTheme="minorHAnsi" w:eastAsiaTheme="minorEastAsia" w:hAnsiTheme="minorHAnsi" w:cstheme="minorBidi"/>
            <w:sz w:val="22"/>
            <w:szCs w:val="22"/>
            <w:lang w:val="en-US" w:bidi="ar-SA"/>
          </w:rPr>
          <w:tab/>
        </w:r>
        <w:r w:rsidR="0083608B" w:rsidRPr="00884178">
          <w:rPr>
            <w:rStyle w:val="Lienhypertexte"/>
            <w:lang w:val="fr-FR"/>
          </w:rPr>
          <w:t>Opérations</w:t>
        </w:r>
        <w:r w:rsidR="0083608B">
          <w:rPr>
            <w:webHidden/>
          </w:rPr>
          <w:tab/>
        </w:r>
        <w:r w:rsidR="0083608B">
          <w:rPr>
            <w:webHidden/>
          </w:rPr>
          <w:fldChar w:fldCharType="begin"/>
        </w:r>
        <w:r w:rsidR="0083608B">
          <w:rPr>
            <w:webHidden/>
          </w:rPr>
          <w:instrText xml:space="preserve"> PAGEREF _Toc511008904 \h </w:instrText>
        </w:r>
        <w:r w:rsidR="0083608B">
          <w:rPr>
            <w:webHidden/>
          </w:rPr>
        </w:r>
        <w:r w:rsidR="0083608B">
          <w:rPr>
            <w:webHidden/>
          </w:rPr>
          <w:fldChar w:fldCharType="separate"/>
        </w:r>
        <w:r w:rsidR="0083608B">
          <w:rPr>
            <w:webHidden/>
          </w:rPr>
          <w:t>1</w:t>
        </w:r>
        <w:r w:rsidR="0083608B">
          <w:rPr>
            <w:webHidden/>
          </w:rPr>
          <w:fldChar w:fldCharType="end"/>
        </w:r>
      </w:hyperlink>
    </w:p>
    <w:p w14:paraId="38FA40E9" w14:textId="77777777" w:rsidR="0083608B" w:rsidRDefault="00515A6A">
      <w:pPr>
        <w:pStyle w:val="TM1"/>
        <w:rPr>
          <w:rFonts w:asciiTheme="minorHAnsi" w:eastAsiaTheme="minorEastAsia" w:hAnsiTheme="minorHAnsi" w:cstheme="minorBidi"/>
          <w:sz w:val="22"/>
          <w:szCs w:val="22"/>
          <w:lang w:val="en-US" w:bidi="ar-SA"/>
        </w:rPr>
      </w:pPr>
      <w:hyperlink w:anchor="_Toc511008905" w:history="1">
        <w:r w:rsidR="0083608B" w:rsidRPr="00884178">
          <w:rPr>
            <w:rStyle w:val="Lienhypertexte"/>
          </w:rPr>
          <w:t>4</w:t>
        </w:r>
        <w:r w:rsidR="0083608B">
          <w:rPr>
            <w:rFonts w:asciiTheme="minorHAnsi" w:eastAsiaTheme="minorEastAsia" w:hAnsiTheme="minorHAnsi" w:cstheme="minorBidi"/>
            <w:sz w:val="22"/>
            <w:szCs w:val="22"/>
            <w:lang w:val="en-US" w:bidi="ar-SA"/>
          </w:rPr>
          <w:tab/>
        </w:r>
        <w:r w:rsidR="0083608B" w:rsidRPr="00884178">
          <w:rPr>
            <w:rStyle w:val="Lienhypertexte"/>
          </w:rPr>
          <w:t>Département juridique</w:t>
        </w:r>
        <w:r w:rsidR="0083608B">
          <w:rPr>
            <w:webHidden/>
          </w:rPr>
          <w:tab/>
        </w:r>
        <w:r w:rsidR="0083608B">
          <w:rPr>
            <w:webHidden/>
          </w:rPr>
          <w:fldChar w:fldCharType="begin"/>
        </w:r>
        <w:r w:rsidR="0083608B">
          <w:rPr>
            <w:webHidden/>
          </w:rPr>
          <w:instrText xml:space="preserve"> PAGEREF _Toc511008905 \h </w:instrText>
        </w:r>
        <w:r w:rsidR="0083608B">
          <w:rPr>
            <w:webHidden/>
          </w:rPr>
        </w:r>
        <w:r w:rsidR="0083608B">
          <w:rPr>
            <w:webHidden/>
          </w:rPr>
          <w:fldChar w:fldCharType="separate"/>
        </w:r>
        <w:r w:rsidR="0083608B">
          <w:rPr>
            <w:webHidden/>
          </w:rPr>
          <w:t>1</w:t>
        </w:r>
        <w:r w:rsidR="0083608B">
          <w:rPr>
            <w:webHidden/>
          </w:rPr>
          <w:fldChar w:fldCharType="end"/>
        </w:r>
      </w:hyperlink>
    </w:p>
    <w:p w14:paraId="7398FF63" w14:textId="77777777" w:rsidR="0083608B" w:rsidRDefault="00515A6A">
      <w:pPr>
        <w:pStyle w:val="TM1"/>
        <w:rPr>
          <w:rFonts w:asciiTheme="minorHAnsi" w:eastAsiaTheme="minorEastAsia" w:hAnsiTheme="minorHAnsi" w:cstheme="minorBidi"/>
          <w:sz w:val="22"/>
          <w:szCs w:val="22"/>
          <w:lang w:val="en-US" w:bidi="ar-SA"/>
        </w:rPr>
      </w:pPr>
      <w:hyperlink w:anchor="_Toc511008906" w:history="1">
        <w:r w:rsidR="0083608B" w:rsidRPr="00884178">
          <w:rPr>
            <w:rStyle w:val="Lienhypertexte"/>
          </w:rPr>
          <w:t>5</w:t>
        </w:r>
        <w:r w:rsidR="0083608B">
          <w:rPr>
            <w:rFonts w:asciiTheme="minorHAnsi" w:eastAsiaTheme="minorEastAsia" w:hAnsiTheme="minorHAnsi" w:cstheme="minorBidi"/>
            <w:sz w:val="22"/>
            <w:szCs w:val="22"/>
            <w:lang w:val="en-US" w:bidi="ar-SA"/>
          </w:rPr>
          <w:tab/>
        </w:r>
        <w:r w:rsidR="0083608B" w:rsidRPr="00884178">
          <w:rPr>
            <w:rStyle w:val="Lienhypertexte"/>
          </w:rPr>
          <w:t>Missions sociales</w:t>
        </w:r>
        <w:r w:rsidR="0083608B">
          <w:rPr>
            <w:webHidden/>
          </w:rPr>
          <w:tab/>
        </w:r>
        <w:r w:rsidR="0083608B">
          <w:rPr>
            <w:webHidden/>
          </w:rPr>
          <w:fldChar w:fldCharType="begin"/>
        </w:r>
        <w:r w:rsidR="0083608B">
          <w:rPr>
            <w:webHidden/>
          </w:rPr>
          <w:instrText xml:space="preserve"> PAGEREF _Toc511008906 \h </w:instrText>
        </w:r>
        <w:r w:rsidR="0083608B">
          <w:rPr>
            <w:webHidden/>
          </w:rPr>
        </w:r>
        <w:r w:rsidR="0083608B">
          <w:rPr>
            <w:webHidden/>
          </w:rPr>
          <w:fldChar w:fldCharType="separate"/>
        </w:r>
        <w:r w:rsidR="0083608B">
          <w:rPr>
            <w:webHidden/>
          </w:rPr>
          <w:t>2</w:t>
        </w:r>
        <w:r w:rsidR="0083608B">
          <w:rPr>
            <w:webHidden/>
          </w:rPr>
          <w:fldChar w:fldCharType="end"/>
        </w:r>
      </w:hyperlink>
    </w:p>
    <w:p w14:paraId="4F8A6383" w14:textId="77777777" w:rsidR="0083608B" w:rsidRDefault="00515A6A">
      <w:pPr>
        <w:pStyle w:val="TM1"/>
        <w:rPr>
          <w:rFonts w:asciiTheme="minorHAnsi" w:eastAsiaTheme="minorEastAsia" w:hAnsiTheme="minorHAnsi" w:cstheme="minorBidi"/>
          <w:sz w:val="22"/>
          <w:szCs w:val="22"/>
          <w:lang w:val="en-US" w:bidi="ar-SA"/>
        </w:rPr>
      </w:pPr>
      <w:hyperlink w:anchor="_Toc511008907" w:history="1">
        <w:r w:rsidR="0083608B" w:rsidRPr="00884178">
          <w:rPr>
            <w:rStyle w:val="Lienhypertexte"/>
            <w:lang w:val="fr-FR"/>
          </w:rPr>
          <w:t>6</w:t>
        </w:r>
        <w:r w:rsidR="0083608B">
          <w:rPr>
            <w:rFonts w:asciiTheme="minorHAnsi" w:eastAsiaTheme="minorEastAsia" w:hAnsiTheme="minorHAnsi" w:cstheme="minorBidi"/>
            <w:sz w:val="22"/>
            <w:szCs w:val="22"/>
            <w:lang w:val="en-US" w:bidi="ar-SA"/>
          </w:rPr>
          <w:tab/>
        </w:r>
        <w:r w:rsidR="0083608B" w:rsidRPr="00884178">
          <w:rPr>
            <w:rStyle w:val="Lienhypertexte"/>
            <w:lang w:val="fr-FR"/>
          </w:rPr>
          <w:t>Communication</w:t>
        </w:r>
        <w:r w:rsidR="0083608B">
          <w:rPr>
            <w:webHidden/>
          </w:rPr>
          <w:tab/>
        </w:r>
        <w:r w:rsidR="0083608B">
          <w:rPr>
            <w:webHidden/>
          </w:rPr>
          <w:fldChar w:fldCharType="begin"/>
        </w:r>
        <w:r w:rsidR="0083608B">
          <w:rPr>
            <w:webHidden/>
          </w:rPr>
          <w:instrText xml:space="preserve"> PAGEREF _Toc511008907 \h </w:instrText>
        </w:r>
        <w:r w:rsidR="0083608B">
          <w:rPr>
            <w:webHidden/>
          </w:rPr>
        </w:r>
        <w:r w:rsidR="0083608B">
          <w:rPr>
            <w:webHidden/>
          </w:rPr>
          <w:fldChar w:fldCharType="separate"/>
        </w:r>
        <w:r w:rsidR="0083608B">
          <w:rPr>
            <w:webHidden/>
          </w:rPr>
          <w:t>3</w:t>
        </w:r>
        <w:r w:rsidR="0083608B">
          <w:rPr>
            <w:webHidden/>
          </w:rPr>
          <w:fldChar w:fldCharType="end"/>
        </w:r>
      </w:hyperlink>
    </w:p>
    <w:p w14:paraId="0B187DD2" w14:textId="77777777" w:rsidR="0083608B" w:rsidRDefault="00515A6A">
      <w:pPr>
        <w:pStyle w:val="TM1"/>
        <w:rPr>
          <w:rFonts w:asciiTheme="minorHAnsi" w:eastAsiaTheme="minorEastAsia" w:hAnsiTheme="minorHAnsi" w:cstheme="minorBidi"/>
          <w:sz w:val="22"/>
          <w:szCs w:val="22"/>
          <w:lang w:val="en-US" w:bidi="ar-SA"/>
        </w:rPr>
      </w:pPr>
      <w:hyperlink w:anchor="_Toc511008908" w:history="1">
        <w:r w:rsidR="0083608B" w:rsidRPr="00884178">
          <w:rPr>
            <w:rStyle w:val="Lienhypertexte"/>
            <w:lang w:val="fr-FR"/>
          </w:rPr>
          <w:t>7</w:t>
        </w:r>
        <w:r w:rsidR="0083608B">
          <w:rPr>
            <w:rFonts w:asciiTheme="minorHAnsi" w:eastAsiaTheme="minorEastAsia" w:hAnsiTheme="minorHAnsi" w:cstheme="minorBidi"/>
            <w:sz w:val="22"/>
            <w:szCs w:val="22"/>
            <w:lang w:val="en-US" w:bidi="ar-SA"/>
          </w:rPr>
          <w:tab/>
        </w:r>
        <w:r w:rsidR="0083608B" w:rsidRPr="00884178">
          <w:rPr>
            <w:rStyle w:val="Lienhypertexte"/>
          </w:rPr>
          <w:t>Relations</w:t>
        </w:r>
        <w:r w:rsidR="0083608B" w:rsidRPr="00884178">
          <w:rPr>
            <w:rStyle w:val="Lienhypertexte"/>
            <w:lang w:val="fr-FR"/>
          </w:rPr>
          <w:t xml:space="preserve"> extérieures</w:t>
        </w:r>
        <w:r w:rsidR="0083608B">
          <w:rPr>
            <w:webHidden/>
          </w:rPr>
          <w:tab/>
        </w:r>
        <w:r w:rsidR="0083608B">
          <w:rPr>
            <w:webHidden/>
          </w:rPr>
          <w:fldChar w:fldCharType="begin"/>
        </w:r>
        <w:r w:rsidR="0083608B">
          <w:rPr>
            <w:webHidden/>
          </w:rPr>
          <w:instrText xml:space="preserve"> PAGEREF _Toc511008908 \h </w:instrText>
        </w:r>
        <w:r w:rsidR="0083608B">
          <w:rPr>
            <w:webHidden/>
          </w:rPr>
        </w:r>
        <w:r w:rsidR="0083608B">
          <w:rPr>
            <w:webHidden/>
          </w:rPr>
          <w:fldChar w:fldCharType="separate"/>
        </w:r>
        <w:r w:rsidR="0083608B">
          <w:rPr>
            <w:webHidden/>
          </w:rPr>
          <w:t>4</w:t>
        </w:r>
        <w:r w:rsidR="0083608B">
          <w:rPr>
            <w:webHidden/>
          </w:rPr>
          <w:fldChar w:fldCharType="end"/>
        </w:r>
      </w:hyperlink>
    </w:p>
    <w:p w14:paraId="459FA3FA" w14:textId="77777777" w:rsidR="0083608B" w:rsidRDefault="00515A6A">
      <w:pPr>
        <w:pStyle w:val="TM1"/>
        <w:rPr>
          <w:rFonts w:asciiTheme="minorHAnsi" w:eastAsiaTheme="minorEastAsia" w:hAnsiTheme="minorHAnsi" w:cstheme="minorBidi"/>
          <w:sz w:val="22"/>
          <w:szCs w:val="22"/>
          <w:lang w:val="en-US" w:bidi="ar-SA"/>
        </w:rPr>
      </w:pPr>
      <w:hyperlink w:anchor="_Toc511008909" w:history="1">
        <w:r w:rsidR="0083608B" w:rsidRPr="00884178">
          <w:rPr>
            <w:rStyle w:val="Lienhypertexte"/>
            <w:lang w:val="fr-FR"/>
          </w:rPr>
          <w:t>8</w:t>
        </w:r>
        <w:r w:rsidR="0083608B">
          <w:rPr>
            <w:rFonts w:asciiTheme="minorHAnsi" w:eastAsiaTheme="minorEastAsia" w:hAnsiTheme="minorHAnsi" w:cstheme="minorBidi"/>
            <w:sz w:val="22"/>
            <w:szCs w:val="22"/>
            <w:lang w:val="en-US" w:bidi="ar-SA"/>
          </w:rPr>
          <w:tab/>
        </w:r>
        <w:r w:rsidR="0083608B" w:rsidRPr="00884178">
          <w:rPr>
            <w:rStyle w:val="Lienhypertexte"/>
            <w:lang w:val="fr-FR"/>
          </w:rPr>
          <w:t>Conclusion</w:t>
        </w:r>
        <w:r w:rsidR="0083608B">
          <w:rPr>
            <w:webHidden/>
          </w:rPr>
          <w:tab/>
        </w:r>
        <w:r w:rsidR="0083608B">
          <w:rPr>
            <w:webHidden/>
          </w:rPr>
          <w:fldChar w:fldCharType="begin"/>
        </w:r>
        <w:r w:rsidR="0083608B">
          <w:rPr>
            <w:webHidden/>
          </w:rPr>
          <w:instrText xml:space="preserve"> PAGEREF _Toc511008909 \h </w:instrText>
        </w:r>
        <w:r w:rsidR="0083608B">
          <w:rPr>
            <w:webHidden/>
          </w:rPr>
        </w:r>
        <w:r w:rsidR="0083608B">
          <w:rPr>
            <w:webHidden/>
          </w:rPr>
          <w:fldChar w:fldCharType="separate"/>
        </w:r>
        <w:r w:rsidR="0083608B">
          <w:rPr>
            <w:webHidden/>
          </w:rPr>
          <w:t>5</w:t>
        </w:r>
        <w:r w:rsidR="0083608B">
          <w:rPr>
            <w:webHidden/>
          </w:rPr>
          <w:fldChar w:fldCharType="end"/>
        </w:r>
      </w:hyperlink>
    </w:p>
    <w:p w14:paraId="1D3DD9A1" w14:textId="5FA0CA20" w:rsidR="00D16E80" w:rsidRDefault="00824A14" w:rsidP="00177AF6">
      <w:pPr>
        <w:tabs>
          <w:tab w:val="right" w:leader="dot" w:pos="9062"/>
        </w:tabs>
        <w:spacing w:line="276" w:lineRule="auto"/>
        <w:rPr>
          <w:lang w:val="fr-FR"/>
        </w:rPr>
      </w:pPr>
      <w:r>
        <w:rPr>
          <w:lang w:val="fr-FR"/>
        </w:rPr>
        <w:fldChar w:fldCharType="end"/>
      </w:r>
    </w:p>
    <w:p w14:paraId="07FB5080" w14:textId="4F4BE550" w:rsidR="002472CD" w:rsidRDefault="00515A6A">
      <w:pPr>
        <w:rPr>
          <w:lang w:val="fr-FR"/>
        </w:rPr>
      </w:pPr>
      <w:r>
        <w:rPr>
          <w:noProof/>
          <w:lang w:val="en-US"/>
        </w:rPr>
        <w:pict w14:anchorId="262F3B4C">
          <v:rect id="_x0000_s1032" style="position:absolute;margin-left:-6.75pt;margin-top:133.1pt;width:482.25pt;height:87.75pt;z-index:251663872" stroked="f">
            <v:textbox>
              <w:txbxContent>
                <w:p w14:paraId="78BE5800" w14:textId="4E19B005" w:rsidR="001474FF" w:rsidRDefault="001474FF">
                  <w:r>
                    <w:rPr>
                      <w:noProof/>
                      <w:lang w:val="en-US"/>
                    </w:rPr>
                    <w:drawing>
                      <wp:inline distT="0" distB="0" distL="0" distR="0" wp14:anchorId="4A829A5D" wp14:editId="0F68C6DE">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v:textbox>
          </v:rect>
        </w:pict>
      </w:r>
      <w:r>
        <w:rPr>
          <w:noProof/>
          <w:lang w:val="en-US"/>
        </w:rPr>
        <w:pict w14:anchorId="4A5FE508">
          <v:rect id="_x0000_s1031" style="position:absolute;margin-left:365.25pt;margin-top:105.25pt;width:107.25pt;height:39.75pt;z-index:251662848" stroked="f"/>
        </w:pict>
      </w:r>
      <w:r>
        <w:rPr>
          <w:noProof/>
          <w:lang w:val="en-US"/>
        </w:rPr>
        <w:pict w14:anchorId="2B8B6B89">
          <v:rect id="_x0000_s1030" style="position:absolute;margin-left:375pt;margin-top:162pt;width:93.75pt;height:35.25pt;z-index:251661824" stroked="f"/>
        </w:pict>
      </w:r>
      <w:r w:rsidR="00D16E80">
        <w:rPr>
          <w:lang w:val="fr-FR"/>
        </w:rPr>
        <w:br w:type="page"/>
      </w:r>
    </w:p>
    <w:p w14:paraId="7501F964" w14:textId="124B6E8F" w:rsidR="009E16CC" w:rsidRPr="009E12C7" w:rsidRDefault="003600C5" w:rsidP="00654C9A">
      <w:pPr>
        <w:pStyle w:val="Titre1"/>
        <w:numPr>
          <w:ilvl w:val="0"/>
          <w:numId w:val="24"/>
        </w:numPr>
        <w:shd w:val="clear" w:color="auto" w:fill="000000" w:themeFill="text1"/>
        <w:spacing w:after="240" w:line="276" w:lineRule="auto"/>
        <w:ind w:left="426" w:hanging="426"/>
      </w:pPr>
      <w:bookmarkStart w:id="1" w:name="_Toc374452665"/>
      <w:bookmarkStart w:id="2" w:name="_Toc511008902"/>
      <w:r>
        <w:lastRenderedPageBreak/>
        <w:t>Points principaux</w:t>
      </w:r>
      <w:bookmarkEnd w:id="1"/>
      <w:bookmarkEnd w:id="2"/>
    </w:p>
    <w:p w14:paraId="3743EAC4" w14:textId="4E62DD92" w:rsidR="00192A02" w:rsidRPr="00192A02" w:rsidRDefault="00195DB0" w:rsidP="00192A02">
      <w:pPr>
        <w:pStyle w:val="Paragraphedeliste"/>
        <w:numPr>
          <w:ilvl w:val="0"/>
          <w:numId w:val="17"/>
        </w:numPr>
        <w:spacing w:before="120" w:after="120" w:line="276" w:lineRule="auto"/>
        <w:ind w:left="714" w:hanging="357"/>
        <w:contextualSpacing w:val="0"/>
        <w:jc w:val="both"/>
        <w:rPr>
          <w:b/>
          <w:lang w:val="fr-FR"/>
        </w:rPr>
      </w:pPr>
      <w:r>
        <w:rPr>
          <w:b/>
          <w:lang w:val="fr-FR"/>
        </w:rPr>
        <w:t>18-</w:t>
      </w:r>
      <w:r w:rsidR="00192A02" w:rsidRPr="00192A02">
        <w:rPr>
          <w:b/>
          <w:lang w:val="fr-FR"/>
        </w:rPr>
        <w:t xml:space="preserve">27 juin 2018 dans le Moyen-Ogooué, </w:t>
      </w:r>
      <w:r w:rsidR="00187AF5" w:rsidRPr="00192A02">
        <w:rPr>
          <w:lang w:val="fr-FR"/>
        </w:rPr>
        <w:t xml:space="preserve">mission d’information et de sensibilisation dans les villages </w:t>
      </w:r>
      <w:r w:rsidR="009A4C41">
        <w:rPr>
          <w:lang w:val="fr-FR"/>
        </w:rPr>
        <w:t>Darlo, Komi, Ikembélé</w:t>
      </w:r>
      <w:r w:rsidR="00187AF5">
        <w:rPr>
          <w:lang w:val="fr-FR"/>
        </w:rPr>
        <w:t>, Nombakélé, Koungoule, Mwei, Benguie 1 e</w:t>
      </w:r>
      <w:r w:rsidR="00187AF5" w:rsidRPr="00192A02">
        <w:rPr>
          <w:lang w:val="fr-FR"/>
        </w:rPr>
        <w:t>t 2, Ngog Mboun, Pk 32</w:t>
      </w:r>
    </w:p>
    <w:p w14:paraId="439242C3" w14:textId="26432F0C" w:rsidR="00192A02" w:rsidRPr="00192A02" w:rsidRDefault="00195DB0" w:rsidP="00192A02">
      <w:pPr>
        <w:pStyle w:val="Paragraphedeliste"/>
        <w:numPr>
          <w:ilvl w:val="0"/>
          <w:numId w:val="17"/>
        </w:numPr>
        <w:spacing w:before="120" w:after="120" w:line="276" w:lineRule="auto"/>
        <w:ind w:left="714" w:hanging="357"/>
        <w:contextualSpacing w:val="0"/>
        <w:jc w:val="both"/>
        <w:rPr>
          <w:b/>
          <w:lang w:val="fr-FR"/>
        </w:rPr>
      </w:pPr>
      <w:r>
        <w:rPr>
          <w:b/>
          <w:lang w:val="fr-FR"/>
        </w:rPr>
        <w:t>20-</w:t>
      </w:r>
      <w:r w:rsidR="00187AF5" w:rsidRPr="00192A02">
        <w:rPr>
          <w:b/>
          <w:lang w:val="fr-FR"/>
        </w:rPr>
        <w:t>29 juin</w:t>
      </w:r>
      <w:r w:rsidR="00192A02" w:rsidRPr="00192A02">
        <w:rPr>
          <w:b/>
          <w:lang w:val="fr-FR"/>
        </w:rPr>
        <w:t xml:space="preserve"> 2018</w:t>
      </w:r>
      <w:r w:rsidR="00192A02">
        <w:rPr>
          <w:b/>
          <w:lang w:val="fr-FR"/>
        </w:rPr>
        <w:t xml:space="preserve"> dans la </w:t>
      </w:r>
      <w:r w:rsidR="00187AF5">
        <w:rPr>
          <w:b/>
          <w:lang w:val="fr-FR"/>
        </w:rPr>
        <w:t>Ngoun</w:t>
      </w:r>
      <w:r w:rsidR="00EE33DF">
        <w:rPr>
          <w:b/>
          <w:lang w:val="fr-FR"/>
        </w:rPr>
        <w:t>i</w:t>
      </w:r>
      <w:bookmarkStart w:id="3" w:name="_GoBack"/>
      <w:bookmarkEnd w:id="3"/>
      <w:r w:rsidR="00187AF5">
        <w:rPr>
          <w:b/>
          <w:lang w:val="fr-FR"/>
        </w:rPr>
        <w:t xml:space="preserve">é et la </w:t>
      </w:r>
      <w:r w:rsidR="00192A02">
        <w:rPr>
          <w:b/>
          <w:lang w:val="fr-FR"/>
        </w:rPr>
        <w:t>Nyanga</w:t>
      </w:r>
      <w:r w:rsidR="00187AF5">
        <w:rPr>
          <w:b/>
          <w:lang w:val="fr-FR"/>
        </w:rPr>
        <w:t>,</w:t>
      </w:r>
      <w:r w:rsidR="00192A02" w:rsidRPr="00192A02">
        <w:rPr>
          <w:b/>
          <w:lang w:val="fr-FR"/>
        </w:rPr>
        <w:t xml:space="preserve"> </w:t>
      </w:r>
      <w:r w:rsidR="00187AF5" w:rsidRPr="00192A02">
        <w:rPr>
          <w:lang w:val="fr-FR"/>
        </w:rPr>
        <w:t xml:space="preserve">mission d’information et de sensibilisation dans les départements de la Dola </w:t>
      </w:r>
      <w:r w:rsidR="00187AF5">
        <w:rPr>
          <w:lang w:val="fr-FR"/>
        </w:rPr>
        <w:t>(Ngounié)</w:t>
      </w:r>
      <w:r w:rsidR="00187AF5" w:rsidRPr="00192A02">
        <w:rPr>
          <w:lang w:val="fr-FR"/>
        </w:rPr>
        <w:t xml:space="preserve">, </w:t>
      </w:r>
      <w:r w:rsidR="00187AF5">
        <w:rPr>
          <w:lang w:val="fr-FR"/>
        </w:rPr>
        <w:t xml:space="preserve">Mougoutsi et </w:t>
      </w:r>
      <w:r w:rsidR="00187AF5" w:rsidRPr="00192A02">
        <w:rPr>
          <w:lang w:val="fr-FR"/>
        </w:rPr>
        <w:t>Doutsila (</w:t>
      </w:r>
      <w:r w:rsidR="00187AF5">
        <w:rPr>
          <w:lang w:val="fr-FR"/>
        </w:rPr>
        <w:t>N</w:t>
      </w:r>
      <w:r w:rsidR="00187AF5" w:rsidRPr="00192A02">
        <w:rPr>
          <w:lang w:val="fr-FR"/>
        </w:rPr>
        <w:t>yanga</w:t>
      </w:r>
      <w:r w:rsidR="00187AF5">
        <w:rPr>
          <w:lang w:val="fr-FR"/>
        </w:rPr>
        <w:t>)</w:t>
      </w:r>
    </w:p>
    <w:p w14:paraId="6BBCB322" w14:textId="5F8D62C1" w:rsidR="002B5D8C" w:rsidRDefault="00195DB0" w:rsidP="00192A02">
      <w:pPr>
        <w:pStyle w:val="Paragraphedeliste"/>
        <w:numPr>
          <w:ilvl w:val="0"/>
          <w:numId w:val="17"/>
        </w:numPr>
        <w:spacing w:before="120" w:after="120" w:line="276" w:lineRule="auto"/>
        <w:ind w:left="714" w:hanging="357"/>
        <w:contextualSpacing w:val="0"/>
        <w:jc w:val="both"/>
        <w:rPr>
          <w:lang w:val="fr-FR"/>
        </w:rPr>
      </w:pPr>
      <w:r>
        <w:rPr>
          <w:b/>
          <w:lang w:val="fr-FR"/>
        </w:rPr>
        <w:t>24-</w:t>
      </w:r>
      <w:r w:rsidR="00192A02" w:rsidRPr="00192A02">
        <w:rPr>
          <w:b/>
          <w:lang w:val="fr-FR"/>
        </w:rPr>
        <w:t xml:space="preserve">29 Juin 2018 dans le Woleu-Ntem, </w:t>
      </w:r>
      <w:r w:rsidR="00187AF5" w:rsidRPr="00192A02">
        <w:rPr>
          <w:lang w:val="fr-FR"/>
        </w:rPr>
        <w:t xml:space="preserve">mission d’information et de sensibilisation dans les villages </w:t>
      </w:r>
      <w:r w:rsidR="009737A3" w:rsidRPr="00192A02">
        <w:rPr>
          <w:lang w:val="fr-FR"/>
        </w:rPr>
        <w:t>Konoville, Awoua, Biyene, Ekom Essatouk, Missele, Neb, Essong Medzomn, Affone Nkarezok, Assas, Nkomelen, Mebeme</w:t>
      </w:r>
    </w:p>
    <w:p w14:paraId="6E9B8211" w14:textId="1A3DE66B" w:rsidR="00195DB0" w:rsidRPr="00192A02" w:rsidRDefault="00195DB0" w:rsidP="00192A02">
      <w:pPr>
        <w:pStyle w:val="Paragraphedeliste"/>
        <w:numPr>
          <w:ilvl w:val="0"/>
          <w:numId w:val="17"/>
        </w:numPr>
        <w:spacing w:before="120" w:after="120" w:line="276" w:lineRule="auto"/>
        <w:ind w:left="714" w:hanging="357"/>
        <w:contextualSpacing w:val="0"/>
        <w:jc w:val="both"/>
        <w:rPr>
          <w:lang w:val="fr-FR"/>
        </w:rPr>
      </w:pPr>
      <w:r>
        <w:rPr>
          <w:b/>
          <w:lang w:val="fr-FR"/>
        </w:rPr>
        <w:t xml:space="preserve">27-29 juin 2018 dans l’Ogooué-Ivindo, </w:t>
      </w:r>
      <w:r w:rsidRPr="00195DB0">
        <w:rPr>
          <w:lang w:val="fr-FR"/>
        </w:rPr>
        <w:t>formation sur la législation forestière à l’endroit des représentants des compagnies forestières et des forets communautaires</w:t>
      </w:r>
    </w:p>
    <w:p w14:paraId="40667730" w14:textId="77777777" w:rsidR="00CF2EDC" w:rsidRPr="007324E9" w:rsidRDefault="00CF2EDC" w:rsidP="007324E9">
      <w:pPr>
        <w:spacing w:before="120" w:after="120" w:line="276" w:lineRule="auto"/>
        <w:jc w:val="both"/>
        <w:rPr>
          <w:b/>
          <w:lang w:val="fr-FR"/>
        </w:rPr>
      </w:pPr>
    </w:p>
    <w:p w14:paraId="7F7E571F" w14:textId="6A226DEF" w:rsidR="003600C5" w:rsidRPr="008B7BA0" w:rsidRDefault="003600C5" w:rsidP="00654C9A">
      <w:pPr>
        <w:pStyle w:val="Titre1"/>
        <w:numPr>
          <w:ilvl w:val="0"/>
          <w:numId w:val="24"/>
        </w:numPr>
        <w:shd w:val="clear" w:color="auto" w:fill="000000" w:themeFill="text1"/>
        <w:spacing w:line="276" w:lineRule="auto"/>
        <w:ind w:left="426" w:hanging="426"/>
        <w:jc w:val="both"/>
        <w:rPr>
          <w:lang w:val="fr-BE"/>
        </w:rPr>
      </w:pPr>
      <w:bookmarkStart w:id="4" w:name="_Toc511008903"/>
      <w:r w:rsidRPr="00AF3269">
        <w:rPr>
          <w:lang w:val="fr-FR"/>
        </w:rPr>
        <w:t>Investigations</w:t>
      </w:r>
      <w:bookmarkEnd w:id="4"/>
    </w:p>
    <w:p w14:paraId="2CE1354D" w14:textId="77777777" w:rsidR="008861E1" w:rsidRDefault="008861E1" w:rsidP="00177AF6">
      <w:pPr>
        <w:spacing w:line="276" w:lineRule="auto"/>
        <w:jc w:val="both"/>
        <w:rPr>
          <w:bCs/>
          <w:lang w:val="fr-FR"/>
        </w:rPr>
      </w:pPr>
    </w:p>
    <w:p w14:paraId="673430B0" w14:textId="77777777" w:rsidR="00E856F8" w:rsidRPr="00D64947" w:rsidRDefault="00E856F8" w:rsidP="00177AF6">
      <w:pPr>
        <w:spacing w:after="240" w:line="276" w:lineRule="auto"/>
        <w:jc w:val="both"/>
        <w:rPr>
          <w:lang w:val="fr-FR"/>
        </w:rPr>
      </w:pPr>
      <w:r w:rsidRPr="00D64947">
        <w:rPr>
          <w:u w:val="single"/>
          <w:lang w:val="fr-FR"/>
        </w:rPr>
        <w:t>Indicateur</w:t>
      </w:r>
      <w:r w:rsidRPr="00D64947">
        <w:rPr>
          <w:lang w:val="fr-FR"/>
        </w:rPr>
        <w:t> :</w:t>
      </w:r>
    </w:p>
    <w:tbl>
      <w:tblPr>
        <w:tblStyle w:val="Grilledetableauclaire"/>
        <w:tblW w:w="0" w:type="auto"/>
        <w:tblLook w:val="04A0" w:firstRow="1" w:lastRow="0" w:firstColumn="1" w:lastColumn="0" w:noHBand="0" w:noVBand="1"/>
      </w:tblPr>
      <w:tblGrid>
        <w:gridCol w:w="4531"/>
        <w:gridCol w:w="4531"/>
      </w:tblGrid>
      <w:tr w:rsidR="00E856F8" w:rsidRPr="00D64947" w14:paraId="10C109C4" w14:textId="77777777" w:rsidTr="00497F8C">
        <w:tc>
          <w:tcPr>
            <w:tcW w:w="4531" w:type="dxa"/>
          </w:tcPr>
          <w:p w14:paraId="583CAD72" w14:textId="59CB6AA3" w:rsidR="00E856F8" w:rsidRPr="00D64947" w:rsidRDefault="00E856F8" w:rsidP="005A4B46">
            <w:pPr>
              <w:spacing w:line="276" w:lineRule="auto"/>
              <w:jc w:val="both"/>
              <w:rPr>
                <w:lang w:val="fr-FR"/>
              </w:rPr>
            </w:pPr>
            <w:r w:rsidRPr="00D64947">
              <w:rPr>
                <w:lang w:val="fr-FR"/>
              </w:rPr>
              <w:t>Nombre d’investigations menées</w:t>
            </w:r>
          </w:p>
        </w:tc>
        <w:tc>
          <w:tcPr>
            <w:tcW w:w="4531" w:type="dxa"/>
          </w:tcPr>
          <w:p w14:paraId="2AD6E2A1" w14:textId="315642A3" w:rsidR="00E856F8" w:rsidRPr="00B51359" w:rsidRDefault="002A1886" w:rsidP="00690E5C">
            <w:pPr>
              <w:spacing w:line="276" w:lineRule="auto"/>
              <w:jc w:val="center"/>
              <w:rPr>
                <w:lang w:val="fr-FR"/>
              </w:rPr>
            </w:pPr>
            <w:r>
              <w:rPr>
                <w:lang w:val="fr-FR"/>
              </w:rPr>
              <w:t>7</w:t>
            </w:r>
          </w:p>
        </w:tc>
      </w:tr>
      <w:tr w:rsidR="00E856F8" w:rsidRPr="00D64947" w14:paraId="620814A6" w14:textId="77777777" w:rsidTr="00497F8C">
        <w:tc>
          <w:tcPr>
            <w:tcW w:w="4531" w:type="dxa"/>
          </w:tcPr>
          <w:p w14:paraId="58A05E6C" w14:textId="77777777" w:rsidR="00E856F8" w:rsidRPr="00D64947" w:rsidRDefault="00E856F8" w:rsidP="00177AF6">
            <w:pPr>
              <w:spacing w:line="276" w:lineRule="auto"/>
              <w:jc w:val="both"/>
              <w:rPr>
                <w:lang w:val="fr-FR"/>
              </w:rPr>
            </w:pPr>
            <w:r w:rsidRPr="00D64947">
              <w:rPr>
                <w:lang w:val="fr-FR"/>
              </w:rPr>
              <w:t>Investigation ayant menées à une opération</w:t>
            </w:r>
          </w:p>
        </w:tc>
        <w:tc>
          <w:tcPr>
            <w:tcW w:w="4531" w:type="dxa"/>
          </w:tcPr>
          <w:p w14:paraId="1B53343F" w14:textId="0BD36897" w:rsidR="00E856F8" w:rsidRPr="00B51359" w:rsidRDefault="00AA6A26" w:rsidP="00690E5C">
            <w:pPr>
              <w:spacing w:line="276" w:lineRule="auto"/>
              <w:jc w:val="center"/>
              <w:rPr>
                <w:lang w:val="fr-FR"/>
              </w:rPr>
            </w:pPr>
            <w:r w:rsidRPr="00B51359">
              <w:rPr>
                <w:lang w:val="fr-FR"/>
              </w:rPr>
              <w:t>0</w:t>
            </w:r>
          </w:p>
        </w:tc>
      </w:tr>
      <w:tr w:rsidR="00E856F8" w:rsidRPr="00D64947" w14:paraId="64686EBE" w14:textId="77777777" w:rsidTr="00497F8C">
        <w:tc>
          <w:tcPr>
            <w:tcW w:w="4531" w:type="dxa"/>
          </w:tcPr>
          <w:p w14:paraId="6B0D143F" w14:textId="4771A959" w:rsidR="00E856F8" w:rsidRPr="00D64947" w:rsidRDefault="00E856F8" w:rsidP="005A4B46">
            <w:pPr>
              <w:spacing w:line="276" w:lineRule="auto"/>
              <w:jc w:val="both"/>
              <w:rPr>
                <w:lang w:val="fr-FR"/>
              </w:rPr>
            </w:pPr>
            <w:r w:rsidRPr="00D64947">
              <w:rPr>
                <w:lang w:val="fr-FR"/>
              </w:rPr>
              <w:t>Nombre de trafiquants identifiés</w:t>
            </w:r>
          </w:p>
        </w:tc>
        <w:tc>
          <w:tcPr>
            <w:tcW w:w="4531" w:type="dxa"/>
          </w:tcPr>
          <w:p w14:paraId="6FCE9CF6" w14:textId="2932EC49" w:rsidR="00E856F8" w:rsidRPr="00B51359" w:rsidRDefault="002A1886" w:rsidP="00690E5C">
            <w:pPr>
              <w:spacing w:line="276" w:lineRule="auto"/>
              <w:jc w:val="center"/>
              <w:rPr>
                <w:lang w:val="fr-FR"/>
              </w:rPr>
            </w:pPr>
            <w:r>
              <w:rPr>
                <w:lang w:val="fr-FR"/>
              </w:rPr>
              <w:t>7</w:t>
            </w:r>
          </w:p>
        </w:tc>
      </w:tr>
    </w:tbl>
    <w:p w14:paraId="3C7BA4BB" w14:textId="4D56FC97" w:rsidR="002A1886" w:rsidRDefault="002A1886" w:rsidP="00570282">
      <w:pPr>
        <w:spacing w:before="120" w:after="120" w:line="276" w:lineRule="auto"/>
        <w:jc w:val="both"/>
        <w:rPr>
          <w:bCs/>
          <w:lang w:val="fr-FR"/>
        </w:rPr>
      </w:pPr>
      <w:r w:rsidRPr="002A1886">
        <w:rPr>
          <w:bCs/>
          <w:lang w:val="fr-FR"/>
        </w:rPr>
        <w:t>Au moi</w:t>
      </w:r>
      <w:r>
        <w:rPr>
          <w:bCs/>
          <w:lang w:val="fr-FR"/>
        </w:rPr>
        <w:t>n</w:t>
      </w:r>
      <w:r w:rsidRPr="002A1886">
        <w:rPr>
          <w:bCs/>
          <w:lang w:val="fr-FR"/>
        </w:rPr>
        <w:t xml:space="preserve">s sept missions de police forestière ont été menées </w:t>
      </w:r>
      <w:r>
        <w:rPr>
          <w:bCs/>
          <w:lang w:val="fr-FR"/>
        </w:rPr>
        <w:t xml:space="preserve">dans la province de l’Ogooué-Ivindo </w:t>
      </w:r>
      <w:r w:rsidRPr="002A1886">
        <w:rPr>
          <w:bCs/>
          <w:lang w:val="fr-FR"/>
        </w:rPr>
        <w:t>par une équipe mixte d’agents des eaux et forêts</w:t>
      </w:r>
      <w:r>
        <w:rPr>
          <w:bCs/>
          <w:lang w:val="fr-FR"/>
        </w:rPr>
        <w:t>, de la brigade des recherches et</w:t>
      </w:r>
      <w:r w:rsidRPr="002A1886">
        <w:rPr>
          <w:bCs/>
          <w:lang w:val="fr-FR"/>
        </w:rPr>
        <w:t xml:space="preserve"> de Conservation Justice</w:t>
      </w:r>
      <w:r>
        <w:rPr>
          <w:bCs/>
          <w:lang w:val="fr-FR"/>
        </w:rPr>
        <w:t>,</w:t>
      </w:r>
      <w:r w:rsidRPr="002A1886">
        <w:rPr>
          <w:bCs/>
          <w:lang w:val="fr-FR"/>
        </w:rPr>
        <w:t xml:space="preserve"> dans les départements de la M’voung et la Lopé/Booué. Au cours desdites missions, quatre concessions forestières et trois forêts communautaires ont été contrôlées et plusieurs faits constitutifs d’infractions forestières ont été constatés.</w:t>
      </w:r>
    </w:p>
    <w:p w14:paraId="6E6B756B" w14:textId="77777777" w:rsidR="002A1886" w:rsidRPr="00570282" w:rsidRDefault="002A1886" w:rsidP="00570282">
      <w:pPr>
        <w:spacing w:before="120" w:after="120" w:line="276" w:lineRule="auto"/>
        <w:jc w:val="both"/>
        <w:rPr>
          <w:bCs/>
          <w:lang w:val="fr-FR"/>
        </w:rPr>
      </w:pPr>
    </w:p>
    <w:p w14:paraId="46DAC4DA" w14:textId="77777777" w:rsidR="008861E1" w:rsidRPr="00E3467B" w:rsidRDefault="003600C5" w:rsidP="00654C9A">
      <w:pPr>
        <w:pStyle w:val="Titre1"/>
        <w:numPr>
          <w:ilvl w:val="0"/>
          <w:numId w:val="24"/>
        </w:numPr>
        <w:shd w:val="clear" w:color="auto" w:fill="000000" w:themeFill="text1"/>
        <w:spacing w:line="276" w:lineRule="auto"/>
        <w:ind w:left="426" w:hanging="426"/>
        <w:jc w:val="both"/>
        <w:rPr>
          <w:lang w:val="fr-FR"/>
        </w:rPr>
      </w:pPr>
      <w:bookmarkStart w:id="5" w:name="_Toc511008904"/>
      <w:r w:rsidRPr="00C810B3">
        <w:rPr>
          <w:lang w:val="fr-FR"/>
        </w:rPr>
        <w:t>Opérations</w:t>
      </w:r>
      <w:bookmarkEnd w:id="5"/>
    </w:p>
    <w:p w14:paraId="51BEB2AB" w14:textId="77777777" w:rsidR="00490FB5" w:rsidRDefault="00490FB5" w:rsidP="00177AF6">
      <w:pPr>
        <w:spacing w:line="276" w:lineRule="auto"/>
        <w:jc w:val="both"/>
      </w:pPr>
    </w:p>
    <w:p w14:paraId="4841D235" w14:textId="77777777" w:rsidR="00E856F8" w:rsidRPr="007A102D" w:rsidRDefault="00E856F8" w:rsidP="00177AF6">
      <w:pPr>
        <w:spacing w:after="240" w:line="276" w:lineRule="auto"/>
        <w:jc w:val="both"/>
        <w:rPr>
          <w:lang w:val="fr-FR"/>
        </w:rPr>
      </w:pPr>
      <w:r w:rsidRPr="007A102D">
        <w:rPr>
          <w:u w:val="single"/>
          <w:lang w:val="fr-FR"/>
        </w:rPr>
        <w:t>Indicateur</w:t>
      </w:r>
      <w:r w:rsidRPr="007A102D">
        <w:rPr>
          <w:lang w:val="fr-FR"/>
        </w:rPr>
        <w:t xml:space="preserve"> :</w:t>
      </w:r>
    </w:p>
    <w:tbl>
      <w:tblPr>
        <w:tblStyle w:val="Grilledetableauclaire"/>
        <w:tblW w:w="8931" w:type="dxa"/>
        <w:tblInd w:w="108" w:type="dxa"/>
        <w:tblLook w:val="04A0" w:firstRow="1" w:lastRow="0" w:firstColumn="1" w:lastColumn="0" w:noHBand="0" w:noVBand="1"/>
      </w:tblPr>
      <w:tblGrid>
        <w:gridCol w:w="4453"/>
        <w:gridCol w:w="4478"/>
      </w:tblGrid>
      <w:tr w:rsidR="00E856F8" w:rsidRPr="007A102D" w14:paraId="47F19396" w14:textId="77777777" w:rsidTr="0052274F">
        <w:trPr>
          <w:trHeight w:val="70"/>
        </w:trPr>
        <w:tc>
          <w:tcPr>
            <w:tcW w:w="4453" w:type="dxa"/>
          </w:tcPr>
          <w:p w14:paraId="202A0AE8" w14:textId="77777777" w:rsidR="00E856F8" w:rsidRPr="007A102D" w:rsidRDefault="00E856F8" w:rsidP="00177AF6">
            <w:pPr>
              <w:spacing w:line="276" w:lineRule="auto"/>
              <w:jc w:val="both"/>
              <w:rPr>
                <w:lang w:val="fr-FR"/>
              </w:rPr>
            </w:pPr>
            <w:r w:rsidRPr="007A102D">
              <w:rPr>
                <w:lang w:val="fr-FR"/>
              </w:rPr>
              <w:t>Nombre d’opérations menées ce mois</w:t>
            </w:r>
          </w:p>
        </w:tc>
        <w:tc>
          <w:tcPr>
            <w:tcW w:w="4478" w:type="dxa"/>
          </w:tcPr>
          <w:p w14:paraId="07F11CFC" w14:textId="09ABDF07" w:rsidR="00E856F8" w:rsidRPr="003D65BB" w:rsidRDefault="00570732" w:rsidP="00C52D30">
            <w:pPr>
              <w:spacing w:line="276" w:lineRule="auto"/>
              <w:jc w:val="center"/>
              <w:rPr>
                <w:lang w:val="fr-FR"/>
              </w:rPr>
            </w:pPr>
            <w:r>
              <w:rPr>
                <w:lang w:val="fr-FR"/>
              </w:rPr>
              <w:t>0</w:t>
            </w:r>
          </w:p>
        </w:tc>
      </w:tr>
      <w:tr w:rsidR="00174F3D" w:rsidRPr="007A102D" w14:paraId="3E29BAC8" w14:textId="77777777" w:rsidTr="0052274F">
        <w:trPr>
          <w:trHeight w:val="231"/>
        </w:trPr>
        <w:tc>
          <w:tcPr>
            <w:tcW w:w="4453" w:type="dxa"/>
          </w:tcPr>
          <w:p w14:paraId="2887B2A1" w14:textId="688DB86D" w:rsidR="00174F3D" w:rsidRPr="007A102D" w:rsidRDefault="00174F3D" w:rsidP="00177AF6">
            <w:pPr>
              <w:spacing w:line="276" w:lineRule="auto"/>
              <w:jc w:val="both"/>
              <w:rPr>
                <w:lang w:val="fr-FR"/>
              </w:rPr>
            </w:pPr>
            <w:r>
              <w:rPr>
                <w:lang w:val="fr-FR"/>
              </w:rPr>
              <w:t xml:space="preserve">Nombre de personnes arrêtées </w:t>
            </w:r>
          </w:p>
        </w:tc>
        <w:tc>
          <w:tcPr>
            <w:tcW w:w="4478" w:type="dxa"/>
          </w:tcPr>
          <w:p w14:paraId="78DC800F" w14:textId="54C2B844" w:rsidR="00174F3D" w:rsidRPr="003D65BB" w:rsidRDefault="00570732" w:rsidP="00C52D30">
            <w:pPr>
              <w:spacing w:line="276" w:lineRule="auto"/>
              <w:jc w:val="center"/>
              <w:rPr>
                <w:lang w:val="fr-FR"/>
              </w:rPr>
            </w:pPr>
            <w:r>
              <w:rPr>
                <w:lang w:val="fr-FR"/>
              </w:rPr>
              <w:t>0</w:t>
            </w:r>
          </w:p>
        </w:tc>
      </w:tr>
    </w:tbl>
    <w:p w14:paraId="47A0EB2B" w14:textId="20BED794" w:rsidR="001A4F39" w:rsidRDefault="00570732" w:rsidP="001A4F39">
      <w:pPr>
        <w:spacing w:before="120" w:after="120" w:line="276" w:lineRule="auto"/>
        <w:jc w:val="both"/>
        <w:rPr>
          <w:bCs/>
          <w:lang w:val="fr-FR"/>
        </w:rPr>
      </w:pPr>
      <w:r>
        <w:rPr>
          <w:bCs/>
          <w:lang w:val="fr-FR"/>
        </w:rPr>
        <w:t>Il n’y a eu aucune mission ALEFI au cours de ce mois</w:t>
      </w:r>
      <w:r w:rsidR="001A4F39">
        <w:rPr>
          <w:bCs/>
          <w:lang w:val="fr-FR"/>
        </w:rPr>
        <w:t>.</w:t>
      </w:r>
      <w:r w:rsidR="00D57496">
        <w:rPr>
          <w:bCs/>
          <w:lang w:val="fr-FR"/>
        </w:rPr>
        <w:t xml:space="preserve"> Cependant, le juriste basé à Makokou a appuyé la direction provinciale des Eaux et Forêts dans des missions de police forestière qui ont abouti à des convocations. </w:t>
      </w:r>
      <w:r w:rsidR="008501AC">
        <w:rPr>
          <w:bCs/>
          <w:lang w:val="fr-FR"/>
        </w:rPr>
        <w:t>Sept compagnies forestières et forêts communautaires au total ont été épinglées et auditionnées.</w:t>
      </w:r>
    </w:p>
    <w:p w14:paraId="1B020F59" w14:textId="77777777" w:rsidR="003E7F3A" w:rsidRPr="001A4F39" w:rsidRDefault="003E7F3A" w:rsidP="001A4F39">
      <w:pPr>
        <w:spacing w:before="120" w:after="120" w:line="276" w:lineRule="auto"/>
        <w:jc w:val="both"/>
        <w:rPr>
          <w:bCs/>
          <w:lang w:val="fr-FR"/>
        </w:rPr>
      </w:pPr>
    </w:p>
    <w:p w14:paraId="28737C67" w14:textId="6D2F8576" w:rsidR="003600C5" w:rsidRDefault="003600C5" w:rsidP="00654C9A">
      <w:pPr>
        <w:pStyle w:val="Titre1"/>
        <w:numPr>
          <w:ilvl w:val="0"/>
          <w:numId w:val="24"/>
        </w:numPr>
        <w:shd w:val="clear" w:color="auto" w:fill="000000" w:themeFill="text1"/>
        <w:spacing w:line="276" w:lineRule="auto"/>
        <w:ind w:left="426" w:hanging="426"/>
        <w:jc w:val="both"/>
        <w:rPr>
          <w:lang w:val="fr-BE"/>
        </w:rPr>
      </w:pPr>
      <w:bookmarkStart w:id="6" w:name="_Toc511008905"/>
      <w:r>
        <w:rPr>
          <w:lang w:val="fr-BE"/>
        </w:rPr>
        <w:lastRenderedPageBreak/>
        <w:t>Département juridique</w:t>
      </w:r>
      <w:bookmarkEnd w:id="6"/>
    </w:p>
    <w:p w14:paraId="71783B67" w14:textId="77777777" w:rsidR="003600C5" w:rsidRDefault="003600C5" w:rsidP="00177AF6">
      <w:pPr>
        <w:spacing w:line="276" w:lineRule="auto"/>
        <w:jc w:val="both"/>
        <w:rPr>
          <w:lang w:bidi="he-IL"/>
        </w:rPr>
      </w:pPr>
    </w:p>
    <w:p w14:paraId="2C8BE344" w14:textId="27CC83F9" w:rsidR="00043FD9" w:rsidRDefault="00043FD9" w:rsidP="00177AF6">
      <w:pPr>
        <w:spacing w:after="240" w:line="276" w:lineRule="auto"/>
        <w:jc w:val="both"/>
        <w:rPr>
          <w:iCs/>
        </w:rPr>
      </w:pPr>
      <w:r>
        <w:rPr>
          <w:iCs/>
        </w:rPr>
        <w:t>Le département juridique d’ALEFI</w:t>
      </w:r>
      <w:r w:rsidR="005F2AF0">
        <w:rPr>
          <w:iCs/>
        </w:rPr>
        <w:t xml:space="preserve"> a effectué le suivi des cas initiés</w:t>
      </w:r>
      <w:r w:rsidR="00553441">
        <w:rPr>
          <w:iCs/>
        </w:rPr>
        <w:t>.</w:t>
      </w:r>
    </w:p>
    <w:p w14:paraId="7154C189" w14:textId="1EA3E0F8" w:rsidR="00B019C7" w:rsidRPr="00B019C7" w:rsidRDefault="00B019C7" w:rsidP="00177AF6">
      <w:pPr>
        <w:spacing w:after="240" w:line="276" w:lineRule="auto"/>
        <w:jc w:val="both"/>
        <w:rPr>
          <w:b/>
          <w:iCs/>
        </w:rPr>
      </w:pPr>
      <w:r w:rsidRPr="00B019C7">
        <w:rPr>
          <w:b/>
          <w:iCs/>
        </w:rPr>
        <w:t>4.1. Suivi des affaires</w:t>
      </w:r>
    </w:p>
    <w:p w14:paraId="090247EF" w14:textId="6686D0BF" w:rsidR="00B57D3F" w:rsidRPr="005B5FD3" w:rsidRDefault="00B019C7" w:rsidP="00177AF6">
      <w:pPr>
        <w:spacing w:after="240" w:line="276" w:lineRule="auto"/>
        <w:jc w:val="both"/>
        <w:rPr>
          <w:lang w:val="fr-FR"/>
        </w:rPr>
      </w:pPr>
      <w:r w:rsidRPr="00F67DDE">
        <w:rPr>
          <w:u w:val="single"/>
          <w:lang w:val="fr-FR"/>
        </w:rPr>
        <w:t>Indicateur</w:t>
      </w:r>
      <w:r w:rsidRPr="005B5FD3">
        <w:rPr>
          <w:lang w:val="fr-FR"/>
        </w:rPr>
        <w:t xml:space="preserve"> :</w:t>
      </w:r>
    </w:p>
    <w:tbl>
      <w:tblPr>
        <w:tblStyle w:val="Grilledetableauclaire"/>
        <w:tblW w:w="0" w:type="auto"/>
        <w:jc w:val="center"/>
        <w:tblLook w:val="04A0" w:firstRow="1" w:lastRow="0" w:firstColumn="1" w:lastColumn="0" w:noHBand="0" w:noVBand="1"/>
      </w:tblPr>
      <w:tblGrid>
        <w:gridCol w:w="4644"/>
        <w:gridCol w:w="4200"/>
      </w:tblGrid>
      <w:tr w:rsidR="00F93FB0" w:rsidRPr="00D45D04" w14:paraId="00706EB2" w14:textId="77777777" w:rsidTr="000D7171">
        <w:trPr>
          <w:jc w:val="center"/>
        </w:trPr>
        <w:tc>
          <w:tcPr>
            <w:tcW w:w="4644" w:type="dxa"/>
          </w:tcPr>
          <w:p w14:paraId="5578550D" w14:textId="77777777" w:rsidR="00F93FB0" w:rsidRPr="00E067F1" w:rsidRDefault="00F93FB0" w:rsidP="000D7171">
            <w:pPr>
              <w:jc w:val="both"/>
              <w:rPr>
                <w:lang w:val="fr-FR"/>
              </w:rPr>
            </w:pPr>
            <w:r w:rsidRPr="00E067F1">
              <w:rPr>
                <w:lang w:val="fr-FR"/>
              </w:rPr>
              <w:t xml:space="preserve">Nombre d’affaires suivies                     </w:t>
            </w:r>
          </w:p>
        </w:tc>
        <w:tc>
          <w:tcPr>
            <w:tcW w:w="4200" w:type="dxa"/>
          </w:tcPr>
          <w:p w14:paraId="0463B702" w14:textId="16FAED05" w:rsidR="00F93FB0" w:rsidRPr="00A75236" w:rsidRDefault="00BE18F9" w:rsidP="000D7171">
            <w:pPr>
              <w:jc w:val="center"/>
              <w:rPr>
                <w:lang w:val="fr-FR"/>
              </w:rPr>
            </w:pPr>
            <w:r>
              <w:rPr>
                <w:lang w:val="fr-FR"/>
              </w:rPr>
              <w:t>10</w:t>
            </w:r>
          </w:p>
        </w:tc>
      </w:tr>
      <w:tr w:rsidR="00F93FB0" w:rsidRPr="00C8122C" w14:paraId="0DB3FD4C" w14:textId="77777777" w:rsidTr="000D7171">
        <w:trPr>
          <w:jc w:val="center"/>
        </w:trPr>
        <w:tc>
          <w:tcPr>
            <w:tcW w:w="4644" w:type="dxa"/>
          </w:tcPr>
          <w:p w14:paraId="74534128" w14:textId="77777777" w:rsidR="00F93FB0" w:rsidRPr="00E067F1" w:rsidRDefault="00F93FB0" w:rsidP="000D7171">
            <w:pPr>
              <w:jc w:val="both"/>
              <w:rPr>
                <w:lang w:val="fr-FR"/>
              </w:rPr>
            </w:pPr>
            <w:r>
              <w:rPr>
                <w:lang w:val="fr-FR"/>
              </w:rPr>
              <w:t>Nombre de condamnations</w:t>
            </w:r>
          </w:p>
        </w:tc>
        <w:tc>
          <w:tcPr>
            <w:tcW w:w="4200" w:type="dxa"/>
          </w:tcPr>
          <w:p w14:paraId="38F798F7" w14:textId="73CC0335" w:rsidR="00F93FB0" w:rsidRPr="00A75236" w:rsidRDefault="0000412D" w:rsidP="000D7171">
            <w:pPr>
              <w:jc w:val="center"/>
              <w:rPr>
                <w:lang w:val="fr-FR"/>
              </w:rPr>
            </w:pPr>
            <w:r>
              <w:rPr>
                <w:lang w:val="fr-FR"/>
              </w:rPr>
              <w:t>0</w:t>
            </w:r>
          </w:p>
        </w:tc>
      </w:tr>
      <w:tr w:rsidR="00F93FB0" w:rsidRPr="004C5C82" w14:paraId="3E4C35C1" w14:textId="77777777" w:rsidTr="000D7171">
        <w:trPr>
          <w:jc w:val="center"/>
        </w:trPr>
        <w:tc>
          <w:tcPr>
            <w:tcW w:w="4644" w:type="dxa"/>
          </w:tcPr>
          <w:p w14:paraId="4D08FD9D" w14:textId="77777777" w:rsidR="00F93FB0" w:rsidRPr="00E067F1" w:rsidRDefault="00F93FB0" w:rsidP="000D7171">
            <w:pPr>
              <w:jc w:val="both"/>
              <w:rPr>
                <w:lang w:val="fr-FR"/>
              </w:rPr>
            </w:pPr>
            <w:r>
              <w:rPr>
                <w:lang w:val="fr-FR"/>
              </w:rPr>
              <w:t>Affaires enregistrées</w:t>
            </w:r>
          </w:p>
        </w:tc>
        <w:tc>
          <w:tcPr>
            <w:tcW w:w="4200" w:type="dxa"/>
          </w:tcPr>
          <w:p w14:paraId="6CF641EE" w14:textId="1742EAF8" w:rsidR="00F93FB0" w:rsidRPr="00A75236" w:rsidRDefault="004B22F5" w:rsidP="000D7171">
            <w:pPr>
              <w:jc w:val="center"/>
              <w:rPr>
                <w:lang w:val="fr-FR"/>
              </w:rPr>
            </w:pPr>
            <w:r>
              <w:rPr>
                <w:lang w:val="fr-FR"/>
              </w:rPr>
              <w:t>7</w:t>
            </w:r>
          </w:p>
        </w:tc>
      </w:tr>
      <w:tr w:rsidR="00F93FB0" w:rsidRPr="004C5C82" w14:paraId="1A869176" w14:textId="77777777" w:rsidTr="000D7171">
        <w:trPr>
          <w:jc w:val="center"/>
        </w:trPr>
        <w:tc>
          <w:tcPr>
            <w:tcW w:w="4644" w:type="dxa"/>
          </w:tcPr>
          <w:p w14:paraId="0CB71558" w14:textId="77777777" w:rsidR="00F93FB0" w:rsidRDefault="00F93FB0" w:rsidP="000D7171">
            <w:pPr>
              <w:jc w:val="both"/>
              <w:rPr>
                <w:lang w:val="fr-FR"/>
              </w:rPr>
            </w:pPr>
            <w:r>
              <w:rPr>
                <w:lang w:val="fr-FR"/>
              </w:rPr>
              <w:t>Nombre de prévenus</w:t>
            </w:r>
          </w:p>
        </w:tc>
        <w:tc>
          <w:tcPr>
            <w:tcW w:w="4200" w:type="dxa"/>
          </w:tcPr>
          <w:p w14:paraId="66BA777B" w14:textId="50C06676" w:rsidR="00F93FB0" w:rsidRPr="00A75236" w:rsidRDefault="0000412D" w:rsidP="000D7171">
            <w:pPr>
              <w:jc w:val="center"/>
              <w:rPr>
                <w:lang w:val="fr-FR"/>
              </w:rPr>
            </w:pPr>
            <w:r>
              <w:rPr>
                <w:lang w:val="fr-FR"/>
              </w:rPr>
              <w:t>0</w:t>
            </w:r>
          </w:p>
        </w:tc>
      </w:tr>
    </w:tbl>
    <w:p w14:paraId="08A8D324" w14:textId="77777777" w:rsidR="00AA27D7" w:rsidRDefault="00AA27D7" w:rsidP="00F04515">
      <w:pPr>
        <w:spacing w:line="276" w:lineRule="auto"/>
        <w:jc w:val="both"/>
      </w:pPr>
    </w:p>
    <w:p w14:paraId="2C206667" w14:textId="4E3610F8" w:rsidR="008259CF" w:rsidRDefault="008259CF" w:rsidP="008259CF">
      <w:pPr>
        <w:spacing w:after="240" w:line="276" w:lineRule="auto"/>
        <w:jc w:val="both"/>
      </w:pPr>
      <w:r>
        <w:t xml:space="preserve">A la suite des missions de police judiciaire effectuées, les sociétés forestières et forêts communautaires épinglées </w:t>
      </w:r>
      <w:r w:rsidR="00411A6E">
        <w:t xml:space="preserve">ont </w:t>
      </w:r>
      <w:r>
        <w:t>été auditionnées sur procès-verbal de constatation d'infraction.</w:t>
      </w:r>
      <w:r w:rsidR="004C4FED">
        <w:t xml:space="preserve"> </w:t>
      </w:r>
      <w:r>
        <w:t>Il s’agissait des structures suivantes :</w:t>
      </w:r>
    </w:p>
    <w:p w14:paraId="392420AD" w14:textId="34B0B026" w:rsidR="005B3B72" w:rsidRDefault="005B3B72" w:rsidP="005B3B72">
      <w:pPr>
        <w:pStyle w:val="Paragraphedeliste"/>
        <w:numPr>
          <w:ilvl w:val="0"/>
          <w:numId w:val="37"/>
        </w:numPr>
        <w:spacing w:after="240" w:line="276" w:lineRule="auto"/>
        <w:jc w:val="both"/>
      </w:pPr>
      <w:r>
        <w:t>Compagnies forestières :</w:t>
      </w:r>
      <w:r w:rsidRPr="005B3B72">
        <w:t xml:space="preserve"> </w:t>
      </w:r>
      <w:r>
        <w:t>KHLL, WCTS, XWBS, PAT TIMBER, SUNRY/BAOLIN</w:t>
      </w:r>
    </w:p>
    <w:p w14:paraId="69F5E149" w14:textId="67325789" w:rsidR="005B3B72" w:rsidRDefault="005B3B72" w:rsidP="005B3B72">
      <w:pPr>
        <w:pStyle w:val="Paragraphedeliste"/>
        <w:numPr>
          <w:ilvl w:val="0"/>
          <w:numId w:val="37"/>
        </w:numPr>
        <w:spacing w:after="240" w:line="276" w:lineRule="auto"/>
        <w:jc w:val="both"/>
      </w:pPr>
      <w:r>
        <w:t>Forêts communautaires :</w:t>
      </w:r>
      <w:r w:rsidRPr="005B3B72">
        <w:t xml:space="preserve"> </w:t>
      </w:r>
      <w:r>
        <w:t>NZAFIENG</w:t>
      </w:r>
      <w:r>
        <w:t xml:space="preserve">, </w:t>
      </w:r>
      <w:r>
        <w:t>KAN KAN</w:t>
      </w:r>
      <w:r>
        <w:t xml:space="preserve">, </w:t>
      </w:r>
      <w:r>
        <w:t>BALEM</w:t>
      </w:r>
    </w:p>
    <w:p w14:paraId="0B35E745" w14:textId="41D718A7" w:rsidR="00411A6E" w:rsidRDefault="00411A6E" w:rsidP="005B073E">
      <w:pPr>
        <w:spacing w:after="240" w:line="276" w:lineRule="auto"/>
        <w:jc w:val="both"/>
      </w:pPr>
      <w:r>
        <w:t>En outre, des amendes transactionnelles ont été infligées à certaines compagnies forestières, comme présentées dans le tableau ci-dessous.</w:t>
      </w:r>
    </w:p>
    <w:tbl>
      <w:tblPr>
        <w:tblStyle w:val="Grilledetableauclaire"/>
        <w:tblW w:w="0" w:type="auto"/>
        <w:tblLook w:val="04A0" w:firstRow="1" w:lastRow="0" w:firstColumn="1" w:lastColumn="0" w:noHBand="0" w:noVBand="1"/>
      </w:tblPr>
      <w:tblGrid>
        <w:gridCol w:w="4572"/>
        <w:gridCol w:w="4573"/>
      </w:tblGrid>
      <w:tr w:rsidR="00411A6E" w14:paraId="1C74A837" w14:textId="77777777" w:rsidTr="003E7F3A">
        <w:tc>
          <w:tcPr>
            <w:tcW w:w="4572" w:type="dxa"/>
          </w:tcPr>
          <w:p w14:paraId="1C713925" w14:textId="0E799495" w:rsidR="00411A6E" w:rsidRPr="00411A6E" w:rsidRDefault="00411A6E" w:rsidP="00411A6E">
            <w:pPr>
              <w:spacing w:line="276" w:lineRule="auto"/>
              <w:jc w:val="both"/>
              <w:rPr>
                <w:b/>
              </w:rPr>
            </w:pPr>
            <w:r w:rsidRPr="00411A6E">
              <w:rPr>
                <w:b/>
              </w:rPr>
              <w:t>Compagnie</w:t>
            </w:r>
          </w:p>
        </w:tc>
        <w:tc>
          <w:tcPr>
            <w:tcW w:w="4573" w:type="dxa"/>
          </w:tcPr>
          <w:p w14:paraId="3EAA0AFF" w14:textId="76DA1F66" w:rsidR="00411A6E" w:rsidRPr="00411A6E" w:rsidRDefault="00411A6E" w:rsidP="00411A6E">
            <w:pPr>
              <w:spacing w:line="276" w:lineRule="auto"/>
              <w:jc w:val="both"/>
              <w:rPr>
                <w:b/>
              </w:rPr>
            </w:pPr>
            <w:r w:rsidRPr="00411A6E">
              <w:rPr>
                <w:b/>
              </w:rPr>
              <w:t>Montant de l’amende (FCFA)</w:t>
            </w:r>
          </w:p>
        </w:tc>
      </w:tr>
      <w:tr w:rsidR="00411A6E" w14:paraId="1E9B1C35" w14:textId="77777777" w:rsidTr="003E7F3A">
        <w:tc>
          <w:tcPr>
            <w:tcW w:w="4572" w:type="dxa"/>
          </w:tcPr>
          <w:p w14:paraId="4265F5B6" w14:textId="40E31F8F" w:rsidR="00411A6E" w:rsidRDefault="00411A6E" w:rsidP="00411A6E">
            <w:r>
              <w:t>KHLL</w:t>
            </w:r>
          </w:p>
        </w:tc>
        <w:tc>
          <w:tcPr>
            <w:tcW w:w="4573" w:type="dxa"/>
          </w:tcPr>
          <w:p w14:paraId="5C9015A4" w14:textId="3245C60A" w:rsidR="00411A6E" w:rsidRDefault="00411A6E" w:rsidP="00411A6E">
            <w:pPr>
              <w:spacing w:line="276" w:lineRule="auto"/>
              <w:jc w:val="both"/>
            </w:pPr>
            <w:r>
              <w:t>15 millions</w:t>
            </w:r>
          </w:p>
        </w:tc>
      </w:tr>
      <w:tr w:rsidR="00411A6E" w14:paraId="5782C0FF" w14:textId="77777777" w:rsidTr="003E7F3A">
        <w:tc>
          <w:tcPr>
            <w:tcW w:w="4572" w:type="dxa"/>
          </w:tcPr>
          <w:p w14:paraId="3F95D8BF" w14:textId="3FFC731E" w:rsidR="00411A6E" w:rsidRDefault="00411A6E" w:rsidP="00411A6E">
            <w:r w:rsidRPr="00B13F95">
              <w:t xml:space="preserve">WCTS </w:t>
            </w:r>
          </w:p>
        </w:tc>
        <w:tc>
          <w:tcPr>
            <w:tcW w:w="4573" w:type="dxa"/>
          </w:tcPr>
          <w:p w14:paraId="72A8F9C4" w14:textId="436E2210" w:rsidR="00411A6E" w:rsidRDefault="00411A6E" w:rsidP="00411A6E">
            <w:pPr>
              <w:spacing w:line="276" w:lineRule="auto"/>
              <w:jc w:val="both"/>
            </w:pPr>
            <w:r>
              <w:t>25 millions</w:t>
            </w:r>
          </w:p>
        </w:tc>
      </w:tr>
      <w:tr w:rsidR="00411A6E" w14:paraId="5D2F7D1D" w14:textId="77777777" w:rsidTr="003E7F3A">
        <w:tc>
          <w:tcPr>
            <w:tcW w:w="4572" w:type="dxa"/>
          </w:tcPr>
          <w:p w14:paraId="4E32ECF3" w14:textId="7A7CDE6A" w:rsidR="00411A6E" w:rsidRDefault="00411A6E" w:rsidP="00411A6E">
            <w:r w:rsidRPr="00B13F95">
              <w:t xml:space="preserve">XWBS </w:t>
            </w:r>
          </w:p>
        </w:tc>
        <w:tc>
          <w:tcPr>
            <w:tcW w:w="4573" w:type="dxa"/>
          </w:tcPr>
          <w:p w14:paraId="12B8F8DA" w14:textId="731DA9D5" w:rsidR="00411A6E" w:rsidRDefault="00411A6E" w:rsidP="00411A6E">
            <w:pPr>
              <w:spacing w:line="276" w:lineRule="auto"/>
              <w:jc w:val="both"/>
            </w:pPr>
            <w:r>
              <w:t>10 millions</w:t>
            </w:r>
          </w:p>
        </w:tc>
      </w:tr>
      <w:tr w:rsidR="00411A6E" w14:paraId="3837DE67" w14:textId="77777777" w:rsidTr="003E7F3A">
        <w:tc>
          <w:tcPr>
            <w:tcW w:w="4572" w:type="dxa"/>
          </w:tcPr>
          <w:p w14:paraId="01DFAB0A" w14:textId="758C5041" w:rsidR="00411A6E" w:rsidRDefault="00411A6E" w:rsidP="00411A6E">
            <w:r w:rsidRPr="00B13F95">
              <w:t xml:space="preserve">PAT TIMBER </w:t>
            </w:r>
          </w:p>
        </w:tc>
        <w:tc>
          <w:tcPr>
            <w:tcW w:w="4573" w:type="dxa"/>
          </w:tcPr>
          <w:p w14:paraId="7CB14884" w14:textId="54095168" w:rsidR="00411A6E" w:rsidRDefault="00411A6E" w:rsidP="00411A6E">
            <w:pPr>
              <w:spacing w:line="276" w:lineRule="auto"/>
              <w:jc w:val="both"/>
            </w:pPr>
            <w:r>
              <w:t>5 millions</w:t>
            </w:r>
          </w:p>
        </w:tc>
      </w:tr>
      <w:tr w:rsidR="00411A6E" w14:paraId="12ED52A7" w14:textId="77777777" w:rsidTr="003E7F3A">
        <w:tc>
          <w:tcPr>
            <w:tcW w:w="4572" w:type="dxa"/>
          </w:tcPr>
          <w:p w14:paraId="525BD5EE" w14:textId="4E3AF855" w:rsidR="00411A6E" w:rsidRDefault="00411A6E" w:rsidP="00411A6E">
            <w:pPr>
              <w:spacing w:line="276" w:lineRule="auto"/>
              <w:jc w:val="both"/>
            </w:pPr>
            <w:r w:rsidRPr="00B13F95">
              <w:t xml:space="preserve">SUNRY/BAOLIN </w:t>
            </w:r>
          </w:p>
        </w:tc>
        <w:tc>
          <w:tcPr>
            <w:tcW w:w="4573" w:type="dxa"/>
          </w:tcPr>
          <w:p w14:paraId="282AF45D" w14:textId="0484D488" w:rsidR="00411A6E" w:rsidRDefault="00411A6E" w:rsidP="00411A6E">
            <w:pPr>
              <w:spacing w:line="276" w:lineRule="auto"/>
              <w:jc w:val="both"/>
            </w:pPr>
            <w:r>
              <w:t>10 millions</w:t>
            </w:r>
          </w:p>
        </w:tc>
      </w:tr>
      <w:tr w:rsidR="001841C0" w14:paraId="0EA9BD5B" w14:textId="77777777" w:rsidTr="003E7F3A">
        <w:tc>
          <w:tcPr>
            <w:tcW w:w="4572" w:type="dxa"/>
          </w:tcPr>
          <w:p w14:paraId="78661C54" w14:textId="4B165724" w:rsidR="001841C0" w:rsidRPr="001841C0" w:rsidRDefault="001841C0" w:rsidP="00411A6E">
            <w:pPr>
              <w:spacing w:line="276" w:lineRule="auto"/>
              <w:jc w:val="both"/>
              <w:rPr>
                <w:b/>
              </w:rPr>
            </w:pPr>
            <w:r w:rsidRPr="001841C0">
              <w:rPr>
                <w:b/>
              </w:rPr>
              <w:t>Total</w:t>
            </w:r>
          </w:p>
        </w:tc>
        <w:tc>
          <w:tcPr>
            <w:tcW w:w="4573" w:type="dxa"/>
          </w:tcPr>
          <w:p w14:paraId="0059C366" w14:textId="63BD67DC" w:rsidR="001841C0" w:rsidRPr="001841C0" w:rsidRDefault="001841C0" w:rsidP="00411A6E">
            <w:pPr>
              <w:spacing w:line="276" w:lineRule="auto"/>
              <w:jc w:val="both"/>
              <w:rPr>
                <w:b/>
              </w:rPr>
            </w:pPr>
            <w:r w:rsidRPr="001841C0">
              <w:rPr>
                <w:b/>
              </w:rPr>
              <w:t>65 millions</w:t>
            </w:r>
          </w:p>
        </w:tc>
      </w:tr>
    </w:tbl>
    <w:p w14:paraId="748C34EB" w14:textId="77777777" w:rsidR="00411A6E" w:rsidRDefault="00411A6E" w:rsidP="00BB69ED">
      <w:pPr>
        <w:spacing w:line="276" w:lineRule="auto"/>
        <w:jc w:val="both"/>
      </w:pPr>
    </w:p>
    <w:p w14:paraId="67297137" w14:textId="5A95A723" w:rsidR="00BA6D64" w:rsidRDefault="00B162FE" w:rsidP="005B073E">
      <w:pPr>
        <w:spacing w:after="240" w:line="276" w:lineRule="auto"/>
        <w:jc w:val="both"/>
      </w:pPr>
      <w:r>
        <w:t xml:space="preserve">Aucune condamnation n’a été obtenue au cours du mois de juin 2018. </w:t>
      </w:r>
      <w:r w:rsidR="00B40F8E">
        <w:t>L</w:t>
      </w:r>
      <w:r w:rsidR="00DB1F03">
        <w:t>e</w:t>
      </w:r>
      <w:r w:rsidR="00711C27">
        <w:t xml:space="preserve"> juriste basé à Makokou a continué le suivi des affaires pendantes. </w:t>
      </w:r>
      <w:r w:rsidR="00711C27" w:rsidRPr="00711C27">
        <w:t xml:space="preserve">Pour rappel, les </w:t>
      </w:r>
      <w:r w:rsidR="00B322B1">
        <w:t>cas en attente</w:t>
      </w:r>
      <w:r w:rsidR="00711C27" w:rsidRPr="00711C27">
        <w:t xml:space="preserve"> au cabinet d’instruction sont</w:t>
      </w:r>
      <w:r w:rsidR="00B95271">
        <w:t xml:space="preserve"> les dossiers de Claude Liu et </w:t>
      </w:r>
      <w:r w:rsidR="00711C27" w:rsidRPr="00711C27">
        <w:t xml:space="preserve">la société KHLL, </w:t>
      </w:r>
      <w:r w:rsidR="00B95271" w:rsidRPr="00711C27">
        <w:t xml:space="preserve">Wang Yang </w:t>
      </w:r>
      <w:r w:rsidR="00711C27" w:rsidRPr="00711C27">
        <w:t xml:space="preserve">et la société SUNRY GABON, </w:t>
      </w:r>
      <w:r w:rsidR="00B95271" w:rsidRPr="00711C27">
        <w:t xml:space="preserve">Chen Weixing </w:t>
      </w:r>
      <w:r w:rsidR="00711C27" w:rsidRPr="00711C27">
        <w:t>et la société WCTS qui avait fait l’objet d’un renvoi le 23 novembre 2017 au tribunal de Makokou.</w:t>
      </w:r>
    </w:p>
    <w:p w14:paraId="7D4D6EE2" w14:textId="73C22432" w:rsidR="00B019C7" w:rsidRPr="00B019C7" w:rsidRDefault="00B019C7" w:rsidP="00D967DF">
      <w:pPr>
        <w:spacing w:before="120" w:after="120" w:line="276" w:lineRule="auto"/>
        <w:jc w:val="both"/>
        <w:rPr>
          <w:b/>
          <w:iCs/>
          <w:lang w:val="fr-FR"/>
        </w:rPr>
      </w:pPr>
      <w:r w:rsidRPr="00B019C7">
        <w:rPr>
          <w:b/>
          <w:iCs/>
          <w:lang w:val="fr-FR"/>
        </w:rPr>
        <w:t>4.2. Visites de prison</w:t>
      </w:r>
    </w:p>
    <w:p w14:paraId="3459EB89" w14:textId="77777777" w:rsidR="00B019C7" w:rsidRPr="005B5FD3" w:rsidRDefault="00B019C7" w:rsidP="00177AF6">
      <w:pPr>
        <w:spacing w:after="240" w:line="276" w:lineRule="auto"/>
        <w:jc w:val="both"/>
        <w:rPr>
          <w:lang w:val="fr-FR"/>
        </w:rPr>
      </w:pPr>
      <w:r w:rsidRPr="00DD02AB">
        <w:rPr>
          <w:u w:val="single"/>
          <w:lang w:val="fr-FR"/>
        </w:rPr>
        <w:t>Indicateur</w:t>
      </w:r>
      <w:r w:rsidRPr="005B5FD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B019C7" w:rsidRPr="00DD02AB" w14:paraId="5342EFF9" w14:textId="77777777" w:rsidTr="00E64C30">
        <w:trPr>
          <w:trHeight w:val="262"/>
        </w:trPr>
        <w:tc>
          <w:tcPr>
            <w:tcW w:w="4531" w:type="dxa"/>
          </w:tcPr>
          <w:p w14:paraId="78ADB6A4" w14:textId="77138680" w:rsidR="00B019C7" w:rsidRPr="00E067F1" w:rsidRDefault="00B019C7" w:rsidP="005A4B46">
            <w:pPr>
              <w:spacing w:line="276" w:lineRule="auto"/>
              <w:jc w:val="both"/>
              <w:rPr>
                <w:lang w:val="fr-FR"/>
              </w:rPr>
            </w:pPr>
            <w:r w:rsidRPr="00E067F1">
              <w:rPr>
                <w:lang w:val="fr-FR"/>
              </w:rPr>
              <w:t xml:space="preserve">Nombre de visites effectuées </w:t>
            </w:r>
          </w:p>
        </w:tc>
        <w:tc>
          <w:tcPr>
            <w:tcW w:w="4677" w:type="dxa"/>
          </w:tcPr>
          <w:p w14:paraId="3B44A38B" w14:textId="0CF0B5A0" w:rsidR="00B019C7" w:rsidRPr="00E067F1" w:rsidRDefault="00335F9C" w:rsidP="00177AF6">
            <w:pPr>
              <w:spacing w:line="276" w:lineRule="auto"/>
              <w:jc w:val="center"/>
              <w:rPr>
                <w:lang w:val="fr-FR"/>
              </w:rPr>
            </w:pPr>
            <w:r>
              <w:rPr>
                <w:lang w:val="fr-FR"/>
              </w:rPr>
              <w:t>1</w:t>
            </w:r>
          </w:p>
        </w:tc>
      </w:tr>
      <w:tr w:rsidR="00B019C7" w:rsidRPr="00DD02AB" w14:paraId="1BDD6313" w14:textId="77777777" w:rsidTr="00E64C30">
        <w:trPr>
          <w:trHeight w:val="262"/>
        </w:trPr>
        <w:tc>
          <w:tcPr>
            <w:tcW w:w="4531" w:type="dxa"/>
          </w:tcPr>
          <w:p w14:paraId="49FD138D" w14:textId="1EB259EE" w:rsidR="00B019C7" w:rsidRPr="00E067F1" w:rsidRDefault="00B019C7" w:rsidP="005A4B46">
            <w:pPr>
              <w:spacing w:line="276" w:lineRule="auto"/>
              <w:jc w:val="both"/>
              <w:rPr>
                <w:lang w:val="fr-FR"/>
              </w:rPr>
            </w:pPr>
            <w:r w:rsidRPr="00E067F1">
              <w:rPr>
                <w:lang w:val="fr-FR"/>
              </w:rPr>
              <w:t>Nombre de détenus rencontrés</w:t>
            </w:r>
          </w:p>
        </w:tc>
        <w:tc>
          <w:tcPr>
            <w:tcW w:w="4677" w:type="dxa"/>
          </w:tcPr>
          <w:p w14:paraId="0CE3D7E0" w14:textId="52E09A53" w:rsidR="00B019C7" w:rsidRPr="00E067F1" w:rsidRDefault="00335F9C" w:rsidP="00177AF6">
            <w:pPr>
              <w:spacing w:line="276" w:lineRule="auto"/>
              <w:jc w:val="center"/>
              <w:rPr>
                <w:lang w:val="fr-FR"/>
              </w:rPr>
            </w:pPr>
            <w:r>
              <w:rPr>
                <w:lang w:val="fr-FR"/>
              </w:rPr>
              <w:t>1</w:t>
            </w:r>
          </w:p>
        </w:tc>
      </w:tr>
    </w:tbl>
    <w:p w14:paraId="3378D83A" w14:textId="77777777" w:rsidR="00335F9C" w:rsidRDefault="00335F9C" w:rsidP="0075069C">
      <w:pPr>
        <w:spacing w:before="240" w:after="240" w:line="276" w:lineRule="auto"/>
        <w:jc w:val="both"/>
        <w:rPr>
          <w:lang w:val="fr-FR"/>
        </w:rPr>
      </w:pPr>
      <w:r w:rsidRPr="00335F9C">
        <w:rPr>
          <w:lang w:val="fr-FR"/>
        </w:rPr>
        <w:lastRenderedPageBreak/>
        <w:t>Le 19 juin 2018 une visite de prison a été effectuée à la prison centrale de Makokou afin de vérifier la présence en cellule du nommé Jacques OBAME dont le dossier est pendant au parquet.</w:t>
      </w:r>
    </w:p>
    <w:p w14:paraId="2434DC88" w14:textId="3E0BF606" w:rsidR="007D7377" w:rsidRPr="007D7377" w:rsidRDefault="007D7377" w:rsidP="0075069C">
      <w:pPr>
        <w:spacing w:before="240" w:after="240" w:line="276" w:lineRule="auto"/>
        <w:jc w:val="both"/>
        <w:rPr>
          <w:b/>
          <w:lang w:val="fr-FR"/>
        </w:rPr>
      </w:pPr>
      <w:r w:rsidRPr="007D7377">
        <w:rPr>
          <w:b/>
          <w:lang w:val="fr-FR"/>
        </w:rPr>
        <w:t>4.3 Formations</w:t>
      </w:r>
    </w:p>
    <w:p w14:paraId="1AFD1A5C" w14:textId="207AB8ED" w:rsidR="007D7377" w:rsidRDefault="007D7377" w:rsidP="0075069C">
      <w:pPr>
        <w:spacing w:before="240" w:after="240" w:line="276" w:lineRule="auto"/>
        <w:jc w:val="both"/>
        <w:rPr>
          <w:lang w:val="fr-FR"/>
        </w:rPr>
      </w:pPr>
      <w:r>
        <w:rPr>
          <w:lang w:val="fr-FR"/>
        </w:rPr>
        <w:t>Du 27 au 29 juin 2018, la Direction P</w:t>
      </w:r>
      <w:r w:rsidRPr="007D7377">
        <w:rPr>
          <w:lang w:val="fr-FR"/>
        </w:rPr>
        <w:t>rovi</w:t>
      </w:r>
      <w:r>
        <w:rPr>
          <w:lang w:val="fr-FR"/>
        </w:rPr>
        <w:t>ncial</w:t>
      </w:r>
      <w:r w:rsidRPr="007D7377">
        <w:rPr>
          <w:lang w:val="fr-FR"/>
        </w:rPr>
        <w:t xml:space="preserve"> des Eaux et Forêts et le parquet de Makokou</w:t>
      </w:r>
      <w:r>
        <w:rPr>
          <w:lang w:val="fr-FR"/>
        </w:rPr>
        <w:t xml:space="preserve">, en </w:t>
      </w:r>
      <w:r w:rsidRPr="007D7377">
        <w:rPr>
          <w:lang w:val="fr-FR"/>
        </w:rPr>
        <w:t>collaboration avec Conservation Justice</w:t>
      </w:r>
      <w:r>
        <w:rPr>
          <w:lang w:val="fr-FR"/>
        </w:rPr>
        <w:t>,</w:t>
      </w:r>
      <w:r w:rsidRPr="007D7377">
        <w:rPr>
          <w:lang w:val="fr-FR"/>
        </w:rPr>
        <w:t xml:space="preserve"> </w:t>
      </w:r>
      <w:r>
        <w:rPr>
          <w:lang w:val="fr-FR"/>
        </w:rPr>
        <w:t>a organisé une série de formations à l’endroit des opérateurs économiques et d</w:t>
      </w:r>
      <w:r w:rsidRPr="007D7377">
        <w:rPr>
          <w:lang w:val="fr-FR"/>
        </w:rPr>
        <w:t>es officiers de police judiciaire de la province</w:t>
      </w:r>
      <w:r>
        <w:rPr>
          <w:lang w:val="fr-FR"/>
        </w:rPr>
        <w:t xml:space="preserve">. </w:t>
      </w:r>
    </w:p>
    <w:p w14:paraId="092547FF" w14:textId="33F8164E" w:rsidR="007D7377" w:rsidRDefault="007D7377" w:rsidP="0075069C">
      <w:pPr>
        <w:spacing w:before="240" w:after="240" w:line="276" w:lineRule="auto"/>
        <w:jc w:val="both"/>
        <w:rPr>
          <w:lang w:val="fr-FR"/>
        </w:rPr>
      </w:pPr>
      <w:r w:rsidRPr="007D7377">
        <w:rPr>
          <w:lang w:val="fr-FR"/>
        </w:rPr>
        <w:t xml:space="preserve">Ces sessions ont permis de former des représentants des unités de transformation, des concessions forestières et des forêts communautaires (200) ainsi que des </w:t>
      </w:r>
      <w:r w:rsidR="005800D8" w:rsidRPr="007D7377">
        <w:rPr>
          <w:lang w:val="fr-FR"/>
        </w:rPr>
        <w:t>gendarmes</w:t>
      </w:r>
      <w:r w:rsidRPr="007D7377">
        <w:rPr>
          <w:lang w:val="fr-FR"/>
        </w:rPr>
        <w:t>, policiers, militaires et agents des eaux et forêts (50). Au total 250 agents et personnels ont été formés sur trois jours.</w:t>
      </w:r>
    </w:p>
    <w:p w14:paraId="38F0EE20" w14:textId="0E4F2300" w:rsidR="006536D1" w:rsidRDefault="00366BCA" w:rsidP="00654C9A">
      <w:pPr>
        <w:pStyle w:val="Titre1"/>
        <w:numPr>
          <w:ilvl w:val="0"/>
          <w:numId w:val="24"/>
        </w:numPr>
        <w:shd w:val="clear" w:color="auto" w:fill="000000" w:themeFill="text1"/>
        <w:ind w:left="426" w:hanging="426"/>
      </w:pPr>
      <w:bookmarkStart w:id="7" w:name="_Toc511008906"/>
      <w:r>
        <w:t>Missions sociales</w:t>
      </w:r>
      <w:bookmarkEnd w:id="7"/>
    </w:p>
    <w:p w14:paraId="28222285" w14:textId="171DB06D" w:rsidR="0050429F" w:rsidRDefault="005E1E30" w:rsidP="005D28E3">
      <w:pPr>
        <w:spacing w:before="240" w:after="200" w:line="276" w:lineRule="auto"/>
        <w:jc w:val="both"/>
        <w:rPr>
          <w:b/>
          <w:lang w:val="fr-FR" w:eastAsia="fr-FR"/>
        </w:rPr>
      </w:pPr>
      <w:r>
        <w:rPr>
          <w:b/>
          <w:lang w:val="fr-FR" w:eastAsia="fr-FR"/>
        </w:rPr>
        <w:t>5.1</w:t>
      </w:r>
      <w:r w:rsidR="009E3923">
        <w:rPr>
          <w:b/>
          <w:lang w:val="fr-FR" w:eastAsia="fr-FR"/>
        </w:rPr>
        <w:t xml:space="preserve"> </w:t>
      </w:r>
      <w:r w:rsidR="003A5C9D">
        <w:rPr>
          <w:b/>
          <w:lang w:val="fr-FR" w:eastAsia="fr-FR"/>
        </w:rPr>
        <w:t>Moyen-Ogooué</w:t>
      </w:r>
    </w:p>
    <w:p w14:paraId="2B0CBC4B" w14:textId="462FBA3A" w:rsidR="009E3923" w:rsidRPr="009E3923" w:rsidRDefault="006168F2" w:rsidP="009E3923">
      <w:pPr>
        <w:spacing w:after="200" w:line="276" w:lineRule="auto"/>
        <w:jc w:val="both"/>
        <w:rPr>
          <w:lang w:val="fr-FR" w:eastAsia="fr-FR"/>
        </w:rPr>
      </w:pPr>
      <w:r w:rsidRPr="009E3923">
        <w:rPr>
          <w:lang w:val="fr-FR" w:eastAsia="fr-FR"/>
        </w:rPr>
        <w:t xml:space="preserve">Une </w:t>
      </w:r>
      <w:r w:rsidR="009E3923" w:rsidRPr="009E3923">
        <w:rPr>
          <w:lang w:val="fr-FR" w:eastAsia="fr-FR"/>
        </w:rPr>
        <w:t xml:space="preserve">mission de sensibilisation a été menée </w:t>
      </w:r>
      <w:r>
        <w:rPr>
          <w:lang w:val="fr-FR" w:eastAsia="fr-FR"/>
        </w:rPr>
        <w:t xml:space="preserve">du </w:t>
      </w:r>
      <w:r w:rsidR="003A5C9D">
        <w:rPr>
          <w:lang w:val="fr-FR" w:eastAsia="fr-FR"/>
        </w:rPr>
        <w:t xml:space="preserve"> </w:t>
      </w:r>
      <w:r w:rsidR="003A5C9D" w:rsidRPr="003A5C9D">
        <w:rPr>
          <w:lang w:val="fr-FR" w:eastAsia="fr-FR"/>
        </w:rPr>
        <w:t>18 au 27 juin 2018 dans le</w:t>
      </w:r>
      <w:r w:rsidR="003A5C9D">
        <w:rPr>
          <w:lang w:val="fr-FR" w:eastAsia="fr-FR"/>
        </w:rPr>
        <w:t>s villages de la province du</w:t>
      </w:r>
      <w:r w:rsidR="003A5C9D" w:rsidRPr="003A5C9D">
        <w:rPr>
          <w:lang w:val="fr-FR" w:eastAsia="fr-FR"/>
        </w:rPr>
        <w:t xml:space="preserve"> Moyen-Ogooué</w:t>
      </w:r>
      <w:r w:rsidR="009E3923" w:rsidRPr="009E3923">
        <w:rPr>
          <w:lang w:val="fr-FR" w:eastAsia="fr-FR"/>
        </w:rPr>
        <w:t xml:space="preserve">. Le programme des rencontres est consigné dans le tableau </w:t>
      </w:r>
      <w:r>
        <w:rPr>
          <w:lang w:val="fr-FR" w:eastAsia="fr-FR"/>
        </w:rPr>
        <w:t>ci-dessous.</w:t>
      </w:r>
    </w:p>
    <w:p w14:paraId="22A04D48" w14:textId="5B56ED92" w:rsidR="009E3923" w:rsidRPr="009E3923" w:rsidRDefault="009E3923" w:rsidP="009E3923">
      <w:pPr>
        <w:spacing w:after="200" w:line="276" w:lineRule="auto"/>
        <w:jc w:val="both"/>
        <w:rPr>
          <w:b/>
          <w:lang w:val="fr-FR" w:eastAsia="fr-FR"/>
        </w:rPr>
      </w:pPr>
      <w:r w:rsidRPr="009E3923">
        <w:rPr>
          <w:b/>
          <w:lang w:val="fr-FR" w:eastAsia="fr-FR"/>
        </w:rPr>
        <w:t xml:space="preserve">Tableau : Programme des rencontres dans </w:t>
      </w:r>
      <w:r w:rsidR="00E25A11">
        <w:rPr>
          <w:b/>
          <w:lang w:val="fr-FR" w:eastAsia="fr-FR"/>
        </w:rPr>
        <w:t>le Moyen-Ogooué</w:t>
      </w:r>
    </w:p>
    <w:tbl>
      <w:tblPr>
        <w:tblStyle w:val="Grilledetableauclaire"/>
        <w:tblW w:w="0" w:type="auto"/>
        <w:tblLook w:val="04A0" w:firstRow="1" w:lastRow="0" w:firstColumn="1" w:lastColumn="0" w:noHBand="0" w:noVBand="1"/>
      </w:tblPr>
      <w:tblGrid>
        <w:gridCol w:w="2235"/>
        <w:gridCol w:w="3827"/>
        <w:gridCol w:w="2958"/>
      </w:tblGrid>
      <w:tr w:rsidR="003A5C9D" w:rsidRPr="003A5C9D" w14:paraId="44DEF54E" w14:textId="77777777" w:rsidTr="003A5C9D">
        <w:trPr>
          <w:trHeight w:val="272"/>
        </w:trPr>
        <w:tc>
          <w:tcPr>
            <w:tcW w:w="2235" w:type="dxa"/>
          </w:tcPr>
          <w:p w14:paraId="024103EE" w14:textId="77777777" w:rsidR="003A5C9D" w:rsidRPr="003A5C9D" w:rsidRDefault="003A5C9D" w:rsidP="003A5C9D">
            <w:pPr>
              <w:spacing w:line="276" w:lineRule="auto"/>
              <w:jc w:val="both"/>
              <w:rPr>
                <w:b/>
                <w:lang w:val="fr-FR" w:eastAsia="fr-FR"/>
              </w:rPr>
            </w:pPr>
            <w:r w:rsidRPr="003A5C9D">
              <w:rPr>
                <w:b/>
                <w:lang w:val="fr-FR" w:eastAsia="fr-FR"/>
              </w:rPr>
              <w:t>Dates</w:t>
            </w:r>
          </w:p>
        </w:tc>
        <w:tc>
          <w:tcPr>
            <w:tcW w:w="3827" w:type="dxa"/>
          </w:tcPr>
          <w:p w14:paraId="13407829" w14:textId="14A104A3" w:rsidR="003A5C9D" w:rsidRPr="003A5C9D" w:rsidRDefault="007E7D5A" w:rsidP="003A5C9D">
            <w:pPr>
              <w:spacing w:line="276" w:lineRule="auto"/>
              <w:jc w:val="both"/>
              <w:rPr>
                <w:b/>
                <w:lang w:val="fr-FR" w:eastAsia="fr-FR"/>
              </w:rPr>
            </w:pPr>
            <w:r>
              <w:rPr>
                <w:b/>
                <w:lang w:val="fr-FR" w:eastAsia="fr-FR"/>
              </w:rPr>
              <w:t>Lieu</w:t>
            </w:r>
          </w:p>
        </w:tc>
        <w:tc>
          <w:tcPr>
            <w:tcW w:w="2958" w:type="dxa"/>
          </w:tcPr>
          <w:p w14:paraId="2B4E874D" w14:textId="77777777" w:rsidR="003A5C9D" w:rsidRPr="003A5C9D" w:rsidRDefault="003A5C9D" w:rsidP="003A5C9D">
            <w:pPr>
              <w:spacing w:line="276" w:lineRule="auto"/>
              <w:jc w:val="both"/>
              <w:rPr>
                <w:b/>
                <w:lang w:val="fr-FR" w:eastAsia="fr-FR"/>
              </w:rPr>
            </w:pPr>
            <w:r w:rsidRPr="003A5C9D">
              <w:rPr>
                <w:b/>
                <w:lang w:val="fr-FR" w:eastAsia="fr-FR"/>
              </w:rPr>
              <w:t>Département</w:t>
            </w:r>
          </w:p>
        </w:tc>
      </w:tr>
      <w:tr w:rsidR="003A5C9D" w:rsidRPr="003A5C9D" w14:paraId="626D86D3" w14:textId="77777777" w:rsidTr="003A5C9D">
        <w:trPr>
          <w:trHeight w:val="286"/>
        </w:trPr>
        <w:tc>
          <w:tcPr>
            <w:tcW w:w="2235" w:type="dxa"/>
          </w:tcPr>
          <w:p w14:paraId="38758016" w14:textId="77777777" w:rsidR="003A5C9D" w:rsidRPr="003A5C9D" w:rsidRDefault="003A5C9D" w:rsidP="003A5C9D">
            <w:pPr>
              <w:spacing w:line="276" w:lineRule="auto"/>
              <w:jc w:val="both"/>
              <w:rPr>
                <w:lang w:val="fr-FR" w:eastAsia="fr-FR"/>
              </w:rPr>
            </w:pPr>
            <w:r w:rsidRPr="003A5C9D">
              <w:rPr>
                <w:lang w:val="fr-FR" w:eastAsia="fr-FR"/>
              </w:rPr>
              <w:t>18/06/2018</w:t>
            </w:r>
          </w:p>
        </w:tc>
        <w:tc>
          <w:tcPr>
            <w:tcW w:w="3827" w:type="dxa"/>
          </w:tcPr>
          <w:p w14:paraId="0EBFA22A" w14:textId="1143222D" w:rsidR="003A5C9D" w:rsidRPr="003A5C9D" w:rsidRDefault="003A5C9D" w:rsidP="003A5C9D">
            <w:pPr>
              <w:spacing w:line="276" w:lineRule="auto"/>
              <w:jc w:val="both"/>
              <w:rPr>
                <w:lang w:val="fr-FR" w:eastAsia="fr-FR"/>
              </w:rPr>
            </w:pPr>
            <w:r w:rsidRPr="003A5C9D">
              <w:rPr>
                <w:lang w:val="fr-FR" w:eastAsia="fr-FR"/>
              </w:rPr>
              <w:t xml:space="preserve">Darlo              </w:t>
            </w:r>
          </w:p>
        </w:tc>
        <w:tc>
          <w:tcPr>
            <w:tcW w:w="2958" w:type="dxa"/>
          </w:tcPr>
          <w:p w14:paraId="68BCD463" w14:textId="77777777" w:rsidR="003A5C9D" w:rsidRPr="003A5C9D" w:rsidRDefault="003A5C9D" w:rsidP="003A5C9D">
            <w:pPr>
              <w:spacing w:line="276" w:lineRule="auto"/>
              <w:jc w:val="both"/>
              <w:rPr>
                <w:lang w:val="fr-FR" w:eastAsia="fr-FR"/>
              </w:rPr>
            </w:pPr>
            <w:r w:rsidRPr="003A5C9D">
              <w:rPr>
                <w:lang w:val="fr-FR" w:eastAsia="fr-FR"/>
              </w:rPr>
              <w:t>Abanga-Bigné</w:t>
            </w:r>
          </w:p>
        </w:tc>
      </w:tr>
      <w:tr w:rsidR="003A5C9D" w:rsidRPr="003A5C9D" w14:paraId="45D07997" w14:textId="77777777" w:rsidTr="003A5C9D">
        <w:trPr>
          <w:trHeight w:val="286"/>
        </w:trPr>
        <w:tc>
          <w:tcPr>
            <w:tcW w:w="2235" w:type="dxa"/>
          </w:tcPr>
          <w:p w14:paraId="5D5569A5" w14:textId="77777777" w:rsidR="003A5C9D" w:rsidRPr="003A5C9D" w:rsidRDefault="003A5C9D" w:rsidP="003A5C9D">
            <w:pPr>
              <w:spacing w:line="276" w:lineRule="auto"/>
              <w:jc w:val="both"/>
              <w:rPr>
                <w:lang w:val="fr-FR" w:eastAsia="fr-FR"/>
              </w:rPr>
            </w:pPr>
            <w:r w:rsidRPr="003A5C9D">
              <w:rPr>
                <w:lang w:val="fr-FR" w:eastAsia="fr-FR"/>
              </w:rPr>
              <w:t>20/06/2018</w:t>
            </w:r>
          </w:p>
        </w:tc>
        <w:tc>
          <w:tcPr>
            <w:tcW w:w="3827" w:type="dxa"/>
          </w:tcPr>
          <w:p w14:paraId="30C2CB4A" w14:textId="77777777" w:rsidR="003A5C9D" w:rsidRPr="003A5C9D" w:rsidRDefault="003A5C9D" w:rsidP="003A5C9D">
            <w:pPr>
              <w:spacing w:line="276" w:lineRule="auto"/>
              <w:jc w:val="both"/>
              <w:rPr>
                <w:lang w:val="fr-FR" w:eastAsia="fr-FR"/>
              </w:rPr>
            </w:pPr>
            <w:r w:rsidRPr="003A5C9D">
              <w:rPr>
                <w:lang w:val="fr-FR" w:eastAsia="fr-FR"/>
              </w:rPr>
              <w:t>Komi</w:t>
            </w:r>
          </w:p>
        </w:tc>
        <w:tc>
          <w:tcPr>
            <w:tcW w:w="2958" w:type="dxa"/>
          </w:tcPr>
          <w:p w14:paraId="3BFDA263" w14:textId="77777777" w:rsidR="003A5C9D" w:rsidRPr="003A5C9D" w:rsidRDefault="003A5C9D" w:rsidP="003A5C9D">
            <w:pPr>
              <w:spacing w:line="276" w:lineRule="auto"/>
              <w:jc w:val="both"/>
              <w:rPr>
                <w:lang w:val="fr-FR" w:eastAsia="fr-FR"/>
              </w:rPr>
            </w:pPr>
            <w:r w:rsidRPr="003A5C9D">
              <w:rPr>
                <w:lang w:val="fr-FR" w:eastAsia="fr-FR"/>
              </w:rPr>
              <w:t>Ogooué et lacs</w:t>
            </w:r>
          </w:p>
        </w:tc>
      </w:tr>
      <w:tr w:rsidR="003A5C9D" w:rsidRPr="003A5C9D" w14:paraId="5B937245" w14:textId="77777777" w:rsidTr="003A5C9D">
        <w:trPr>
          <w:trHeight w:val="286"/>
        </w:trPr>
        <w:tc>
          <w:tcPr>
            <w:tcW w:w="2235" w:type="dxa"/>
          </w:tcPr>
          <w:p w14:paraId="69D56E1E" w14:textId="77777777" w:rsidR="003A5C9D" w:rsidRPr="003A5C9D" w:rsidRDefault="003A5C9D" w:rsidP="003A5C9D">
            <w:pPr>
              <w:spacing w:line="276" w:lineRule="auto"/>
              <w:jc w:val="both"/>
              <w:rPr>
                <w:lang w:val="fr-FR" w:eastAsia="fr-FR"/>
              </w:rPr>
            </w:pPr>
            <w:r w:rsidRPr="003A5C9D">
              <w:rPr>
                <w:lang w:val="fr-FR" w:eastAsia="fr-FR"/>
              </w:rPr>
              <w:t>21/06/2018</w:t>
            </w:r>
          </w:p>
        </w:tc>
        <w:tc>
          <w:tcPr>
            <w:tcW w:w="3827" w:type="dxa"/>
          </w:tcPr>
          <w:p w14:paraId="3BEE740D" w14:textId="77777777" w:rsidR="003A5C9D" w:rsidRPr="003A5C9D" w:rsidRDefault="003A5C9D" w:rsidP="003A5C9D">
            <w:pPr>
              <w:spacing w:line="276" w:lineRule="auto"/>
              <w:jc w:val="both"/>
              <w:rPr>
                <w:lang w:val="fr-FR" w:eastAsia="fr-FR"/>
              </w:rPr>
            </w:pPr>
            <w:r w:rsidRPr="003A5C9D">
              <w:rPr>
                <w:lang w:val="fr-FR" w:eastAsia="fr-FR"/>
              </w:rPr>
              <w:t>Ikembélé-Nombakélé</w:t>
            </w:r>
          </w:p>
        </w:tc>
        <w:tc>
          <w:tcPr>
            <w:tcW w:w="2958" w:type="dxa"/>
          </w:tcPr>
          <w:p w14:paraId="45E6F9ED" w14:textId="77777777" w:rsidR="003A5C9D" w:rsidRPr="003A5C9D" w:rsidRDefault="003A5C9D" w:rsidP="003A5C9D">
            <w:pPr>
              <w:spacing w:line="276" w:lineRule="auto"/>
              <w:jc w:val="both"/>
              <w:rPr>
                <w:lang w:val="fr-FR" w:eastAsia="fr-FR"/>
              </w:rPr>
            </w:pPr>
            <w:r w:rsidRPr="003A5C9D">
              <w:rPr>
                <w:lang w:val="fr-FR" w:eastAsia="fr-FR"/>
              </w:rPr>
              <w:t>Ogooué et lacs</w:t>
            </w:r>
          </w:p>
        </w:tc>
      </w:tr>
      <w:tr w:rsidR="003A5C9D" w:rsidRPr="003A5C9D" w14:paraId="58C5C89B" w14:textId="77777777" w:rsidTr="003A5C9D">
        <w:trPr>
          <w:trHeight w:val="286"/>
        </w:trPr>
        <w:tc>
          <w:tcPr>
            <w:tcW w:w="2235" w:type="dxa"/>
          </w:tcPr>
          <w:p w14:paraId="429397C2" w14:textId="77777777" w:rsidR="003A5C9D" w:rsidRPr="003A5C9D" w:rsidRDefault="003A5C9D" w:rsidP="003A5C9D">
            <w:pPr>
              <w:spacing w:line="276" w:lineRule="auto"/>
              <w:jc w:val="both"/>
              <w:rPr>
                <w:lang w:val="fr-FR" w:eastAsia="fr-FR"/>
              </w:rPr>
            </w:pPr>
            <w:r w:rsidRPr="003A5C9D">
              <w:rPr>
                <w:lang w:val="fr-FR" w:eastAsia="fr-FR"/>
              </w:rPr>
              <w:t>22/06/2018</w:t>
            </w:r>
          </w:p>
        </w:tc>
        <w:tc>
          <w:tcPr>
            <w:tcW w:w="3827" w:type="dxa"/>
          </w:tcPr>
          <w:p w14:paraId="3331CD63" w14:textId="77777777" w:rsidR="003A5C9D" w:rsidRPr="003A5C9D" w:rsidRDefault="003A5C9D" w:rsidP="003A5C9D">
            <w:pPr>
              <w:spacing w:line="276" w:lineRule="auto"/>
              <w:jc w:val="both"/>
              <w:rPr>
                <w:lang w:val="fr-FR" w:eastAsia="fr-FR"/>
              </w:rPr>
            </w:pPr>
            <w:r w:rsidRPr="003A5C9D">
              <w:rPr>
                <w:lang w:val="fr-FR" w:eastAsia="fr-FR"/>
              </w:rPr>
              <w:t>Koungoule-Mwei</w:t>
            </w:r>
          </w:p>
        </w:tc>
        <w:tc>
          <w:tcPr>
            <w:tcW w:w="2958" w:type="dxa"/>
          </w:tcPr>
          <w:p w14:paraId="18A115A0" w14:textId="77777777" w:rsidR="003A5C9D" w:rsidRPr="003A5C9D" w:rsidRDefault="003A5C9D" w:rsidP="003A5C9D">
            <w:pPr>
              <w:spacing w:line="276" w:lineRule="auto"/>
              <w:jc w:val="both"/>
              <w:rPr>
                <w:lang w:val="fr-FR" w:eastAsia="fr-FR"/>
              </w:rPr>
            </w:pPr>
            <w:r w:rsidRPr="003A5C9D">
              <w:rPr>
                <w:lang w:val="fr-FR" w:eastAsia="fr-FR"/>
              </w:rPr>
              <w:t>Ogooué et lacs</w:t>
            </w:r>
          </w:p>
        </w:tc>
      </w:tr>
      <w:tr w:rsidR="003A5C9D" w:rsidRPr="003A5C9D" w14:paraId="76B4035B" w14:textId="77777777" w:rsidTr="003A5C9D">
        <w:trPr>
          <w:trHeight w:val="286"/>
        </w:trPr>
        <w:tc>
          <w:tcPr>
            <w:tcW w:w="2235" w:type="dxa"/>
          </w:tcPr>
          <w:p w14:paraId="36ADC3CB" w14:textId="77777777" w:rsidR="003A5C9D" w:rsidRPr="003A5C9D" w:rsidRDefault="003A5C9D" w:rsidP="003A5C9D">
            <w:pPr>
              <w:spacing w:line="276" w:lineRule="auto"/>
              <w:jc w:val="both"/>
              <w:rPr>
                <w:lang w:val="fr-FR" w:eastAsia="fr-FR"/>
              </w:rPr>
            </w:pPr>
            <w:r w:rsidRPr="003A5C9D">
              <w:rPr>
                <w:lang w:val="fr-FR" w:eastAsia="fr-FR"/>
              </w:rPr>
              <w:t>23/06/2018</w:t>
            </w:r>
          </w:p>
        </w:tc>
        <w:tc>
          <w:tcPr>
            <w:tcW w:w="3827" w:type="dxa"/>
          </w:tcPr>
          <w:p w14:paraId="433D0249" w14:textId="77777777" w:rsidR="003A5C9D" w:rsidRPr="003A5C9D" w:rsidRDefault="003A5C9D" w:rsidP="003A5C9D">
            <w:pPr>
              <w:spacing w:line="276" w:lineRule="auto"/>
              <w:jc w:val="both"/>
              <w:rPr>
                <w:lang w:val="fr-FR" w:eastAsia="fr-FR"/>
              </w:rPr>
            </w:pPr>
            <w:r w:rsidRPr="003A5C9D">
              <w:rPr>
                <w:lang w:val="fr-FR" w:eastAsia="fr-FR"/>
              </w:rPr>
              <w:t>Benguié</w:t>
            </w:r>
          </w:p>
        </w:tc>
        <w:tc>
          <w:tcPr>
            <w:tcW w:w="2958" w:type="dxa"/>
          </w:tcPr>
          <w:p w14:paraId="168D858F" w14:textId="3E7D5282" w:rsidR="003A5C9D" w:rsidRPr="003A5C9D" w:rsidRDefault="003A5C9D" w:rsidP="003A5C9D">
            <w:pPr>
              <w:spacing w:line="276" w:lineRule="auto"/>
              <w:jc w:val="both"/>
              <w:rPr>
                <w:lang w:val="fr-FR" w:eastAsia="fr-FR"/>
              </w:rPr>
            </w:pPr>
            <w:r w:rsidRPr="003A5C9D">
              <w:rPr>
                <w:lang w:val="fr-FR" w:eastAsia="fr-FR"/>
              </w:rPr>
              <w:t>Ogooué et lacs</w:t>
            </w:r>
          </w:p>
        </w:tc>
      </w:tr>
      <w:tr w:rsidR="003A5C9D" w:rsidRPr="003A5C9D" w14:paraId="68A5A59C" w14:textId="77777777" w:rsidTr="003A5C9D">
        <w:trPr>
          <w:trHeight w:val="272"/>
        </w:trPr>
        <w:tc>
          <w:tcPr>
            <w:tcW w:w="2235" w:type="dxa"/>
          </w:tcPr>
          <w:p w14:paraId="72F1B4A3" w14:textId="77777777" w:rsidR="003A5C9D" w:rsidRPr="003A5C9D" w:rsidRDefault="003A5C9D" w:rsidP="003A5C9D">
            <w:pPr>
              <w:spacing w:line="276" w:lineRule="auto"/>
              <w:jc w:val="both"/>
              <w:rPr>
                <w:lang w:val="fr-FR" w:eastAsia="fr-FR"/>
              </w:rPr>
            </w:pPr>
            <w:r w:rsidRPr="003A5C9D">
              <w:rPr>
                <w:lang w:val="fr-FR" w:eastAsia="fr-FR"/>
              </w:rPr>
              <w:t>24/06/2018</w:t>
            </w:r>
          </w:p>
        </w:tc>
        <w:tc>
          <w:tcPr>
            <w:tcW w:w="3827" w:type="dxa"/>
          </w:tcPr>
          <w:p w14:paraId="3DABD7B6" w14:textId="77777777" w:rsidR="003A5C9D" w:rsidRPr="003A5C9D" w:rsidRDefault="003A5C9D" w:rsidP="003A5C9D">
            <w:pPr>
              <w:spacing w:line="276" w:lineRule="auto"/>
              <w:jc w:val="both"/>
              <w:rPr>
                <w:lang w:val="fr-FR" w:eastAsia="fr-FR"/>
              </w:rPr>
            </w:pPr>
            <w:r w:rsidRPr="003A5C9D">
              <w:rPr>
                <w:lang w:val="fr-FR" w:eastAsia="fr-FR"/>
              </w:rPr>
              <w:t>Ngog Mboun</w:t>
            </w:r>
          </w:p>
        </w:tc>
        <w:tc>
          <w:tcPr>
            <w:tcW w:w="2958" w:type="dxa"/>
          </w:tcPr>
          <w:p w14:paraId="047F3CC2" w14:textId="77777777" w:rsidR="003A5C9D" w:rsidRPr="003A5C9D" w:rsidRDefault="003A5C9D" w:rsidP="003A5C9D">
            <w:pPr>
              <w:spacing w:line="276" w:lineRule="auto"/>
              <w:jc w:val="both"/>
              <w:rPr>
                <w:lang w:val="fr-FR" w:eastAsia="fr-FR"/>
              </w:rPr>
            </w:pPr>
            <w:r w:rsidRPr="003A5C9D">
              <w:rPr>
                <w:lang w:val="fr-FR" w:eastAsia="fr-FR"/>
              </w:rPr>
              <w:t>Ogooué et lacs</w:t>
            </w:r>
          </w:p>
        </w:tc>
      </w:tr>
      <w:tr w:rsidR="003A5C9D" w:rsidRPr="003A5C9D" w14:paraId="3C8F9466" w14:textId="77777777" w:rsidTr="003A5C9D">
        <w:trPr>
          <w:trHeight w:val="300"/>
        </w:trPr>
        <w:tc>
          <w:tcPr>
            <w:tcW w:w="2235" w:type="dxa"/>
          </w:tcPr>
          <w:p w14:paraId="35CF4F41" w14:textId="77777777" w:rsidR="003A5C9D" w:rsidRPr="003A5C9D" w:rsidRDefault="003A5C9D" w:rsidP="003A5C9D">
            <w:pPr>
              <w:spacing w:line="276" w:lineRule="auto"/>
              <w:jc w:val="both"/>
              <w:rPr>
                <w:lang w:val="fr-FR" w:eastAsia="fr-FR"/>
              </w:rPr>
            </w:pPr>
            <w:r w:rsidRPr="003A5C9D">
              <w:rPr>
                <w:lang w:val="fr-FR" w:eastAsia="fr-FR"/>
              </w:rPr>
              <w:t>25/06/2018</w:t>
            </w:r>
          </w:p>
        </w:tc>
        <w:tc>
          <w:tcPr>
            <w:tcW w:w="3827" w:type="dxa"/>
          </w:tcPr>
          <w:p w14:paraId="6D203492" w14:textId="77777777" w:rsidR="003A5C9D" w:rsidRPr="003A5C9D" w:rsidRDefault="003A5C9D" w:rsidP="003A5C9D">
            <w:pPr>
              <w:spacing w:line="276" w:lineRule="auto"/>
              <w:jc w:val="both"/>
              <w:rPr>
                <w:lang w:val="fr-FR" w:eastAsia="fr-FR"/>
              </w:rPr>
            </w:pPr>
            <w:r w:rsidRPr="003A5C9D">
              <w:rPr>
                <w:lang w:val="fr-FR" w:eastAsia="fr-FR"/>
              </w:rPr>
              <w:t>PK 32 (Pétrol)</w:t>
            </w:r>
          </w:p>
        </w:tc>
        <w:tc>
          <w:tcPr>
            <w:tcW w:w="2958" w:type="dxa"/>
          </w:tcPr>
          <w:p w14:paraId="078DBB94" w14:textId="77777777" w:rsidR="003A5C9D" w:rsidRPr="003A5C9D" w:rsidRDefault="003A5C9D" w:rsidP="003A5C9D">
            <w:pPr>
              <w:spacing w:line="276" w:lineRule="auto"/>
              <w:jc w:val="both"/>
              <w:rPr>
                <w:lang w:val="fr-FR" w:eastAsia="fr-FR"/>
              </w:rPr>
            </w:pPr>
            <w:r w:rsidRPr="003A5C9D">
              <w:rPr>
                <w:lang w:val="fr-FR" w:eastAsia="fr-FR"/>
              </w:rPr>
              <w:t>Ogooué et lacs</w:t>
            </w:r>
          </w:p>
        </w:tc>
      </w:tr>
    </w:tbl>
    <w:p w14:paraId="41BB8F55" w14:textId="77777777" w:rsidR="006C798E" w:rsidRDefault="006C798E" w:rsidP="00AB18A5">
      <w:pPr>
        <w:spacing w:before="240" w:after="200" w:line="276" w:lineRule="auto"/>
        <w:jc w:val="both"/>
        <w:rPr>
          <w:lang w:val="fr-FR" w:eastAsia="fr-FR"/>
        </w:rPr>
      </w:pPr>
      <w:r w:rsidRPr="006C798E">
        <w:rPr>
          <w:lang w:val="fr-FR" w:eastAsia="fr-FR"/>
        </w:rPr>
        <w:t xml:space="preserve">La mission d’information et de sensibilisation menée dans la province du Moyen Ogooué, dans le département de l’Ogooué et Lacs,  plus précisément dans les villages Darlo, Komi, Ikembélé, Nombakélé, Koungoule, Mwei, Benguié, Ngog Mboun et Pk 33 au cour du  mois de juin 2018 a révélé qu’aucun exploitant forestier opérant dans les zones visitées n’a signé un Cahier de charges contractuelles avec les communautés villageoises. </w:t>
      </w:r>
    </w:p>
    <w:p w14:paraId="5349238F" w14:textId="1A38AF9B" w:rsidR="00F337BC" w:rsidRDefault="006C798E" w:rsidP="00AB18A5">
      <w:pPr>
        <w:spacing w:before="240" w:after="200" w:line="276" w:lineRule="auto"/>
        <w:jc w:val="both"/>
        <w:rPr>
          <w:lang w:val="fr-FR" w:eastAsia="fr-FR"/>
        </w:rPr>
      </w:pPr>
      <w:r w:rsidRPr="006C798E">
        <w:rPr>
          <w:lang w:val="fr-FR" w:eastAsia="fr-FR"/>
        </w:rPr>
        <w:t xml:space="preserve">L’on constate également que plusieurs autorités </w:t>
      </w:r>
      <w:r>
        <w:rPr>
          <w:lang w:val="fr-FR" w:eastAsia="fr-FR"/>
        </w:rPr>
        <w:t>ne maîtrisent pas</w:t>
      </w:r>
      <w:r w:rsidRPr="006C798E">
        <w:rPr>
          <w:lang w:val="fr-FR" w:eastAsia="fr-FR"/>
        </w:rPr>
        <w:t xml:space="preserve"> certaines lois qui encadrent l’activité d’exploitation forestières. Aussi, on note de mauvaises relations entre d’une part les populations et les compagnies forestières et d’autre part entre l’administration des Eaux et Forêts et les villageois. La difficulté de ces relations est essentiellement liée au </w:t>
      </w:r>
      <w:r w:rsidRPr="006C798E">
        <w:rPr>
          <w:lang w:val="fr-FR" w:eastAsia="fr-FR"/>
        </w:rPr>
        <w:lastRenderedPageBreak/>
        <w:t>manque d’information des populations des zones rurales impactées par les concessions f</w:t>
      </w:r>
      <w:r w:rsidR="00681D89">
        <w:rPr>
          <w:lang w:val="fr-FR" w:eastAsia="fr-FR"/>
        </w:rPr>
        <w:t xml:space="preserve">orestières, et sur la passivité et/ou </w:t>
      </w:r>
      <w:r w:rsidRPr="006C798E">
        <w:rPr>
          <w:lang w:val="fr-FR" w:eastAsia="fr-FR"/>
        </w:rPr>
        <w:t xml:space="preserve">la complicité des autorités administratives (Eaux et Forêts) sur le </w:t>
      </w:r>
      <w:r w:rsidR="00681D89" w:rsidRPr="006C798E">
        <w:rPr>
          <w:lang w:val="fr-FR" w:eastAsia="fr-FR"/>
        </w:rPr>
        <w:t>non-respect</w:t>
      </w:r>
      <w:r w:rsidRPr="006C798E">
        <w:rPr>
          <w:lang w:val="fr-FR" w:eastAsia="fr-FR"/>
        </w:rPr>
        <w:t xml:space="preserve"> de l’article 251 du code forestier et l’arrêté 105 fixant le modèle du cahier de charges contractuelles.</w:t>
      </w:r>
    </w:p>
    <w:p w14:paraId="3347CF91" w14:textId="456A5F66" w:rsidR="00EF0CC1" w:rsidRDefault="00EF0CC1" w:rsidP="00EF0CC1">
      <w:pPr>
        <w:spacing w:before="240" w:after="200" w:line="276" w:lineRule="auto"/>
        <w:jc w:val="both"/>
        <w:rPr>
          <w:b/>
          <w:lang w:val="fr-FR" w:eastAsia="fr-FR"/>
        </w:rPr>
      </w:pPr>
      <w:r>
        <w:rPr>
          <w:b/>
          <w:lang w:val="fr-FR" w:eastAsia="fr-FR"/>
        </w:rPr>
        <w:t>5.2 Ngounié</w:t>
      </w:r>
      <w:r w:rsidR="00331EFF">
        <w:rPr>
          <w:b/>
          <w:lang w:val="fr-FR" w:eastAsia="fr-FR"/>
        </w:rPr>
        <w:t xml:space="preserve"> et Nyanga</w:t>
      </w:r>
    </w:p>
    <w:p w14:paraId="7261032B" w14:textId="59EFD86C" w:rsidR="00FA0BA5" w:rsidRDefault="00FA0BA5" w:rsidP="00EF0CC1">
      <w:pPr>
        <w:spacing w:after="200" w:line="276" w:lineRule="auto"/>
        <w:jc w:val="both"/>
        <w:rPr>
          <w:lang w:val="fr-FR" w:eastAsia="fr-FR"/>
        </w:rPr>
      </w:pPr>
      <w:r>
        <w:rPr>
          <w:lang w:val="fr-FR" w:eastAsia="fr-FR"/>
        </w:rPr>
        <w:t>U</w:t>
      </w:r>
      <w:r w:rsidRPr="00FA0BA5">
        <w:rPr>
          <w:lang w:val="fr-FR" w:eastAsia="fr-FR"/>
        </w:rPr>
        <w:t>ne mission a été menée au cours du mois de juin dans les villages du département de la Dola, de Mougoutsi et de la Doutsila dans les  provinces de la Ngounié et de la Nyanga. Le programme des rencontres dans ces localité</w:t>
      </w:r>
      <w:r>
        <w:rPr>
          <w:lang w:val="fr-FR" w:eastAsia="fr-FR"/>
        </w:rPr>
        <w:t>s est consigné dans le tableau ci-dessous</w:t>
      </w:r>
      <w:r w:rsidRPr="00FA0BA5">
        <w:rPr>
          <w:lang w:val="fr-FR" w:eastAsia="fr-FR"/>
        </w:rPr>
        <w:t>.</w:t>
      </w:r>
    </w:p>
    <w:p w14:paraId="51B1A8E1" w14:textId="1CDAA05A" w:rsidR="00EF0CC1" w:rsidRDefault="00EF0CC1" w:rsidP="00EF0CC1">
      <w:pPr>
        <w:spacing w:after="200" w:line="276" w:lineRule="auto"/>
        <w:jc w:val="both"/>
        <w:rPr>
          <w:b/>
          <w:lang w:val="fr-FR" w:eastAsia="fr-FR"/>
        </w:rPr>
      </w:pPr>
      <w:r w:rsidRPr="009E3923">
        <w:rPr>
          <w:b/>
          <w:lang w:val="fr-FR" w:eastAsia="fr-FR"/>
        </w:rPr>
        <w:t xml:space="preserve">Tableau : Programme des rencontres dans </w:t>
      </w:r>
      <w:r w:rsidR="001E77DA">
        <w:rPr>
          <w:b/>
          <w:lang w:val="fr-FR" w:eastAsia="fr-FR"/>
        </w:rPr>
        <w:t xml:space="preserve">la </w:t>
      </w:r>
      <w:r w:rsidR="00331EFF">
        <w:rPr>
          <w:b/>
          <w:lang w:val="fr-FR" w:eastAsia="fr-FR"/>
        </w:rPr>
        <w:t xml:space="preserve">Ngounié et la </w:t>
      </w:r>
      <w:r w:rsidR="00192A02">
        <w:rPr>
          <w:b/>
          <w:lang w:val="fr-FR" w:eastAsia="fr-FR"/>
        </w:rPr>
        <w:t>Nyanga</w:t>
      </w:r>
    </w:p>
    <w:tbl>
      <w:tblPr>
        <w:tblStyle w:val="Grilledetableauclaire"/>
        <w:tblpPr w:leftFromText="141" w:rightFromText="141" w:vertAnchor="text" w:tblpXSpec="center" w:tblpY="1"/>
        <w:tblW w:w="9003" w:type="dxa"/>
        <w:tblLook w:val="04A0" w:firstRow="1" w:lastRow="0" w:firstColumn="1" w:lastColumn="0" w:noHBand="0" w:noVBand="1"/>
      </w:tblPr>
      <w:tblGrid>
        <w:gridCol w:w="2235"/>
        <w:gridCol w:w="3827"/>
        <w:gridCol w:w="2941"/>
      </w:tblGrid>
      <w:tr w:rsidR="00A16709" w:rsidRPr="00A16709" w14:paraId="438746E8" w14:textId="77777777" w:rsidTr="008E6C15">
        <w:trPr>
          <w:trHeight w:val="315"/>
        </w:trPr>
        <w:tc>
          <w:tcPr>
            <w:tcW w:w="2235" w:type="dxa"/>
          </w:tcPr>
          <w:p w14:paraId="05509805" w14:textId="0881592A" w:rsidR="00A16709" w:rsidRPr="00A16709" w:rsidRDefault="00A16709" w:rsidP="00A16709">
            <w:pPr>
              <w:spacing w:line="276" w:lineRule="auto"/>
              <w:jc w:val="both"/>
              <w:rPr>
                <w:b/>
                <w:lang w:val="fr-FR" w:eastAsia="fr-FR"/>
              </w:rPr>
            </w:pPr>
            <w:r w:rsidRPr="00A16709">
              <w:rPr>
                <w:b/>
                <w:lang w:val="fr-FR" w:eastAsia="fr-FR"/>
              </w:rPr>
              <w:t>Date</w:t>
            </w:r>
          </w:p>
        </w:tc>
        <w:tc>
          <w:tcPr>
            <w:tcW w:w="3827" w:type="dxa"/>
          </w:tcPr>
          <w:p w14:paraId="7FE49A0E" w14:textId="77777777" w:rsidR="00A16709" w:rsidRPr="00A16709" w:rsidRDefault="00A16709" w:rsidP="00A16709">
            <w:pPr>
              <w:spacing w:line="276" w:lineRule="auto"/>
              <w:jc w:val="both"/>
              <w:rPr>
                <w:b/>
                <w:lang w:val="fr-FR" w:eastAsia="fr-FR"/>
              </w:rPr>
            </w:pPr>
            <w:r w:rsidRPr="00A16709">
              <w:rPr>
                <w:b/>
                <w:lang w:val="fr-FR" w:eastAsia="fr-FR"/>
              </w:rPr>
              <w:t>Lieu</w:t>
            </w:r>
          </w:p>
        </w:tc>
        <w:tc>
          <w:tcPr>
            <w:tcW w:w="2941" w:type="dxa"/>
          </w:tcPr>
          <w:p w14:paraId="7FF70BA9" w14:textId="53FBFC81" w:rsidR="00A16709" w:rsidRPr="00A16709" w:rsidRDefault="00A16709" w:rsidP="00A16709">
            <w:pPr>
              <w:spacing w:line="276" w:lineRule="auto"/>
              <w:jc w:val="both"/>
              <w:rPr>
                <w:b/>
                <w:lang w:val="fr-FR" w:eastAsia="fr-FR"/>
              </w:rPr>
            </w:pPr>
            <w:r w:rsidRPr="00A16709">
              <w:rPr>
                <w:b/>
                <w:lang w:val="fr-FR" w:eastAsia="fr-FR"/>
              </w:rPr>
              <w:t>Départements</w:t>
            </w:r>
          </w:p>
        </w:tc>
      </w:tr>
      <w:tr w:rsidR="00A16709" w:rsidRPr="00A16709" w14:paraId="24F35F40" w14:textId="77777777" w:rsidTr="008E6C15">
        <w:trPr>
          <w:trHeight w:val="300"/>
        </w:trPr>
        <w:tc>
          <w:tcPr>
            <w:tcW w:w="2235" w:type="dxa"/>
          </w:tcPr>
          <w:p w14:paraId="37B81D81" w14:textId="77777777" w:rsidR="00A16709" w:rsidRPr="00A16709" w:rsidRDefault="00A16709" w:rsidP="00A16709">
            <w:pPr>
              <w:spacing w:line="276" w:lineRule="auto"/>
              <w:jc w:val="both"/>
              <w:rPr>
                <w:lang w:val="fr-FR" w:eastAsia="fr-FR"/>
              </w:rPr>
            </w:pPr>
            <w:r w:rsidRPr="00A16709">
              <w:rPr>
                <w:lang w:val="fr-FR" w:eastAsia="fr-FR"/>
              </w:rPr>
              <w:t>20/06/2018</w:t>
            </w:r>
          </w:p>
        </w:tc>
        <w:tc>
          <w:tcPr>
            <w:tcW w:w="3827" w:type="dxa"/>
          </w:tcPr>
          <w:p w14:paraId="2D50B4EE" w14:textId="46CA9AD5" w:rsidR="00A16709" w:rsidRPr="00A16709" w:rsidRDefault="00A16709" w:rsidP="00A16709">
            <w:pPr>
              <w:spacing w:line="276" w:lineRule="auto"/>
              <w:jc w:val="both"/>
              <w:rPr>
                <w:lang w:val="fr-FR" w:eastAsia="fr-FR"/>
              </w:rPr>
            </w:pPr>
            <w:r w:rsidRPr="00A16709">
              <w:rPr>
                <w:lang w:val="fr-FR" w:eastAsia="fr-FR"/>
              </w:rPr>
              <w:t>Ndend</w:t>
            </w:r>
            <w:r w:rsidR="008E758B">
              <w:rPr>
                <w:lang w:val="fr-FR" w:eastAsia="fr-FR"/>
              </w:rPr>
              <w:t>é</w:t>
            </w:r>
          </w:p>
        </w:tc>
        <w:tc>
          <w:tcPr>
            <w:tcW w:w="2941" w:type="dxa"/>
          </w:tcPr>
          <w:p w14:paraId="0C39EADA" w14:textId="59963206" w:rsidR="00A16709" w:rsidRPr="00A16709" w:rsidRDefault="00A16709" w:rsidP="00A16709">
            <w:pPr>
              <w:spacing w:line="276" w:lineRule="auto"/>
              <w:jc w:val="both"/>
              <w:rPr>
                <w:lang w:val="fr-FR" w:eastAsia="fr-FR"/>
              </w:rPr>
            </w:pPr>
            <w:r w:rsidRPr="00A16709">
              <w:rPr>
                <w:lang w:val="fr-FR" w:eastAsia="fr-FR"/>
              </w:rPr>
              <w:t>Dola</w:t>
            </w:r>
          </w:p>
        </w:tc>
      </w:tr>
      <w:tr w:rsidR="00A16709" w:rsidRPr="00A16709" w14:paraId="447B731C" w14:textId="77777777" w:rsidTr="008E6C15">
        <w:trPr>
          <w:trHeight w:val="315"/>
        </w:trPr>
        <w:tc>
          <w:tcPr>
            <w:tcW w:w="2235" w:type="dxa"/>
          </w:tcPr>
          <w:p w14:paraId="2799DA9D" w14:textId="77777777" w:rsidR="00A16709" w:rsidRPr="00A16709" w:rsidRDefault="00A16709" w:rsidP="00A16709">
            <w:pPr>
              <w:spacing w:line="276" w:lineRule="auto"/>
              <w:jc w:val="both"/>
              <w:rPr>
                <w:lang w:val="fr-FR" w:eastAsia="fr-FR"/>
              </w:rPr>
            </w:pPr>
            <w:r w:rsidRPr="00A16709">
              <w:rPr>
                <w:lang w:val="fr-FR" w:eastAsia="fr-FR"/>
              </w:rPr>
              <w:t>21/06/2018</w:t>
            </w:r>
          </w:p>
        </w:tc>
        <w:tc>
          <w:tcPr>
            <w:tcW w:w="3827" w:type="dxa"/>
          </w:tcPr>
          <w:p w14:paraId="546493FF" w14:textId="67A64E3A" w:rsidR="00A16709" w:rsidRPr="00A16709" w:rsidRDefault="00A16709" w:rsidP="00A16709">
            <w:pPr>
              <w:spacing w:line="276" w:lineRule="auto"/>
              <w:jc w:val="both"/>
              <w:rPr>
                <w:lang w:val="fr-FR" w:eastAsia="fr-FR"/>
              </w:rPr>
            </w:pPr>
            <w:r w:rsidRPr="00A16709">
              <w:rPr>
                <w:lang w:val="fr-FR" w:eastAsia="fr-FR"/>
              </w:rPr>
              <w:t xml:space="preserve">Minganga </w:t>
            </w:r>
          </w:p>
        </w:tc>
        <w:tc>
          <w:tcPr>
            <w:tcW w:w="2941" w:type="dxa"/>
          </w:tcPr>
          <w:p w14:paraId="318E8B1C" w14:textId="7209F914" w:rsidR="00A16709" w:rsidRPr="00A16709" w:rsidRDefault="00A16709" w:rsidP="00A16709">
            <w:pPr>
              <w:spacing w:line="276" w:lineRule="auto"/>
              <w:jc w:val="both"/>
              <w:rPr>
                <w:lang w:val="fr-FR" w:eastAsia="fr-FR"/>
              </w:rPr>
            </w:pPr>
            <w:r w:rsidRPr="00A16709">
              <w:rPr>
                <w:lang w:val="fr-FR" w:eastAsia="fr-FR"/>
              </w:rPr>
              <w:t>Dola</w:t>
            </w:r>
          </w:p>
        </w:tc>
      </w:tr>
      <w:tr w:rsidR="00A16709" w:rsidRPr="00A16709" w14:paraId="2592A270" w14:textId="77777777" w:rsidTr="008E6C15">
        <w:trPr>
          <w:trHeight w:val="315"/>
        </w:trPr>
        <w:tc>
          <w:tcPr>
            <w:tcW w:w="2235" w:type="dxa"/>
          </w:tcPr>
          <w:p w14:paraId="4EFBCD04" w14:textId="77777777" w:rsidR="00A16709" w:rsidRPr="00A16709" w:rsidRDefault="00A16709" w:rsidP="00A16709">
            <w:pPr>
              <w:spacing w:line="276" w:lineRule="auto"/>
              <w:jc w:val="both"/>
              <w:rPr>
                <w:lang w:val="fr-FR" w:eastAsia="fr-FR"/>
              </w:rPr>
            </w:pPr>
            <w:r w:rsidRPr="00A16709">
              <w:rPr>
                <w:lang w:val="fr-FR" w:eastAsia="fr-FR"/>
              </w:rPr>
              <w:t>22/06/2018</w:t>
            </w:r>
          </w:p>
        </w:tc>
        <w:tc>
          <w:tcPr>
            <w:tcW w:w="3827" w:type="dxa"/>
          </w:tcPr>
          <w:p w14:paraId="2CF4F61C" w14:textId="7213F43D" w:rsidR="00A16709" w:rsidRPr="00A16709" w:rsidRDefault="00A16709" w:rsidP="00A16709">
            <w:pPr>
              <w:spacing w:line="276" w:lineRule="auto"/>
              <w:jc w:val="both"/>
              <w:rPr>
                <w:lang w:val="fr-FR" w:eastAsia="fr-FR"/>
              </w:rPr>
            </w:pPr>
            <w:r w:rsidRPr="00A16709">
              <w:rPr>
                <w:lang w:val="fr-FR" w:eastAsia="fr-FR"/>
              </w:rPr>
              <w:t xml:space="preserve">Tsangui </w:t>
            </w:r>
          </w:p>
        </w:tc>
        <w:tc>
          <w:tcPr>
            <w:tcW w:w="2941" w:type="dxa"/>
          </w:tcPr>
          <w:p w14:paraId="4C9259FA" w14:textId="03A5597F" w:rsidR="00A16709" w:rsidRPr="00A16709" w:rsidRDefault="00A16709" w:rsidP="00A16709">
            <w:pPr>
              <w:spacing w:line="276" w:lineRule="auto"/>
              <w:jc w:val="both"/>
              <w:rPr>
                <w:lang w:val="fr-FR" w:eastAsia="fr-FR"/>
              </w:rPr>
            </w:pPr>
            <w:r w:rsidRPr="00A16709">
              <w:rPr>
                <w:lang w:val="fr-FR" w:eastAsia="fr-FR"/>
              </w:rPr>
              <w:t>Dola</w:t>
            </w:r>
          </w:p>
        </w:tc>
      </w:tr>
      <w:tr w:rsidR="00A16709" w:rsidRPr="00A16709" w14:paraId="12505FE2" w14:textId="77777777" w:rsidTr="008E6C15">
        <w:trPr>
          <w:trHeight w:val="63"/>
        </w:trPr>
        <w:tc>
          <w:tcPr>
            <w:tcW w:w="2235" w:type="dxa"/>
          </w:tcPr>
          <w:p w14:paraId="056E7BA2" w14:textId="77777777" w:rsidR="00A16709" w:rsidRPr="00A16709" w:rsidRDefault="00A16709" w:rsidP="00A16709">
            <w:pPr>
              <w:spacing w:line="276" w:lineRule="auto"/>
              <w:jc w:val="both"/>
              <w:rPr>
                <w:lang w:val="fr-FR" w:eastAsia="fr-FR"/>
              </w:rPr>
            </w:pPr>
            <w:r w:rsidRPr="00A16709">
              <w:rPr>
                <w:lang w:val="fr-FR" w:eastAsia="fr-FR"/>
              </w:rPr>
              <w:t>23/06/2018</w:t>
            </w:r>
          </w:p>
        </w:tc>
        <w:tc>
          <w:tcPr>
            <w:tcW w:w="3827" w:type="dxa"/>
          </w:tcPr>
          <w:p w14:paraId="7A899A43" w14:textId="028DBAF4" w:rsidR="00A16709" w:rsidRPr="00A16709" w:rsidRDefault="00A16709" w:rsidP="00A16709">
            <w:pPr>
              <w:spacing w:line="276" w:lineRule="auto"/>
              <w:jc w:val="both"/>
              <w:rPr>
                <w:lang w:val="fr-FR" w:eastAsia="fr-FR"/>
              </w:rPr>
            </w:pPr>
            <w:r w:rsidRPr="00A16709">
              <w:rPr>
                <w:lang w:val="fr-FR" w:eastAsia="fr-FR"/>
              </w:rPr>
              <w:t xml:space="preserve">Tchibanga </w:t>
            </w:r>
          </w:p>
        </w:tc>
        <w:tc>
          <w:tcPr>
            <w:tcW w:w="2941" w:type="dxa"/>
          </w:tcPr>
          <w:p w14:paraId="0BF0072F" w14:textId="79671FE5" w:rsidR="00A16709" w:rsidRPr="00A16709" w:rsidRDefault="00A16709" w:rsidP="00A16709">
            <w:pPr>
              <w:spacing w:line="276" w:lineRule="auto"/>
              <w:jc w:val="both"/>
              <w:rPr>
                <w:lang w:val="fr-FR" w:eastAsia="fr-FR"/>
              </w:rPr>
            </w:pPr>
            <w:r w:rsidRPr="00A16709">
              <w:rPr>
                <w:lang w:val="fr-FR" w:eastAsia="fr-FR"/>
              </w:rPr>
              <w:t>Mougoutsi</w:t>
            </w:r>
          </w:p>
        </w:tc>
      </w:tr>
      <w:tr w:rsidR="00A16709" w:rsidRPr="00A16709" w14:paraId="48D2C9EC" w14:textId="77777777" w:rsidTr="008E6C15">
        <w:trPr>
          <w:trHeight w:val="63"/>
        </w:trPr>
        <w:tc>
          <w:tcPr>
            <w:tcW w:w="2235" w:type="dxa"/>
          </w:tcPr>
          <w:p w14:paraId="307B115B" w14:textId="77777777" w:rsidR="00A16709" w:rsidRPr="00A16709" w:rsidRDefault="00A16709" w:rsidP="00A16709">
            <w:pPr>
              <w:spacing w:line="276" w:lineRule="auto"/>
              <w:jc w:val="both"/>
              <w:rPr>
                <w:lang w:val="fr-FR" w:eastAsia="fr-FR"/>
              </w:rPr>
            </w:pPr>
            <w:r w:rsidRPr="00A16709">
              <w:rPr>
                <w:lang w:val="fr-FR" w:eastAsia="fr-FR"/>
              </w:rPr>
              <w:t>24/06/2018</w:t>
            </w:r>
          </w:p>
        </w:tc>
        <w:tc>
          <w:tcPr>
            <w:tcW w:w="3827" w:type="dxa"/>
          </w:tcPr>
          <w:p w14:paraId="7C55A8FF" w14:textId="171B1699" w:rsidR="00A16709" w:rsidRPr="00A16709" w:rsidRDefault="00A16709" w:rsidP="00A16709">
            <w:pPr>
              <w:spacing w:line="276" w:lineRule="auto"/>
              <w:jc w:val="both"/>
              <w:rPr>
                <w:lang w:val="fr-FR" w:eastAsia="fr-FR"/>
              </w:rPr>
            </w:pPr>
            <w:r w:rsidRPr="00A16709">
              <w:rPr>
                <w:lang w:val="fr-FR" w:eastAsia="fr-FR"/>
              </w:rPr>
              <w:t xml:space="preserve">Bagnara, </w:t>
            </w:r>
            <w:r>
              <w:rPr>
                <w:lang w:val="fr-FR" w:eastAsia="fr-FR"/>
              </w:rPr>
              <w:t xml:space="preserve">Mabouma, </w:t>
            </w:r>
            <w:r w:rsidRPr="00A16709">
              <w:rPr>
                <w:lang w:val="fr-FR" w:eastAsia="fr-FR"/>
              </w:rPr>
              <w:t xml:space="preserve">Dougheni </w:t>
            </w:r>
          </w:p>
        </w:tc>
        <w:tc>
          <w:tcPr>
            <w:tcW w:w="2941" w:type="dxa"/>
          </w:tcPr>
          <w:p w14:paraId="7D412FC6" w14:textId="043F8E54" w:rsidR="00A16709" w:rsidRPr="00A16709" w:rsidRDefault="00A16709" w:rsidP="00A16709">
            <w:pPr>
              <w:spacing w:line="276" w:lineRule="auto"/>
              <w:jc w:val="both"/>
              <w:rPr>
                <w:lang w:val="fr-FR" w:eastAsia="fr-FR"/>
              </w:rPr>
            </w:pPr>
            <w:r w:rsidRPr="00A16709">
              <w:rPr>
                <w:lang w:val="fr-FR" w:eastAsia="fr-FR"/>
              </w:rPr>
              <w:t>Mougoutsi</w:t>
            </w:r>
          </w:p>
        </w:tc>
      </w:tr>
      <w:tr w:rsidR="00A16709" w:rsidRPr="00A16709" w14:paraId="424E7CCB" w14:textId="77777777" w:rsidTr="008E6C15">
        <w:trPr>
          <w:trHeight w:val="63"/>
        </w:trPr>
        <w:tc>
          <w:tcPr>
            <w:tcW w:w="2235" w:type="dxa"/>
          </w:tcPr>
          <w:p w14:paraId="59993A79" w14:textId="77777777" w:rsidR="00A16709" w:rsidRPr="00A16709" w:rsidRDefault="00A16709" w:rsidP="00A16709">
            <w:pPr>
              <w:spacing w:line="276" w:lineRule="auto"/>
              <w:jc w:val="both"/>
              <w:rPr>
                <w:lang w:val="fr-FR" w:eastAsia="fr-FR"/>
              </w:rPr>
            </w:pPr>
            <w:r w:rsidRPr="00A16709">
              <w:rPr>
                <w:lang w:val="fr-FR" w:eastAsia="fr-FR"/>
              </w:rPr>
              <w:t>25/06/2018</w:t>
            </w:r>
          </w:p>
        </w:tc>
        <w:tc>
          <w:tcPr>
            <w:tcW w:w="3827" w:type="dxa"/>
          </w:tcPr>
          <w:p w14:paraId="666528B1" w14:textId="6B9DF706" w:rsidR="00A16709" w:rsidRPr="00A16709" w:rsidRDefault="00A16709" w:rsidP="00A16709">
            <w:pPr>
              <w:spacing w:line="276" w:lineRule="auto"/>
              <w:jc w:val="both"/>
              <w:rPr>
                <w:lang w:val="fr-FR" w:eastAsia="fr-FR"/>
              </w:rPr>
            </w:pPr>
            <w:r w:rsidRPr="00A16709">
              <w:rPr>
                <w:lang w:val="fr-FR" w:eastAsia="fr-FR"/>
              </w:rPr>
              <w:t xml:space="preserve">Tchibanga, Doubinda, </w:t>
            </w:r>
            <w:r>
              <w:rPr>
                <w:lang w:val="fr-FR" w:eastAsia="fr-FR"/>
              </w:rPr>
              <w:t xml:space="preserve">Doukoumou, </w:t>
            </w:r>
            <w:r w:rsidRPr="00A16709">
              <w:rPr>
                <w:lang w:val="fr-FR" w:eastAsia="fr-FR"/>
              </w:rPr>
              <w:t>Ndenga</w:t>
            </w:r>
          </w:p>
        </w:tc>
        <w:tc>
          <w:tcPr>
            <w:tcW w:w="2941" w:type="dxa"/>
          </w:tcPr>
          <w:p w14:paraId="51D70E5A" w14:textId="1543E2FE" w:rsidR="00A16709" w:rsidRPr="00A16709" w:rsidRDefault="00A16709" w:rsidP="00A16709">
            <w:pPr>
              <w:spacing w:line="276" w:lineRule="auto"/>
              <w:jc w:val="both"/>
              <w:rPr>
                <w:lang w:val="fr-FR" w:eastAsia="fr-FR"/>
              </w:rPr>
            </w:pPr>
            <w:r w:rsidRPr="00A16709">
              <w:rPr>
                <w:lang w:val="fr-FR" w:eastAsia="fr-FR"/>
              </w:rPr>
              <w:t>Mougoutsi</w:t>
            </w:r>
          </w:p>
        </w:tc>
      </w:tr>
      <w:tr w:rsidR="00A16709" w:rsidRPr="00A16709" w14:paraId="1BFC98B2" w14:textId="77777777" w:rsidTr="008E6C15">
        <w:trPr>
          <w:trHeight w:val="63"/>
        </w:trPr>
        <w:tc>
          <w:tcPr>
            <w:tcW w:w="2235" w:type="dxa"/>
          </w:tcPr>
          <w:p w14:paraId="58165960" w14:textId="77777777" w:rsidR="00A16709" w:rsidRPr="00A16709" w:rsidRDefault="00A16709" w:rsidP="00A16709">
            <w:pPr>
              <w:spacing w:line="276" w:lineRule="auto"/>
              <w:jc w:val="both"/>
              <w:rPr>
                <w:lang w:val="fr-FR" w:eastAsia="fr-FR"/>
              </w:rPr>
            </w:pPr>
            <w:r w:rsidRPr="00A16709">
              <w:rPr>
                <w:lang w:val="fr-FR" w:eastAsia="fr-FR"/>
              </w:rPr>
              <w:t>26/06/2018</w:t>
            </w:r>
          </w:p>
        </w:tc>
        <w:tc>
          <w:tcPr>
            <w:tcW w:w="3827" w:type="dxa"/>
          </w:tcPr>
          <w:p w14:paraId="6C6FABB6" w14:textId="357053FD" w:rsidR="00A16709" w:rsidRPr="00A16709" w:rsidRDefault="00A16709" w:rsidP="00A16709">
            <w:pPr>
              <w:spacing w:line="276" w:lineRule="auto"/>
              <w:jc w:val="both"/>
              <w:rPr>
                <w:lang w:val="fr-FR" w:eastAsia="fr-FR"/>
              </w:rPr>
            </w:pPr>
            <w:r w:rsidRPr="00A16709">
              <w:rPr>
                <w:lang w:val="fr-FR" w:eastAsia="fr-FR"/>
              </w:rPr>
              <w:t xml:space="preserve">Pégnoundou, Mabanda </w:t>
            </w:r>
          </w:p>
        </w:tc>
        <w:tc>
          <w:tcPr>
            <w:tcW w:w="2941" w:type="dxa"/>
          </w:tcPr>
          <w:p w14:paraId="131B5E48" w14:textId="6867DFC5" w:rsidR="00A16709" w:rsidRPr="00A16709" w:rsidRDefault="00A16709" w:rsidP="00A16709">
            <w:pPr>
              <w:spacing w:line="276" w:lineRule="auto"/>
              <w:jc w:val="both"/>
              <w:rPr>
                <w:lang w:val="fr-FR" w:eastAsia="fr-FR"/>
              </w:rPr>
            </w:pPr>
            <w:r w:rsidRPr="00A16709">
              <w:rPr>
                <w:lang w:val="fr-FR" w:eastAsia="fr-FR"/>
              </w:rPr>
              <w:t>Doutsila</w:t>
            </w:r>
          </w:p>
        </w:tc>
      </w:tr>
      <w:tr w:rsidR="00A16709" w:rsidRPr="00A16709" w14:paraId="4CF14015" w14:textId="77777777" w:rsidTr="008E6C15">
        <w:trPr>
          <w:trHeight w:val="63"/>
        </w:trPr>
        <w:tc>
          <w:tcPr>
            <w:tcW w:w="2235" w:type="dxa"/>
          </w:tcPr>
          <w:p w14:paraId="447AA268" w14:textId="77777777" w:rsidR="00A16709" w:rsidRPr="00A16709" w:rsidRDefault="00A16709" w:rsidP="00A16709">
            <w:pPr>
              <w:spacing w:line="276" w:lineRule="auto"/>
              <w:jc w:val="both"/>
              <w:rPr>
                <w:lang w:val="fr-FR" w:eastAsia="fr-FR"/>
              </w:rPr>
            </w:pPr>
            <w:r w:rsidRPr="00A16709">
              <w:rPr>
                <w:lang w:val="fr-FR" w:eastAsia="fr-FR"/>
              </w:rPr>
              <w:t>27/06/2018</w:t>
            </w:r>
          </w:p>
        </w:tc>
        <w:tc>
          <w:tcPr>
            <w:tcW w:w="3827" w:type="dxa"/>
          </w:tcPr>
          <w:p w14:paraId="2FB53D09" w14:textId="1D6B1012" w:rsidR="00A16709" w:rsidRPr="00A16709" w:rsidRDefault="00A16709" w:rsidP="00A16709">
            <w:pPr>
              <w:spacing w:line="276" w:lineRule="auto"/>
              <w:jc w:val="both"/>
              <w:rPr>
                <w:lang w:val="fr-FR" w:eastAsia="fr-FR"/>
              </w:rPr>
            </w:pPr>
            <w:r w:rsidRPr="00A16709">
              <w:rPr>
                <w:lang w:val="fr-FR" w:eastAsia="fr-FR"/>
              </w:rPr>
              <w:t>Mabanda, Nzinga, Banda Mamba</w:t>
            </w:r>
          </w:p>
        </w:tc>
        <w:tc>
          <w:tcPr>
            <w:tcW w:w="2941" w:type="dxa"/>
          </w:tcPr>
          <w:p w14:paraId="56F34029" w14:textId="74007CED" w:rsidR="00A16709" w:rsidRPr="00A16709" w:rsidRDefault="00A16709" w:rsidP="00A16709">
            <w:pPr>
              <w:spacing w:line="276" w:lineRule="auto"/>
              <w:jc w:val="both"/>
              <w:rPr>
                <w:lang w:val="fr-FR" w:eastAsia="fr-FR"/>
              </w:rPr>
            </w:pPr>
            <w:r w:rsidRPr="00A16709">
              <w:rPr>
                <w:lang w:val="fr-FR" w:eastAsia="fr-FR"/>
              </w:rPr>
              <w:t>Doutsila</w:t>
            </w:r>
          </w:p>
        </w:tc>
      </w:tr>
      <w:tr w:rsidR="00A16709" w:rsidRPr="00A16709" w14:paraId="4E554ED3" w14:textId="77777777" w:rsidTr="008E6C15">
        <w:trPr>
          <w:trHeight w:val="63"/>
        </w:trPr>
        <w:tc>
          <w:tcPr>
            <w:tcW w:w="2235" w:type="dxa"/>
          </w:tcPr>
          <w:p w14:paraId="5E3441A4" w14:textId="77777777" w:rsidR="00A16709" w:rsidRPr="00A16709" w:rsidRDefault="00A16709" w:rsidP="00A16709">
            <w:pPr>
              <w:spacing w:line="276" w:lineRule="auto"/>
              <w:jc w:val="both"/>
              <w:rPr>
                <w:lang w:val="fr-FR" w:eastAsia="fr-FR"/>
              </w:rPr>
            </w:pPr>
            <w:r w:rsidRPr="00A16709">
              <w:rPr>
                <w:lang w:val="fr-FR" w:eastAsia="fr-FR"/>
              </w:rPr>
              <w:t>28/06/2018</w:t>
            </w:r>
          </w:p>
        </w:tc>
        <w:tc>
          <w:tcPr>
            <w:tcW w:w="3827" w:type="dxa"/>
          </w:tcPr>
          <w:p w14:paraId="15C70C85" w14:textId="52972558" w:rsidR="00A16709" w:rsidRPr="00A16709" w:rsidRDefault="00A16709" w:rsidP="00A16709">
            <w:pPr>
              <w:spacing w:line="276" w:lineRule="auto"/>
              <w:jc w:val="both"/>
              <w:rPr>
                <w:lang w:val="fr-FR" w:eastAsia="fr-FR"/>
              </w:rPr>
            </w:pPr>
            <w:r w:rsidRPr="00A16709">
              <w:rPr>
                <w:lang w:val="fr-FR" w:eastAsia="fr-FR"/>
              </w:rPr>
              <w:t>Panza,  Nyali</w:t>
            </w:r>
          </w:p>
        </w:tc>
        <w:tc>
          <w:tcPr>
            <w:tcW w:w="2941" w:type="dxa"/>
          </w:tcPr>
          <w:p w14:paraId="1037F8ED" w14:textId="51C593AC" w:rsidR="00A16709" w:rsidRPr="00A16709" w:rsidRDefault="00A16709" w:rsidP="00A16709">
            <w:pPr>
              <w:spacing w:line="276" w:lineRule="auto"/>
              <w:jc w:val="both"/>
              <w:rPr>
                <w:lang w:val="fr-FR" w:eastAsia="fr-FR"/>
              </w:rPr>
            </w:pPr>
            <w:r w:rsidRPr="00A16709">
              <w:rPr>
                <w:lang w:val="fr-FR" w:eastAsia="fr-FR"/>
              </w:rPr>
              <w:t>Doutsila</w:t>
            </w:r>
          </w:p>
        </w:tc>
      </w:tr>
      <w:tr w:rsidR="00A16709" w:rsidRPr="00A16709" w14:paraId="28960105" w14:textId="77777777" w:rsidTr="008E6C15">
        <w:trPr>
          <w:trHeight w:val="63"/>
        </w:trPr>
        <w:tc>
          <w:tcPr>
            <w:tcW w:w="2235" w:type="dxa"/>
          </w:tcPr>
          <w:p w14:paraId="39BDCD5E" w14:textId="77777777" w:rsidR="00A16709" w:rsidRPr="00A16709" w:rsidRDefault="00A16709" w:rsidP="00A16709">
            <w:pPr>
              <w:spacing w:line="276" w:lineRule="auto"/>
              <w:jc w:val="both"/>
              <w:rPr>
                <w:lang w:val="fr-FR" w:eastAsia="fr-FR"/>
              </w:rPr>
            </w:pPr>
            <w:r w:rsidRPr="00A16709">
              <w:rPr>
                <w:lang w:val="fr-FR" w:eastAsia="fr-FR"/>
              </w:rPr>
              <w:t>29/06/2018</w:t>
            </w:r>
          </w:p>
        </w:tc>
        <w:tc>
          <w:tcPr>
            <w:tcW w:w="3827" w:type="dxa"/>
          </w:tcPr>
          <w:p w14:paraId="417C6B63" w14:textId="5CA35579" w:rsidR="00A16709" w:rsidRPr="00A16709" w:rsidRDefault="00A16709" w:rsidP="00A16709">
            <w:pPr>
              <w:spacing w:line="276" w:lineRule="auto"/>
              <w:jc w:val="both"/>
              <w:rPr>
                <w:lang w:val="fr-FR" w:eastAsia="fr-FR"/>
              </w:rPr>
            </w:pPr>
            <w:r w:rsidRPr="00A16709">
              <w:rPr>
                <w:lang w:val="fr-FR" w:eastAsia="fr-FR"/>
              </w:rPr>
              <w:t>Douano 1</w:t>
            </w:r>
          </w:p>
        </w:tc>
        <w:tc>
          <w:tcPr>
            <w:tcW w:w="2941" w:type="dxa"/>
          </w:tcPr>
          <w:p w14:paraId="5D307F71" w14:textId="23BF05D4" w:rsidR="00A16709" w:rsidRPr="00A16709" w:rsidRDefault="00A16709" w:rsidP="00A16709">
            <w:pPr>
              <w:spacing w:line="276" w:lineRule="auto"/>
              <w:jc w:val="both"/>
              <w:rPr>
                <w:lang w:val="fr-FR" w:eastAsia="fr-FR"/>
              </w:rPr>
            </w:pPr>
            <w:r w:rsidRPr="00A16709">
              <w:rPr>
                <w:lang w:val="fr-FR" w:eastAsia="fr-FR"/>
              </w:rPr>
              <w:t>Doutsila</w:t>
            </w:r>
          </w:p>
        </w:tc>
      </w:tr>
    </w:tbl>
    <w:p w14:paraId="38D01183" w14:textId="469EE7EF" w:rsidR="0094056B" w:rsidRPr="0094056B" w:rsidRDefault="0094056B" w:rsidP="0094056B">
      <w:pPr>
        <w:spacing w:before="240" w:after="200" w:line="276" w:lineRule="auto"/>
        <w:jc w:val="both"/>
        <w:rPr>
          <w:lang w:val="fr-FR" w:eastAsia="fr-FR"/>
        </w:rPr>
      </w:pPr>
      <w:r w:rsidRPr="0094056B">
        <w:rPr>
          <w:lang w:val="fr-FR" w:eastAsia="fr-FR"/>
        </w:rPr>
        <w:t xml:space="preserve">La mission d’information et de sensibilisation menée dans les départements de la </w:t>
      </w:r>
      <w:r w:rsidR="006A7B68" w:rsidRPr="0094056B">
        <w:rPr>
          <w:lang w:val="fr-FR" w:eastAsia="fr-FR"/>
        </w:rPr>
        <w:t>Dola</w:t>
      </w:r>
      <w:r w:rsidRPr="0094056B">
        <w:rPr>
          <w:lang w:val="fr-FR" w:eastAsia="fr-FR"/>
        </w:rPr>
        <w:t xml:space="preserve">, de </w:t>
      </w:r>
      <w:r w:rsidR="006A7B68" w:rsidRPr="0094056B">
        <w:rPr>
          <w:lang w:val="fr-FR" w:eastAsia="fr-FR"/>
        </w:rPr>
        <w:t>Mougoutsi</w:t>
      </w:r>
      <w:r w:rsidRPr="0094056B">
        <w:rPr>
          <w:lang w:val="fr-FR" w:eastAsia="fr-FR"/>
        </w:rPr>
        <w:t xml:space="preserve"> et de la </w:t>
      </w:r>
      <w:r w:rsidR="006A7B68" w:rsidRPr="0094056B">
        <w:rPr>
          <w:lang w:val="fr-FR" w:eastAsia="fr-FR"/>
        </w:rPr>
        <w:t>Doutsila</w:t>
      </w:r>
      <w:r w:rsidR="0084764D">
        <w:rPr>
          <w:lang w:val="fr-FR" w:eastAsia="fr-FR"/>
        </w:rPr>
        <w:t>,</w:t>
      </w:r>
      <w:r w:rsidRPr="0094056B">
        <w:rPr>
          <w:lang w:val="fr-FR" w:eastAsia="fr-FR"/>
        </w:rPr>
        <w:t xml:space="preserve"> plus préci</w:t>
      </w:r>
      <w:r w:rsidR="0084764D">
        <w:rPr>
          <w:lang w:val="fr-FR" w:eastAsia="fr-FR"/>
        </w:rPr>
        <w:t>sément dans les périphéries des</w:t>
      </w:r>
      <w:r w:rsidRPr="0094056B">
        <w:rPr>
          <w:lang w:val="fr-FR" w:eastAsia="fr-FR"/>
        </w:rPr>
        <w:t xml:space="preserve"> villes de </w:t>
      </w:r>
      <w:r w:rsidR="006A7B68">
        <w:rPr>
          <w:lang w:val="fr-FR" w:eastAsia="fr-FR"/>
        </w:rPr>
        <w:t>Ndendé</w:t>
      </w:r>
      <w:r w:rsidR="006A7B68" w:rsidRPr="0094056B">
        <w:rPr>
          <w:lang w:val="fr-FR" w:eastAsia="fr-FR"/>
        </w:rPr>
        <w:t xml:space="preserve">, Tchibanga </w:t>
      </w:r>
      <w:r w:rsidRPr="0094056B">
        <w:rPr>
          <w:lang w:val="fr-FR" w:eastAsia="fr-FR"/>
        </w:rPr>
        <w:t xml:space="preserve">et </w:t>
      </w:r>
      <w:r w:rsidR="006A7B68" w:rsidRPr="0094056B">
        <w:rPr>
          <w:lang w:val="fr-FR" w:eastAsia="fr-FR"/>
        </w:rPr>
        <w:t>Mabanda</w:t>
      </w:r>
      <w:r w:rsidR="0084764D">
        <w:rPr>
          <w:lang w:val="fr-FR" w:eastAsia="fr-FR"/>
        </w:rPr>
        <w:t>,</w:t>
      </w:r>
      <w:r w:rsidRPr="0094056B">
        <w:rPr>
          <w:lang w:val="fr-FR" w:eastAsia="fr-FR"/>
        </w:rPr>
        <w:t xml:space="preserve"> au cours du  mois de juin 2018</w:t>
      </w:r>
      <w:r w:rsidR="0084764D">
        <w:rPr>
          <w:lang w:val="fr-FR" w:eastAsia="fr-FR"/>
        </w:rPr>
        <w:t>,</w:t>
      </w:r>
      <w:r w:rsidRPr="0094056B">
        <w:rPr>
          <w:lang w:val="fr-FR" w:eastAsia="fr-FR"/>
        </w:rPr>
        <w:t xml:space="preserve"> a révélé une meilleur</w:t>
      </w:r>
      <w:r w:rsidR="0084764D">
        <w:rPr>
          <w:lang w:val="fr-FR" w:eastAsia="fr-FR"/>
        </w:rPr>
        <w:t>e</w:t>
      </w:r>
      <w:r w:rsidRPr="0094056B">
        <w:rPr>
          <w:lang w:val="fr-FR" w:eastAsia="fr-FR"/>
        </w:rPr>
        <w:t xml:space="preserve"> volonté des autorités administratives de faire appliquer l’article 251 du code forestier qui met un accent sur le profit que doivent tirer les populations impactées par des exploitations forestières. Malheureusement cette bonne volonté des administrations </w:t>
      </w:r>
      <w:r w:rsidR="0084764D">
        <w:rPr>
          <w:lang w:val="fr-FR" w:eastAsia="fr-FR"/>
        </w:rPr>
        <w:t>n’est pas partout la même</w:t>
      </w:r>
      <w:r w:rsidRPr="0094056B">
        <w:rPr>
          <w:lang w:val="fr-FR" w:eastAsia="fr-FR"/>
        </w:rPr>
        <w:t xml:space="preserve">. Par endroit, c’est au gré des opérateurs que les communautés bénéficient de ces exploitations. </w:t>
      </w:r>
    </w:p>
    <w:p w14:paraId="382C38D8" w14:textId="77777777" w:rsidR="00FD5A87" w:rsidRDefault="0094056B" w:rsidP="0094056B">
      <w:pPr>
        <w:spacing w:before="240" w:after="200" w:line="276" w:lineRule="auto"/>
        <w:jc w:val="both"/>
        <w:rPr>
          <w:lang w:val="fr-FR" w:eastAsia="fr-FR"/>
        </w:rPr>
      </w:pPr>
      <w:r w:rsidRPr="0094056B">
        <w:rPr>
          <w:lang w:val="fr-FR" w:eastAsia="fr-FR"/>
        </w:rPr>
        <w:t xml:space="preserve">Au terme des échanges avec les populations, l’équipe </w:t>
      </w:r>
      <w:r w:rsidR="00261E9B">
        <w:rPr>
          <w:lang w:val="fr-FR" w:eastAsia="fr-FR"/>
        </w:rPr>
        <w:t xml:space="preserve">leur </w:t>
      </w:r>
      <w:r w:rsidRPr="0094056B">
        <w:rPr>
          <w:lang w:val="fr-FR" w:eastAsia="fr-FR"/>
        </w:rPr>
        <w:t>a conseillé de se constituer en structure</w:t>
      </w:r>
      <w:r w:rsidR="00261E9B">
        <w:rPr>
          <w:lang w:val="fr-FR" w:eastAsia="fr-FR"/>
        </w:rPr>
        <w:t>s</w:t>
      </w:r>
      <w:r w:rsidRPr="0094056B">
        <w:rPr>
          <w:lang w:val="fr-FR" w:eastAsia="fr-FR"/>
        </w:rPr>
        <w:t xml:space="preserve"> associative</w:t>
      </w:r>
      <w:r w:rsidR="00261E9B">
        <w:rPr>
          <w:lang w:val="fr-FR" w:eastAsia="fr-FR"/>
        </w:rPr>
        <w:t>s afin de</w:t>
      </w:r>
      <w:r w:rsidRPr="0094056B">
        <w:rPr>
          <w:lang w:val="fr-FR" w:eastAsia="fr-FR"/>
        </w:rPr>
        <w:t xml:space="preserve"> mieux défendre les intérêts des communautés, mais aussi </w:t>
      </w:r>
      <w:r w:rsidR="00261E9B">
        <w:rPr>
          <w:lang w:val="fr-FR" w:eastAsia="fr-FR"/>
        </w:rPr>
        <w:t>d’optimiser les possibilités de financement</w:t>
      </w:r>
      <w:r w:rsidRPr="0094056B">
        <w:rPr>
          <w:lang w:val="fr-FR" w:eastAsia="fr-FR"/>
        </w:rPr>
        <w:t xml:space="preserve">.    </w:t>
      </w:r>
    </w:p>
    <w:p w14:paraId="3889FC83" w14:textId="77777777" w:rsidR="00FD5A87" w:rsidRDefault="00FD5A87" w:rsidP="0094056B">
      <w:pPr>
        <w:spacing w:before="240" w:after="200" w:line="276" w:lineRule="auto"/>
        <w:jc w:val="both"/>
        <w:rPr>
          <w:lang w:val="fr-FR" w:eastAsia="fr-FR"/>
        </w:rPr>
      </w:pPr>
    </w:p>
    <w:p w14:paraId="0003F7D8" w14:textId="138D8DEA" w:rsidR="00EF0CC1" w:rsidRDefault="0094056B" w:rsidP="0094056B">
      <w:pPr>
        <w:spacing w:before="240" w:after="200" w:line="276" w:lineRule="auto"/>
        <w:jc w:val="both"/>
        <w:rPr>
          <w:lang w:val="fr-FR" w:eastAsia="fr-FR"/>
        </w:rPr>
      </w:pPr>
      <w:r w:rsidRPr="0094056B">
        <w:rPr>
          <w:lang w:val="fr-FR" w:eastAsia="fr-FR"/>
        </w:rPr>
        <w:t xml:space="preserve"> </w:t>
      </w:r>
    </w:p>
    <w:p w14:paraId="76577309" w14:textId="0DCBE407" w:rsidR="00D040E4" w:rsidRPr="00D9441A" w:rsidRDefault="00EF0CC1" w:rsidP="00D040E4">
      <w:pPr>
        <w:spacing w:after="120" w:line="276" w:lineRule="auto"/>
        <w:jc w:val="both"/>
        <w:rPr>
          <w:b/>
        </w:rPr>
      </w:pPr>
      <w:r>
        <w:rPr>
          <w:b/>
        </w:rPr>
        <w:t>5.3</w:t>
      </w:r>
      <w:r w:rsidR="00D040E4" w:rsidRPr="00D9441A">
        <w:rPr>
          <w:b/>
        </w:rPr>
        <w:t xml:space="preserve"> Woleu-Ntem</w:t>
      </w:r>
    </w:p>
    <w:p w14:paraId="730DE0B2" w14:textId="6036C1C1" w:rsidR="00EF0565" w:rsidRDefault="007D437A" w:rsidP="003F70A8">
      <w:pPr>
        <w:spacing w:after="120" w:line="276" w:lineRule="auto"/>
        <w:jc w:val="both"/>
        <w:rPr>
          <w:lang w:val="fr-FR"/>
        </w:rPr>
      </w:pPr>
      <w:r>
        <w:rPr>
          <w:lang w:val="fr-FR"/>
        </w:rPr>
        <w:lastRenderedPageBreak/>
        <w:t>U</w:t>
      </w:r>
      <w:r w:rsidR="00EF0565" w:rsidRPr="00EF0565">
        <w:rPr>
          <w:lang w:val="fr-FR"/>
        </w:rPr>
        <w:t>ne mission de sensibilisation et d’appui à la mise en place des associations villageoises pour la signature des cahiers des charges contractuelles, a été menée pendant</w:t>
      </w:r>
      <w:r w:rsidR="00964A69">
        <w:rPr>
          <w:lang w:val="fr-FR"/>
        </w:rPr>
        <w:t xml:space="preserve"> le mois de juin 2018 dans les d</w:t>
      </w:r>
      <w:r w:rsidR="00EF0565" w:rsidRPr="00EF0565">
        <w:rPr>
          <w:lang w:val="fr-FR"/>
        </w:rPr>
        <w:t>épartements et villages  de la province du Woleu-Ntem.</w:t>
      </w:r>
    </w:p>
    <w:p w14:paraId="23EDC27E" w14:textId="2BCAC0E0" w:rsidR="003F70A8" w:rsidRPr="005E1E30" w:rsidRDefault="005E1E30" w:rsidP="00FE3A00">
      <w:pPr>
        <w:spacing w:before="120" w:after="120" w:line="276" w:lineRule="auto"/>
        <w:jc w:val="both"/>
        <w:rPr>
          <w:b/>
          <w:lang w:val="fr-FR"/>
        </w:rPr>
      </w:pPr>
      <w:r w:rsidRPr="005E1E30">
        <w:rPr>
          <w:b/>
          <w:lang w:val="fr-FR"/>
        </w:rPr>
        <w:t>Tableau : Programme des rencontres dans le Woleu-Ntem</w:t>
      </w:r>
    </w:p>
    <w:tbl>
      <w:tblPr>
        <w:tblStyle w:val="Grilledetableauclaire"/>
        <w:tblW w:w="8996" w:type="dxa"/>
        <w:jc w:val="center"/>
        <w:tblLook w:val="04A0" w:firstRow="1" w:lastRow="0" w:firstColumn="1" w:lastColumn="0" w:noHBand="0" w:noVBand="1"/>
      </w:tblPr>
      <w:tblGrid>
        <w:gridCol w:w="2444"/>
        <w:gridCol w:w="3544"/>
        <w:gridCol w:w="3008"/>
      </w:tblGrid>
      <w:tr w:rsidR="004D7DC0" w:rsidRPr="004D7DC0" w14:paraId="3E11A831" w14:textId="77777777" w:rsidTr="004D7DC0">
        <w:trPr>
          <w:trHeight w:val="208"/>
          <w:jc w:val="center"/>
        </w:trPr>
        <w:tc>
          <w:tcPr>
            <w:tcW w:w="2444" w:type="dxa"/>
          </w:tcPr>
          <w:p w14:paraId="098EB4FC" w14:textId="75908028" w:rsidR="004D7DC0" w:rsidRPr="004D7DC0" w:rsidRDefault="004D7DC0" w:rsidP="004D7DC0">
            <w:pPr>
              <w:spacing w:line="276" w:lineRule="auto"/>
              <w:jc w:val="both"/>
              <w:rPr>
                <w:b/>
              </w:rPr>
            </w:pPr>
            <w:r w:rsidRPr="004D7DC0">
              <w:rPr>
                <w:b/>
              </w:rPr>
              <w:t>Date</w:t>
            </w:r>
          </w:p>
        </w:tc>
        <w:tc>
          <w:tcPr>
            <w:tcW w:w="3544" w:type="dxa"/>
          </w:tcPr>
          <w:p w14:paraId="42C1DD0C" w14:textId="76890B94" w:rsidR="004D7DC0" w:rsidRPr="004D7DC0" w:rsidRDefault="00A623A1" w:rsidP="00A623A1">
            <w:pPr>
              <w:spacing w:line="276" w:lineRule="auto"/>
              <w:jc w:val="both"/>
              <w:rPr>
                <w:b/>
              </w:rPr>
            </w:pPr>
            <w:r>
              <w:rPr>
                <w:b/>
              </w:rPr>
              <w:t>Lieu</w:t>
            </w:r>
          </w:p>
        </w:tc>
        <w:tc>
          <w:tcPr>
            <w:tcW w:w="3008" w:type="dxa"/>
          </w:tcPr>
          <w:p w14:paraId="2249E35D" w14:textId="09AD68D4" w:rsidR="004D7DC0" w:rsidRPr="004D7DC0" w:rsidRDefault="004D7DC0" w:rsidP="004D7DC0">
            <w:pPr>
              <w:spacing w:line="276" w:lineRule="auto"/>
              <w:jc w:val="both"/>
              <w:rPr>
                <w:b/>
              </w:rPr>
            </w:pPr>
            <w:r w:rsidRPr="004D7DC0">
              <w:rPr>
                <w:b/>
              </w:rPr>
              <w:t>Département</w:t>
            </w:r>
          </w:p>
        </w:tc>
      </w:tr>
      <w:tr w:rsidR="004D7DC0" w:rsidRPr="004D7DC0" w14:paraId="6BA4CFBD" w14:textId="77777777" w:rsidTr="004D7DC0">
        <w:trPr>
          <w:trHeight w:val="283"/>
          <w:jc w:val="center"/>
        </w:trPr>
        <w:tc>
          <w:tcPr>
            <w:tcW w:w="2444" w:type="dxa"/>
          </w:tcPr>
          <w:p w14:paraId="466E3F8F" w14:textId="77777777" w:rsidR="004D7DC0" w:rsidRPr="004D7DC0" w:rsidRDefault="004D7DC0" w:rsidP="004D7DC0">
            <w:pPr>
              <w:spacing w:line="276" w:lineRule="auto"/>
              <w:jc w:val="both"/>
            </w:pPr>
            <w:r w:rsidRPr="004D7DC0">
              <w:t>18/06/2018</w:t>
            </w:r>
          </w:p>
        </w:tc>
        <w:tc>
          <w:tcPr>
            <w:tcW w:w="3544" w:type="dxa"/>
          </w:tcPr>
          <w:p w14:paraId="0E893009" w14:textId="77777777" w:rsidR="004D7DC0" w:rsidRPr="004D7DC0" w:rsidRDefault="004D7DC0" w:rsidP="004D7DC0">
            <w:pPr>
              <w:spacing w:line="276" w:lineRule="auto"/>
              <w:jc w:val="both"/>
            </w:pPr>
            <w:r w:rsidRPr="004D7DC0">
              <w:t>Oyem</w:t>
            </w:r>
          </w:p>
        </w:tc>
        <w:tc>
          <w:tcPr>
            <w:tcW w:w="3008" w:type="dxa"/>
          </w:tcPr>
          <w:p w14:paraId="40049001" w14:textId="77777777" w:rsidR="004D7DC0" w:rsidRPr="004D7DC0" w:rsidRDefault="004D7DC0" w:rsidP="004D7DC0">
            <w:pPr>
              <w:spacing w:line="276" w:lineRule="auto"/>
              <w:jc w:val="both"/>
            </w:pPr>
            <w:r w:rsidRPr="004D7DC0">
              <w:t>Woleu</w:t>
            </w:r>
          </w:p>
        </w:tc>
      </w:tr>
      <w:tr w:rsidR="004D7DC0" w:rsidRPr="004D7DC0" w14:paraId="51564383" w14:textId="77777777" w:rsidTr="004D7DC0">
        <w:trPr>
          <w:trHeight w:val="283"/>
          <w:jc w:val="center"/>
        </w:trPr>
        <w:tc>
          <w:tcPr>
            <w:tcW w:w="2444" w:type="dxa"/>
          </w:tcPr>
          <w:p w14:paraId="2CC26771" w14:textId="77777777" w:rsidR="004D7DC0" w:rsidRPr="004D7DC0" w:rsidRDefault="004D7DC0" w:rsidP="004D7DC0">
            <w:pPr>
              <w:spacing w:line="276" w:lineRule="auto"/>
              <w:jc w:val="both"/>
            </w:pPr>
            <w:r w:rsidRPr="004D7DC0">
              <w:t>19/05/2018</w:t>
            </w:r>
          </w:p>
        </w:tc>
        <w:tc>
          <w:tcPr>
            <w:tcW w:w="3544" w:type="dxa"/>
          </w:tcPr>
          <w:p w14:paraId="3907358A" w14:textId="3B4E2122" w:rsidR="004D7DC0" w:rsidRPr="004D7DC0" w:rsidRDefault="004D7DC0" w:rsidP="004D7DC0">
            <w:pPr>
              <w:spacing w:line="276" w:lineRule="auto"/>
              <w:jc w:val="both"/>
              <w:rPr>
                <w:b/>
              </w:rPr>
            </w:pPr>
            <w:r w:rsidRPr="004D7DC0">
              <w:t>Village Nkolmene</w:t>
            </w:r>
          </w:p>
        </w:tc>
        <w:tc>
          <w:tcPr>
            <w:tcW w:w="3008" w:type="dxa"/>
          </w:tcPr>
          <w:p w14:paraId="649DC0A7" w14:textId="77777777" w:rsidR="004D7DC0" w:rsidRPr="004D7DC0" w:rsidRDefault="004D7DC0" w:rsidP="004D7DC0">
            <w:pPr>
              <w:spacing w:line="276" w:lineRule="auto"/>
              <w:jc w:val="both"/>
            </w:pPr>
            <w:r w:rsidRPr="004D7DC0">
              <w:t>Woleu</w:t>
            </w:r>
          </w:p>
        </w:tc>
      </w:tr>
      <w:tr w:rsidR="004D7DC0" w:rsidRPr="004D7DC0" w14:paraId="1D9A865F" w14:textId="77777777" w:rsidTr="004D7DC0">
        <w:trPr>
          <w:trHeight w:val="208"/>
          <w:jc w:val="center"/>
        </w:trPr>
        <w:tc>
          <w:tcPr>
            <w:tcW w:w="2444" w:type="dxa"/>
          </w:tcPr>
          <w:p w14:paraId="7568E9F4" w14:textId="77777777" w:rsidR="004D7DC0" w:rsidRPr="004D7DC0" w:rsidRDefault="004D7DC0" w:rsidP="004D7DC0">
            <w:pPr>
              <w:spacing w:line="276" w:lineRule="auto"/>
              <w:jc w:val="both"/>
            </w:pPr>
            <w:r w:rsidRPr="004D7DC0">
              <w:t>20/05/2018</w:t>
            </w:r>
          </w:p>
        </w:tc>
        <w:tc>
          <w:tcPr>
            <w:tcW w:w="3544" w:type="dxa"/>
          </w:tcPr>
          <w:p w14:paraId="54E42F06" w14:textId="77A76311" w:rsidR="004D7DC0" w:rsidRPr="004D7DC0" w:rsidRDefault="004D7DC0" w:rsidP="004D7DC0">
            <w:pPr>
              <w:spacing w:line="276" w:lineRule="auto"/>
              <w:jc w:val="both"/>
            </w:pPr>
            <w:r w:rsidRPr="004D7DC0">
              <w:t>Village Gabonville</w:t>
            </w:r>
          </w:p>
        </w:tc>
        <w:tc>
          <w:tcPr>
            <w:tcW w:w="3008" w:type="dxa"/>
          </w:tcPr>
          <w:p w14:paraId="50ECDCE9" w14:textId="66F7447E" w:rsidR="004D7DC0" w:rsidRPr="004D7DC0" w:rsidRDefault="004D7DC0" w:rsidP="004D7DC0">
            <w:pPr>
              <w:spacing w:line="276" w:lineRule="auto"/>
              <w:jc w:val="both"/>
            </w:pPr>
            <w:r>
              <w:t>Haut-</w:t>
            </w:r>
            <w:r w:rsidRPr="004D7DC0">
              <w:t>Ntem</w:t>
            </w:r>
          </w:p>
        </w:tc>
      </w:tr>
      <w:tr w:rsidR="004D7DC0" w:rsidRPr="004D7DC0" w14:paraId="161131AB" w14:textId="77777777" w:rsidTr="004D7DC0">
        <w:trPr>
          <w:trHeight w:val="221"/>
          <w:jc w:val="center"/>
        </w:trPr>
        <w:tc>
          <w:tcPr>
            <w:tcW w:w="2444" w:type="dxa"/>
          </w:tcPr>
          <w:p w14:paraId="4C219D76" w14:textId="77777777" w:rsidR="004D7DC0" w:rsidRPr="004D7DC0" w:rsidRDefault="004D7DC0" w:rsidP="004D7DC0">
            <w:pPr>
              <w:spacing w:line="276" w:lineRule="auto"/>
              <w:jc w:val="both"/>
            </w:pPr>
            <w:r w:rsidRPr="004D7DC0">
              <w:t>21/05/2018</w:t>
            </w:r>
          </w:p>
        </w:tc>
        <w:tc>
          <w:tcPr>
            <w:tcW w:w="3544" w:type="dxa"/>
          </w:tcPr>
          <w:p w14:paraId="40A2A57D" w14:textId="1EFC355E" w:rsidR="004D7DC0" w:rsidRPr="004D7DC0" w:rsidRDefault="004D7DC0" w:rsidP="004D7DC0">
            <w:pPr>
              <w:spacing w:line="276" w:lineRule="auto"/>
              <w:jc w:val="both"/>
            </w:pPr>
            <w:r w:rsidRPr="004D7DC0">
              <w:t>Minvoul Centre</w:t>
            </w:r>
          </w:p>
        </w:tc>
        <w:tc>
          <w:tcPr>
            <w:tcW w:w="3008" w:type="dxa"/>
          </w:tcPr>
          <w:p w14:paraId="3AB37C49" w14:textId="5049633A" w:rsidR="004D7DC0" w:rsidRPr="004D7DC0" w:rsidRDefault="004D7DC0" w:rsidP="004D7DC0">
            <w:pPr>
              <w:spacing w:line="276" w:lineRule="auto"/>
              <w:jc w:val="both"/>
            </w:pPr>
            <w:r>
              <w:t>Haut-</w:t>
            </w:r>
            <w:r w:rsidRPr="004D7DC0">
              <w:t>Ntem</w:t>
            </w:r>
          </w:p>
        </w:tc>
      </w:tr>
      <w:tr w:rsidR="004D7DC0" w:rsidRPr="004D7DC0" w14:paraId="71F319E1" w14:textId="77777777" w:rsidTr="004D7DC0">
        <w:trPr>
          <w:trHeight w:val="208"/>
          <w:jc w:val="center"/>
        </w:trPr>
        <w:tc>
          <w:tcPr>
            <w:tcW w:w="2444" w:type="dxa"/>
          </w:tcPr>
          <w:p w14:paraId="2CAB2FE2" w14:textId="77777777" w:rsidR="004D7DC0" w:rsidRPr="004D7DC0" w:rsidRDefault="004D7DC0" w:rsidP="004D7DC0">
            <w:pPr>
              <w:spacing w:line="276" w:lineRule="auto"/>
              <w:jc w:val="both"/>
            </w:pPr>
            <w:r w:rsidRPr="004D7DC0">
              <w:t>22/05/2018</w:t>
            </w:r>
          </w:p>
        </w:tc>
        <w:tc>
          <w:tcPr>
            <w:tcW w:w="3544" w:type="dxa"/>
          </w:tcPr>
          <w:p w14:paraId="3E58C4DF" w14:textId="03C4C0CC" w:rsidR="004D7DC0" w:rsidRPr="004D7DC0" w:rsidRDefault="004D7DC0" w:rsidP="004D7DC0">
            <w:pPr>
              <w:spacing w:line="276" w:lineRule="auto"/>
              <w:jc w:val="both"/>
            </w:pPr>
            <w:r w:rsidRPr="004D7DC0">
              <w:t>Bitam Centre</w:t>
            </w:r>
          </w:p>
        </w:tc>
        <w:tc>
          <w:tcPr>
            <w:tcW w:w="3008" w:type="dxa"/>
          </w:tcPr>
          <w:p w14:paraId="6E857BB2" w14:textId="77777777" w:rsidR="004D7DC0" w:rsidRPr="004D7DC0" w:rsidRDefault="004D7DC0" w:rsidP="004D7DC0">
            <w:pPr>
              <w:spacing w:line="276" w:lineRule="auto"/>
              <w:jc w:val="both"/>
            </w:pPr>
            <w:r w:rsidRPr="004D7DC0">
              <w:t>Ntem</w:t>
            </w:r>
          </w:p>
        </w:tc>
      </w:tr>
      <w:tr w:rsidR="004D7DC0" w:rsidRPr="004D7DC0" w14:paraId="1D1ABFC7" w14:textId="77777777" w:rsidTr="004D7DC0">
        <w:trPr>
          <w:trHeight w:val="349"/>
          <w:jc w:val="center"/>
        </w:trPr>
        <w:tc>
          <w:tcPr>
            <w:tcW w:w="2444" w:type="dxa"/>
          </w:tcPr>
          <w:p w14:paraId="1634CF91" w14:textId="77777777" w:rsidR="004D7DC0" w:rsidRPr="004D7DC0" w:rsidRDefault="004D7DC0" w:rsidP="004D7DC0">
            <w:pPr>
              <w:spacing w:line="276" w:lineRule="auto"/>
              <w:jc w:val="both"/>
            </w:pPr>
            <w:r w:rsidRPr="004D7DC0">
              <w:t>23/05/2018</w:t>
            </w:r>
          </w:p>
        </w:tc>
        <w:tc>
          <w:tcPr>
            <w:tcW w:w="3544" w:type="dxa"/>
          </w:tcPr>
          <w:p w14:paraId="030BA6DA" w14:textId="5B0F7749" w:rsidR="004D7DC0" w:rsidRPr="004D7DC0" w:rsidRDefault="004D7DC0" w:rsidP="004D7DC0">
            <w:pPr>
              <w:spacing w:line="276" w:lineRule="auto"/>
              <w:jc w:val="both"/>
            </w:pPr>
            <w:r w:rsidRPr="004D7DC0">
              <w:t>Village Konoville</w:t>
            </w:r>
          </w:p>
        </w:tc>
        <w:tc>
          <w:tcPr>
            <w:tcW w:w="3008" w:type="dxa"/>
          </w:tcPr>
          <w:p w14:paraId="710C9D02" w14:textId="77777777" w:rsidR="004D7DC0" w:rsidRPr="004D7DC0" w:rsidRDefault="004D7DC0" w:rsidP="004D7DC0">
            <w:pPr>
              <w:spacing w:line="276" w:lineRule="auto"/>
              <w:jc w:val="both"/>
            </w:pPr>
            <w:r w:rsidRPr="004D7DC0">
              <w:t>Ntem</w:t>
            </w:r>
          </w:p>
        </w:tc>
      </w:tr>
      <w:tr w:rsidR="004D7DC0" w:rsidRPr="004D7DC0" w14:paraId="76197ADC" w14:textId="77777777" w:rsidTr="004D7DC0">
        <w:trPr>
          <w:trHeight w:val="349"/>
          <w:jc w:val="center"/>
        </w:trPr>
        <w:tc>
          <w:tcPr>
            <w:tcW w:w="2444" w:type="dxa"/>
          </w:tcPr>
          <w:p w14:paraId="263BF8E1" w14:textId="77777777" w:rsidR="004D7DC0" w:rsidRPr="004D7DC0" w:rsidRDefault="004D7DC0" w:rsidP="004D7DC0">
            <w:pPr>
              <w:spacing w:line="276" w:lineRule="auto"/>
              <w:jc w:val="both"/>
            </w:pPr>
            <w:r w:rsidRPr="004D7DC0">
              <w:t>24/05/2018</w:t>
            </w:r>
          </w:p>
        </w:tc>
        <w:tc>
          <w:tcPr>
            <w:tcW w:w="3544" w:type="dxa"/>
          </w:tcPr>
          <w:p w14:paraId="65C7A36E" w14:textId="31AE3E92" w:rsidR="004D7DC0" w:rsidRPr="004D7DC0" w:rsidRDefault="004D7DC0" w:rsidP="004D7DC0">
            <w:pPr>
              <w:spacing w:line="276" w:lineRule="auto"/>
              <w:jc w:val="both"/>
            </w:pPr>
            <w:r w:rsidRPr="004D7DC0">
              <w:t>Mitzic Centre</w:t>
            </w:r>
          </w:p>
        </w:tc>
        <w:tc>
          <w:tcPr>
            <w:tcW w:w="3008" w:type="dxa"/>
          </w:tcPr>
          <w:p w14:paraId="36D5AF0B" w14:textId="77777777" w:rsidR="004D7DC0" w:rsidRPr="004D7DC0" w:rsidRDefault="004D7DC0" w:rsidP="004D7DC0">
            <w:pPr>
              <w:spacing w:line="276" w:lineRule="auto"/>
              <w:jc w:val="both"/>
            </w:pPr>
            <w:r w:rsidRPr="004D7DC0">
              <w:t>Ntem</w:t>
            </w:r>
          </w:p>
        </w:tc>
      </w:tr>
    </w:tbl>
    <w:p w14:paraId="1051362B" w14:textId="77777777" w:rsidR="004D7DC0" w:rsidRPr="004D7DC0" w:rsidRDefault="004D7DC0" w:rsidP="002E6BC2">
      <w:pPr>
        <w:spacing w:line="276" w:lineRule="auto"/>
        <w:jc w:val="both"/>
      </w:pPr>
    </w:p>
    <w:p w14:paraId="5DC91EA6" w14:textId="460B2D4C" w:rsidR="00907F4A" w:rsidRPr="00907F4A" w:rsidRDefault="00907F4A" w:rsidP="00907F4A">
      <w:pPr>
        <w:spacing w:after="120" w:line="276" w:lineRule="auto"/>
        <w:jc w:val="both"/>
        <w:rPr>
          <w:lang w:val="fr-FR"/>
        </w:rPr>
      </w:pPr>
      <w:r w:rsidRPr="00907F4A">
        <w:rPr>
          <w:lang w:val="fr-FR"/>
        </w:rPr>
        <w:t>Au terme de cette mission, une dizaine de communautés</w:t>
      </w:r>
      <w:r w:rsidR="009100BC">
        <w:rPr>
          <w:lang w:val="fr-FR"/>
        </w:rPr>
        <w:t xml:space="preserve"> ont été rencontrées</w:t>
      </w:r>
      <w:r w:rsidRPr="00907F4A">
        <w:rPr>
          <w:lang w:val="fr-FR"/>
        </w:rPr>
        <w:t>. Pour certaines, la procédure de déclaration d’association</w:t>
      </w:r>
      <w:r w:rsidR="009100BC">
        <w:rPr>
          <w:lang w:val="fr-FR"/>
        </w:rPr>
        <w:t xml:space="preserve"> a été lancée</w:t>
      </w:r>
      <w:r w:rsidRPr="00907F4A">
        <w:rPr>
          <w:lang w:val="fr-FR"/>
        </w:rPr>
        <w:t xml:space="preserve">, et pour d’autres, les restitutions cartographiques ont pu se faire de manière régulière et officielle. </w:t>
      </w:r>
      <w:r w:rsidR="009100BC">
        <w:rPr>
          <w:lang w:val="fr-FR"/>
        </w:rPr>
        <w:t xml:space="preserve">Il est à noter que </w:t>
      </w:r>
      <w:r w:rsidRPr="00907F4A">
        <w:rPr>
          <w:lang w:val="fr-FR"/>
        </w:rPr>
        <w:t xml:space="preserve">depuis l’adoption de l’arrêté </w:t>
      </w:r>
      <w:r w:rsidR="009100BC">
        <w:rPr>
          <w:lang w:val="fr-FR"/>
        </w:rPr>
        <w:t>n°105 en 2014, aucun cahier des charges c</w:t>
      </w:r>
      <w:r w:rsidRPr="00907F4A">
        <w:rPr>
          <w:lang w:val="fr-FR"/>
        </w:rPr>
        <w:t xml:space="preserve">ontractuelles n’a été signé dans la province du Woleu-Ntem. </w:t>
      </w:r>
    </w:p>
    <w:p w14:paraId="5C378709" w14:textId="158FD773" w:rsidR="00907F4A" w:rsidRDefault="00907F4A" w:rsidP="00907F4A">
      <w:pPr>
        <w:spacing w:after="120" w:line="276" w:lineRule="auto"/>
        <w:jc w:val="both"/>
        <w:rPr>
          <w:lang w:val="fr-FR"/>
        </w:rPr>
      </w:pPr>
      <w:r w:rsidRPr="00907F4A">
        <w:rPr>
          <w:lang w:val="fr-FR"/>
        </w:rPr>
        <w:t>Cependant, on note quelques avancées dans la procédure de signature des CCC et notamment avec la mise en plac</w:t>
      </w:r>
      <w:r w:rsidR="003E6A55">
        <w:rPr>
          <w:lang w:val="fr-FR"/>
        </w:rPr>
        <w:t>e des Comités de Gestion et de S</w:t>
      </w:r>
      <w:r w:rsidRPr="00907F4A">
        <w:rPr>
          <w:lang w:val="fr-FR"/>
        </w:rPr>
        <w:t>uivi des Projets. Il est aussi à noter que certains villages sont déjà à l’étape de restitution cartographique des finages (avec l’exploitant CDG dans villages Essong Medzom, Affone, Assas et Nkarezok dans le Woleu, et les villages Mebeme, Essaboane, Evela, Doumass</w:t>
      </w:r>
      <w:r w:rsidR="003E6A55">
        <w:rPr>
          <w:lang w:val="fr-FR"/>
        </w:rPr>
        <w:t xml:space="preserve">i et Mintebe dans le Haut-Ntem). </w:t>
      </w:r>
      <w:r w:rsidRPr="00907F4A">
        <w:rPr>
          <w:lang w:val="fr-FR"/>
        </w:rPr>
        <w:t xml:space="preserve">Malgré les avancées observées, beaucoup d’efforts restent à faire pour parvenir à la signature des CCC. </w:t>
      </w:r>
    </w:p>
    <w:p w14:paraId="7C6AE872" w14:textId="77777777" w:rsidR="0088087F" w:rsidRDefault="0088087F" w:rsidP="00D040E4">
      <w:pPr>
        <w:spacing w:line="276" w:lineRule="auto"/>
        <w:jc w:val="both"/>
      </w:pPr>
    </w:p>
    <w:p w14:paraId="26A3A32B" w14:textId="77777777" w:rsidR="003600C5" w:rsidRDefault="003600C5" w:rsidP="00654C9A">
      <w:pPr>
        <w:pStyle w:val="Titre1"/>
        <w:numPr>
          <w:ilvl w:val="0"/>
          <w:numId w:val="24"/>
        </w:numPr>
        <w:shd w:val="clear" w:color="auto" w:fill="000000" w:themeFill="text1"/>
        <w:spacing w:line="276" w:lineRule="auto"/>
        <w:ind w:left="426" w:hanging="426"/>
        <w:jc w:val="both"/>
        <w:rPr>
          <w:bCs w:val="0"/>
          <w:lang w:val="fr-FR"/>
        </w:rPr>
      </w:pPr>
      <w:bookmarkStart w:id="8" w:name="_Toc511008907"/>
      <w:r>
        <w:rPr>
          <w:bCs w:val="0"/>
          <w:lang w:val="fr-FR"/>
        </w:rPr>
        <w:t>Communication</w:t>
      </w:r>
      <w:bookmarkEnd w:id="8"/>
    </w:p>
    <w:p w14:paraId="6EB780A9" w14:textId="77777777" w:rsidR="00013B70" w:rsidRDefault="00013B70" w:rsidP="00177AF6">
      <w:pPr>
        <w:spacing w:line="276" w:lineRule="auto"/>
        <w:jc w:val="both"/>
        <w:rPr>
          <w:lang w:val="fr-FR"/>
        </w:rPr>
      </w:pPr>
    </w:p>
    <w:p w14:paraId="736F2C0C" w14:textId="77777777" w:rsidR="00EE3193" w:rsidRDefault="00EE3193" w:rsidP="00EE3193">
      <w:pPr>
        <w:spacing w:after="240"/>
        <w:jc w:val="both"/>
        <w:rPr>
          <w:iCs/>
        </w:rPr>
      </w:pPr>
      <w:r>
        <w:rPr>
          <w:iCs/>
        </w:rPr>
        <w:t>Indicateur :</w:t>
      </w:r>
    </w:p>
    <w:tbl>
      <w:tblPr>
        <w:tblStyle w:val="Grilledetableauclaire"/>
        <w:tblW w:w="9031" w:type="dxa"/>
        <w:tblLook w:val="04A0" w:firstRow="1" w:lastRow="0" w:firstColumn="1" w:lastColumn="0" w:noHBand="0" w:noVBand="1"/>
      </w:tblPr>
      <w:tblGrid>
        <w:gridCol w:w="4675"/>
        <w:gridCol w:w="4356"/>
      </w:tblGrid>
      <w:tr w:rsidR="00EE3193" w:rsidRPr="00125E2B" w14:paraId="7FB4F199" w14:textId="77777777" w:rsidTr="00C15E46">
        <w:trPr>
          <w:trHeight w:val="81"/>
        </w:trPr>
        <w:tc>
          <w:tcPr>
            <w:tcW w:w="4675" w:type="dxa"/>
          </w:tcPr>
          <w:p w14:paraId="0AF9C9FD" w14:textId="77777777" w:rsidR="00EE3193" w:rsidRDefault="00EE3193" w:rsidP="00EC7E19">
            <w:pPr>
              <w:jc w:val="both"/>
              <w:rPr>
                <w:iCs/>
              </w:rPr>
            </w:pPr>
            <w:r>
              <w:rPr>
                <w:iCs/>
              </w:rPr>
              <w:t>Nombre de pièces publiées</w:t>
            </w:r>
          </w:p>
        </w:tc>
        <w:tc>
          <w:tcPr>
            <w:tcW w:w="4356" w:type="dxa"/>
          </w:tcPr>
          <w:p w14:paraId="2BC6ABAE" w14:textId="47CE0372" w:rsidR="00EE3193" w:rsidRPr="000B73B3" w:rsidRDefault="00E40636" w:rsidP="00EC7E19">
            <w:pPr>
              <w:jc w:val="center"/>
              <w:rPr>
                <w:iCs/>
              </w:rPr>
            </w:pPr>
            <w:r>
              <w:rPr>
                <w:iCs/>
              </w:rPr>
              <w:t>0</w:t>
            </w:r>
          </w:p>
        </w:tc>
      </w:tr>
      <w:tr w:rsidR="00EE3193" w:rsidRPr="00125E2B" w14:paraId="449FE826" w14:textId="77777777" w:rsidTr="00C15E46">
        <w:trPr>
          <w:trHeight w:val="274"/>
        </w:trPr>
        <w:tc>
          <w:tcPr>
            <w:tcW w:w="4675" w:type="dxa"/>
          </w:tcPr>
          <w:p w14:paraId="5BA56E0C" w14:textId="77777777" w:rsidR="00EE3193" w:rsidRDefault="00EE3193" w:rsidP="00EC7E19">
            <w:pPr>
              <w:jc w:val="both"/>
              <w:rPr>
                <w:iCs/>
              </w:rPr>
            </w:pPr>
            <w:r>
              <w:rPr>
                <w:iCs/>
              </w:rPr>
              <w:t>Télévision</w:t>
            </w:r>
          </w:p>
        </w:tc>
        <w:tc>
          <w:tcPr>
            <w:tcW w:w="4356" w:type="dxa"/>
          </w:tcPr>
          <w:p w14:paraId="747B98C0" w14:textId="382C780C" w:rsidR="00EE3193" w:rsidRPr="000B73B3" w:rsidRDefault="00EE30EE" w:rsidP="00EC7E19">
            <w:pPr>
              <w:jc w:val="center"/>
              <w:rPr>
                <w:iCs/>
              </w:rPr>
            </w:pPr>
            <w:r>
              <w:rPr>
                <w:iCs/>
              </w:rPr>
              <w:t>0</w:t>
            </w:r>
          </w:p>
        </w:tc>
      </w:tr>
      <w:tr w:rsidR="00EE3193" w:rsidRPr="00125E2B" w14:paraId="2C10A65D" w14:textId="77777777" w:rsidTr="00C15E46">
        <w:trPr>
          <w:trHeight w:val="274"/>
        </w:trPr>
        <w:tc>
          <w:tcPr>
            <w:tcW w:w="4675" w:type="dxa"/>
          </w:tcPr>
          <w:p w14:paraId="4599D0F2" w14:textId="77777777" w:rsidR="00EE3193" w:rsidRDefault="00EE3193" w:rsidP="00EC7E19">
            <w:pPr>
              <w:jc w:val="both"/>
              <w:rPr>
                <w:iCs/>
              </w:rPr>
            </w:pPr>
            <w:r>
              <w:rPr>
                <w:iCs/>
              </w:rPr>
              <w:t>Internet</w:t>
            </w:r>
          </w:p>
        </w:tc>
        <w:tc>
          <w:tcPr>
            <w:tcW w:w="4356" w:type="dxa"/>
          </w:tcPr>
          <w:p w14:paraId="38F1B745" w14:textId="06AB1365" w:rsidR="00EE3193" w:rsidRPr="000B73B3" w:rsidRDefault="008A4578" w:rsidP="00EC7E19">
            <w:pPr>
              <w:jc w:val="center"/>
              <w:rPr>
                <w:iCs/>
              </w:rPr>
            </w:pPr>
            <w:r>
              <w:rPr>
                <w:iCs/>
              </w:rPr>
              <w:t>0</w:t>
            </w:r>
          </w:p>
        </w:tc>
      </w:tr>
      <w:tr w:rsidR="00EE3193" w:rsidRPr="00125E2B" w14:paraId="54F6A820" w14:textId="77777777" w:rsidTr="00C15E46">
        <w:trPr>
          <w:trHeight w:val="274"/>
        </w:trPr>
        <w:tc>
          <w:tcPr>
            <w:tcW w:w="4675" w:type="dxa"/>
          </w:tcPr>
          <w:p w14:paraId="15CAFE87" w14:textId="77777777" w:rsidR="00EE3193" w:rsidRDefault="00EE3193" w:rsidP="00EC7E19">
            <w:pPr>
              <w:jc w:val="both"/>
              <w:rPr>
                <w:iCs/>
              </w:rPr>
            </w:pPr>
            <w:r>
              <w:rPr>
                <w:iCs/>
              </w:rPr>
              <w:t>Presse écrite</w:t>
            </w:r>
          </w:p>
        </w:tc>
        <w:tc>
          <w:tcPr>
            <w:tcW w:w="4356" w:type="dxa"/>
          </w:tcPr>
          <w:p w14:paraId="2793321F" w14:textId="2728AB8A" w:rsidR="00EE3193" w:rsidRPr="000B73B3" w:rsidRDefault="00EE30EE" w:rsidP="00EC7E19">
            <w:pPr>
              <w:jc w:val="center"/>
              <w:rPr>
                <w:iCs/>
              </w:rPr>
            </w:pPr>
            <w:r>
              <w:rPr>
                <w:iCs/>
              </w:rPr>
              <w:t>0</w:t>
            </w:r>
          </w:p>
        </w:tc>
      </w:tr>
      <w:tr w:rsidR="00EE3193" w:rsidRPr="00125E2B" w14:paraId="20A8C679" w14:textId="77777777" w:rsidTr="00C15E46">
        <w:trPr>
          <w:trHeight w:val="274"/>
        </w:trPr>
        <w:tc>
          <w:tcPr>
            <w:tcW w:w="4675" w:type="dxa"/>
          </w:tcPr>
          <w:p w14:paraId="159CBDCD" w14:textId="77777777" w:rsidR="00EE3193" w:rsidRDefault="00EE3193" w:rsidP="00EC7E19">
            <w:pPr>
              <w:jc w:val="both"/>
              <w:rPr>
                <w:iCs/>
              </w:rPr>
            </w:pPr>
            <w:r>
              <w:rPr>
                <w:iCs/>
              </w:rPr>
              <w:t>Radio</w:t>
            </w:r>
          </w:p>
        </w:tc>
        <w:tc>
          <w:tcPr>
            <w:tcW w:w="4356" w:type="dxa"/>
          </w:tcPr>
          <w:p w14:paraId="392A23B6" w14:textId="77777777" w:rsidR="00EE3193" w:rsidRPr="000B73B3" w:rsidRDefault="00EE3193" w:rsidP="00EC7E19">
            <w:pPr>
              <w:jc w:val="center"/>
              <w:rPr>
                <w:iCs/>
              </w:rPr>
            </w:pPr>
            <w:r w:rsidRPr="000B73B3">
              <w:rPr>
                <w:iCs/>
              </w:rPr>
              <w:t>0</w:t>
            </w:r>
          </w:p>
        </w:tc>
      </w:tr>
    </w:tbl>
    <w:p w14:paraId="05D2E322" w14:textId="77777777" w:rsidR="00EE3193" w:rsidRPr="0047716A" w:rsidRDefault="00EE3193" w:rsidP="00EE3193">
      <w:pPr>
        <w:jc w:val="both"/>
        <w:rPr>
          <w:iCs/>
        </w:rPr>
      </w:pPr>
    </w:p>
    <w:p w14:paraId="0660344C" w14:textId="26B87C83" w:rsidR="00EE3193" w:rsidRPr="0047716A" w:rsidRDefault="00973E7A" w:rsidP="00EE3193">
      <w:pPr>
        <w:spacing w:after="240" w:line="276" w:lineRule="auto"/>
        <w:jc w:val="both"/>
        <w:rPr>
          <w:iCs/>
        </w:rPr>
      </w:pPr>
      <w:r>
        <w:rPr>
          <w:iCs/>
        </w:rPr>
        <w:t>Au cours du mois de juin</w:t>
      </w:r>
      <w:r w:rsidR="00F062B3" w:rsidRPr="0047716A">
        <w:rPr>
          <w:iCs/>
        </w:rPr>
        <w:t xml:space="preserve"> 2018</w:t>
      </w:r>
      <w:r w:rsidR="00EE3193" w:rsidRPr="0047716A">
        <w:rPr>
          <w:iCs/>
        </w:rPr>
        <w:t xml:space="preserve">, le projet </w:t>
      </w:r>
      <w:r w:rsidR="00BD0C96" w:rsidRPr="0047716A">
        <w:rPr>
          <w:iCs/>
        </w:rPr>
        <w:t>ALEFI</w:t>
      </w:r>
      <w:r w:rsidR="0047716A" w:rsidRPr="0047716A">
        <w:rPr>
          <w:iCs/>
        </w:rPr>
        <w:t xml:space="preserve"> </w:t>
      </w:r>
      <w:r w:rsidR="0041491D">
        <w:rPr>
          <w:iCs/>
        </w:rPr>
        <w:t>n’</w:t>
      </w:r>
      <w:r w:rsidR="0047716A" w:rsidRPr="0047716A">
        <w:rPr>
          <w:iCs/>
        </w:rPr>
        <w:t>a produit</w:t>
      </w:r>
      <w:r w:rsidR="0041491D">
        <w:rPr>
          <w:iCs/>
        </w:rPr>
        <w:t xml:space="preserve"> de</w:t>
      </w:r>
      <w:r w:rsidR="0047716A" w:rsidRPr="00C25A3B">
        <w:rPr>
          <w:iCs/>
        </w:rPr>
        <w:t xml:space="preserve"> </w:t>
      </w:r>
      <w:r w:rsidR="0047716A" w:rsidRPr="0047716A">
        <w:rPr>
          <w:iCs/>
        </w:rPr>
        <w:t>pièces médiatiques</w:t>
      </w:r>
      <w:r w:rsidR="00EE3193" w:rsidRPr="0047716A">
        <w:rPr>
          <w:iCs/>
        </w:rPr>
        <w:t xml:space="preserve">. </w:t>
      </w:r>
    </w:p>
    <w:p w14:paraId="33C2E9C7" w14:textId="047216A4" w:rsidR="00EE3193" w:rsidRPr="0047716A" w:rsidRDefault="00EE3193" w:rsidP="00EE3193">
      <w:pPr>
        <w:spacing w:after="240" w:line="276" w:lineRule="auto"/>
        <w:jc w:val="both"/>
        <w:rPr>
          <w:iCs/>
        </w:rPr>
      </w:pPr>
      <w:r w:rsidRPr="0047716A">
        <w:rPr>
          <w:iCs/>
        </w:rPr>
        <w:t xml:space="preserve">Les </w:t>
      </w:r>
      <w:r w:rsidR="00BD0C96" w:rsidRPr="0047716A">
        <w:rPr>
          <w:iCs/>
        </w:rPr>
        <w:t xml:space="preserve">anciens </w:t>
      </w:r>
      <w:r w:rsidRPr="0047716A">
        <w:rPr>
          <w:iCs/>
        </w:rPr>
        <w:t>articles sont disponibles sur plusieurs médias, et notamment sur le site Internet, la page Facebook et la chaine YouTube du projet.</w:t>
      </w:r>
    </w:p>
    <w:p w14:paraId="578F4A8A"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lastRenderedPageBreak/>
        <w:t xml:space="preserve">Website: </w:t>
      </w:r>
      <w:hyperlink r:id="rId12" w:history="1">
        <w:r w:rsidRPr="00EE3193">
          <w:rPr>
            <w:rStyle w:val="Lienhypertexte"/>
            <w:iCs/>
            <w:lang w:val="en-US"/>
          </w:rPr>
          <w:t>http://www.conservation-justice.org/CJ/</w:t>
        </w:r>
      </w:hyperlink>
      <w:r w:rsidRPr="00EE3193">
        <w:rPr>
          <w:iCs/>
          <w:color w:val="000000" w:themeColor="text1"/>
          <w:lang w:val="en-US"/>
        </w:rPr>
        <w:t xml:space="preserve"> </w:t>
      </w:r>
    </w:p>
    <w:p w14:paraId="2F2B6268"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Facebook: </w:t>
      </w:r>
      <w:hyperlink r:id="rId13" w:history="1">
        <w:r w:rsidRPr="00EE3193">
          <w:rPr>
            <w:rStyle w:val="Lienhypertexte"/>
            <w:iCs/>
            <w:lang w:val="en-US"/>
          </w:rPr>
          <w:t>https://www.facebook.com/Conservation-Justice-163892326976793/</w:t>
        </w:r>
      </w:hyperlink>
    </w:p>
    <w:p w14:paraId="2E6AF431" w14:textId="77777777" w:rsidR="00EE3193" w:rsidRPr="00EE3193" w:rsidRDefault="00EE3193" w:rsidP="00EE3193">
      <w:pPr>
        <w:spacing w:after="240" w:line="276" w:lineRule="auto"/>
        <w:jc w:val="both"/>
        <w:rPr>
          <w:iCs/>
          <w:color w:val="000000" w:themeColor="text1"/>
          <w:lang w:val="en-US"/>
        </w:rPr>
      </w:pPr>
      <w:r w:rsidRPr="00EE3193">
        <w:rPr>
          <w:iCs/>
          <w:color w:val="000000" w:themeColor="text1"/>
          <w:lang w:val="en-US"/>
        </w:rPr>
        <w:t xml:space="preserve">YouTube: </w:t>
      </w:r>
      <w:hyperlink r:id="rId14" w:history="1">
        <w:r w:rsidRPr="00EE3193">
          <w:rPr>
            <w:rStyle w:val="Lienhypertexte"/>
            <w:iCs/>
            <w:lang w:val="en-US"/>
          </w:rPr>
          <w:t>https://www.youtube.com/user/ConservationJustice</w:t>
        </w:r>
      </w:hyperlink>
      <w:r w:rsidRPr="00EE3193">
        <w:rPr>
          <w:iCs/>
          <w:color w:val="000000" w:themeColor="text1"/>
          <w:lang w:val="en-US"/>
        </w:rPr>
        <w:t xml:space="preserve"> </w:t>
      </w:r>
    </w:p>
    <w:p w14:paraId="63DDFF32" w14:textId="77777777" w:rsidR="001552FA" w:rsidRPr="000E5227" w:rsidRDefault="001552FA" w:rsidP="00654C9A">
      <w:pPr>
        <w:pStyle w:val="Titre1"/>
        <w:numPr>
          <w:ilvl w:val="0"/>
          <w:numId w:val="24"/>
        </w:numPr>
        <w:shd w:val="clear" w:color="auto" w:fill="000000" w:themeFill="text1"/>
        <w:spacing w:line="276" w:lineRule="auto"/>
        <w:ind w:left="426" w:hanging="426"/>
        <w:jc w:val="both"/>
        <w:rPr>
          <w:lang w:val="fr-FR"/>
        </w:rPr>
      </w:pPr>
      <w:bookmarkStart w:id="9" w:name="_Toc511008908"/>
      <w:r w:rsidRPr="000E5227">
        <w:t>Relations</w:t>
      </w:r>
      <w:r w:rsidRPr="000E5227">
        <w:rPr>
          <w:lang w:val="fr-FR"/>
        </w:rPr>
        <w:t xml:space="preserve"> extérieures</w:t>
      </w:r>
      <w:bookmarkEnd w:id="9"/>
    </w:p>
    <w:p w14:paraId="5693FC47" w14:textId="77777777" w:rsidR="001552FA" w:rsidRDefault="001552FA" w:rsidP="001552FA">
      <w:pPr>
        <w:spacing w:line="276" w:lineRule="auto"/>
        <w:jc w:val="both"/>
        <w:rPr>
          <w:i/>
          <w:u w:val="single"/>
          <w:lang w:val="fr-FR"/>
        </w:rPr>
      </w:pPr>
    </w:p>
    <w:p w14:paraId="58D44AED" w14:textId="77777777" w:rsidR="00D573CE" w:rsidRPr="00D45D53" w:rsidRDefault="00D573CE" w:rsidP="00D573CE">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tblLook w:val="04A0" w:firstRow="1" w:lastRow="0" w:firstColumn="1" w:lastColumn="0" w:noHBand="0" w:noVBand="1"/>
      </w:tblPr>
      <w:tblGrid>
        <w:gridCol w:w="4350"/>
        <w:gridCol w:w="4380"/>
      </w:tblGrid>
      <w:tr w:rsidR="00D573CE" w:rsidRPr="00D45D53" w14:paraId="60056230" w14:textId="77777777" w:rsidTr="00B82A88">
        <w:trPr>
          <w:trHeight w:val="323"/>
        </w:trPr>
        <w:tc>
          <w:tcPr>
            <w:tcW w:w="4350" w:type="dxa"/>
          </w:tcPr>
          <w:p w14:paraId="634B58EB" w14:textId="77777777" w:rsidR="00D573CE" w:rsidRPr="00D45D53" w:rsidRDefault="00D573CE" w:rsidP="00B82A88">
            <w:pPr>
              <w:jc w:val="both"/>
              <w:rPr>
                <w:lang w:val="fr-FR"/>
              </w:rPr>
            </w:pPr>
            <w:r w:rsidRPr="00D45D53">
              <w:rPr>
                <w:lang w:val="fr-FR"/>
              </w:rPr>
              <w:t>Nombre de rencontres</w:t>
            </w:r>
          </w:p>
        </w:tc>
        <w:tc>
          <w:tcPr>
            <w:tcW w:w="4380" w:type="dxa"/>
          </w:tcPr>
          <w:p w14:paraId="5C9F22C2" w14:textId="77777777" w:rsidR="00D573CE" w:rsidRPr="00D45D53" w:rsidRDefault="00D573CE" w:rsidP="00B82A88">
            <w:pPr>
              <w:jc w:val="center"/>
              <w:rPr>
                <w:lang w:val="fr-FR"/>
              </w:rPr>
            </w:pPr>
            <w:r>
              <w:rPr>
                <w:lang w:val="fr-FR"/>
              </w:rPr>
              <w:t>89</w:t>
            </w:r>
          </w:p>
        </w:tc>
      </w:tr>
      <w:tr w:rsidR="00D573CE" w:rsidRPr="00D45D53" w14:paraId="60DE6E9C" w14:textId="77777777" w:rsidTr="00B82A88">
        <w:trPr>
          <w:trHeight w:val="323"/>
        </w:trPr>
        <w:tc>
          <w:tcPr>
            <w:tcW w:w="4350" w:type="dxa"/>
          </w:tcPr>
          <w:p w14:paraId="4994B2FD" w14:textId="77777777" w:rsidR="00D573CE" w:rsidRPr="00D45D53" w:rsidRDefault="00D573CE" w:rsidP="00B82A88">
            <w:pPr>
              <w:jc w:val="both"/>
              <w:rPr>
                <w:lang w:val="fr-FR"/>
              </w:rPr>
            </w:pPr>
            <w:r w:rsidRPr="00D45D53">
              <w:rPr>
                <w:lang w:val="fr-FR"/>
              </w:rPr>
              <w:t>Suivi de l’accord de collaboration</w:t>
            </w:r>
            <w:r w:rsidRPr="00D45D53">
              <w:rPr>
                <w:lang w:val="fr-FR"/>
              </w:rPr>
              <w:tab/>
            </w:r>
          </w:p>
        </w:tc>
        <w:tc>
          <w:tcPr>
            <w:tcW w:w="4380" w:type="dxa"/>
          </w:tcPr>
          <w:p w14:paraId="68A36ECC" w14:textId="77777777" w:rsidR="00D573CE" w:rsidRPr="00D45D53" w:rsidRDefault="00D573CE" w:rsidP="00B82A88">
            <w:pPr>
              <w:jc w:val="center"/>
              <w:rPr>
                <w:lang w:val="fr-FR"/>
              </w:rPr>
            </w:pPr>
            <w:r>
              <w:rPr>
                <w:lang w:val="fr-FR"/>
              </w:rPr>
              <w:t>52</w:t>
            </w:r>
          </w:p>
        </w:tc>
      </w:tr>
      <w:tr w:rsidR="00D573CE" w:rsidRPr="00D45D53" w14:paraId="43B4EF9D" w14:textId="77777777" w:rsidTr="00B82A88">
        <w:trPr>
          <w:trHeight w:val="297"/>
        </w:trPr>
        <w:tc>
          <w:tcPr>
            <w:tcW w:w="4350" w:type="dxa"/>
            <w:vAlign w:val="center"/>
          </w:tcPr>
          <w:p w14:paraId="50464318" w14:textId="77777777" w:rsidR="00D573CE" w:rsidRPr="00D45D53" w:rsidRDefault="00D573CE" w:rsidP="00B82A88">
            <w:pPr>
              <w:rPr>
                <w:lang w:val="fr-FR"/>
              </w:rPr>
            </w:pPr>
            <w:r w:rsidRPr="00D45D53">
              <w:rPr>
                <w:lang w:val="fr-FR"/>
              </w:rPr>
              <w:t>Collaboration sur affaire</w:t>
            </w:r>
            <w:r>
              <w:rPr>
                <w:lang w:val="fr-FR"/>
              </w:rPr>
              <w:t xml:space="preserve"> </w:t>
            </w:r>
          </w:p>
        </w:tc>
        <w:tc>
          <w:tcPr>
            <w:tcW w:w="4380" w:type="dxa"/>
            <w:vAlign w:val="center"/>
          </w:tcPr>
          <w:p w14:paraId="3288C331" w14:textId="77777777" w:rsidR="00D573CE" w:rsidRPr="00D45D53" w:rsidRDefault="00D573CE" w:rsidP="00B82A88">
            <w:pPr>
              <w:jc w:val="center"/>
              <w:rPr>
                <w:lang w:val="fr-FR"/>
              </w:rPr>
            </w:pPr>
            <w:r>
              <w:rPr>
                <w:lang w:val="fr-FR"/>
              </w:rPr>
              <w:t>37</w:t>
            </w:r>
          </w:p>
        </w:tc>
      </w:tr>
    </w:tbl>
    <w:p w14:paraId="0F593873" w14:textId="77777777" w:rsidR="00D573CE" w:rsidRPr="00D45D53" w:rsidRDefault="00D573CE" w:rsidP="00D573CE">
      <w:pPr>
        <w:jc w:val="both"/>
        <w:rPr>
          <w:lang w:val="fr-FR"/>
        </w:rPr>
      </w:pPr>
    </w:p>
    <w:p w14:paraId="6CD74228" w14:textId="77777777" w:rsidR="00D573CE" w:rsidRPr="00083703" w:rsidRDefault="00D573CE" w:rsidP="00D573CE">
      <w:pPr>
        <w:spacing w:after="240" w:line="276" w:lineRule="auto"/>
        <w:jc w:val="both"/>
        <w:rPr>
          <w:lang w:val="fr-FR"/>
        </w:rPr>
      </w:pPr>
      <w:r>
        <w:rPr>
          <w:lang w:val="fr-FR"/>
        </w:rPr>
        <w:t>Au cours du mois de juin</w:t>
      </w:r>
      <w:r w:rsidRPr="00083703">
        <w:rPr>
          <w:lang w:val="fr-FR"/>
        </w:rPr>
        <w:t xml:space="preserve"> 2018, le projet a entretenu plusieurs relations avec les autorités gabonaises.</w:t>
      </w:r>
    </w:p>
    <w:p w14:paraId="1911E315" w14:textId="77777777" w:rsidR="00D573CE" w:rsidRPr="00966EEA" w:rsidRDefault="00D573CE" w:rsidP="00D573CE">
      <w:pPr>
        <w:numPr>
          <w:ilvl w:val="0"/>
          <w:numId w:val="10"/>
        </w:numPr>
        <w:spacing w:after="120"/>
        <w:jc w:val="both"/>
        <w:rPr>
          <w:b/>
          <w:lang w:val="fr-FR"/>
        </w:rPr>
      </w:pPr>
      <w:r w:rsidRPr="00083703">
        <w:rPr>
          <w:b/>
          <w:lang w:val="fr-FR"/>
        </w:rPr>
        <w:t xml:space="preserve">Estuaire: </w:t>
      </w:r>
      <w:r w:rsidRPr="00083703">
        <w:rPr>
          <w:lang w:val="fr-FR"/>
        </w:rPr>
        <w:t>la Direction Générale des Forêts, le directeur des forêts communautaires, le directeur provincial de l’Estuaire, le préfet de Kango, le Chef de cantonnement de Kango, le commandant de brigade, une délégation de l’ambassade des Etats-Unis, le coordonnateur du projet CAF</w:t>
      </w:r>
      <w:r>
        <w:rPr>
          <w:lang w:val="fr-FR"/>
        </w:rPr>
        <w:t> </w:t>
      </w:r>
      <w:r w:rsidRPr="00966EEA">
        <w:rPr>
          <w:lang w:val="fr-FR"/>
        </w:rPr>
        <w:t>;</w:t>
      </w:r>
    </w:p>
    <w:p w14:paraId="5E415B7E" w14:textId="77777777" w:rsidR="00D573CE" w:rsidRDefault="00D573CE" w:rsidP="00D573CE">
      <w:pPr>
        <w:numPr>
          <w:ilvl w:val="0"/>
          <w:numId w:val="10"/>
        </w:numPr>
        <w:spacing w:after="120"/>
        <w:jc w:val="both"/>
        <w:rPr>
          <w:b/>
          <w:lang w:val="fr-FR"/>
        </w:rPr>
      </w:pPr>
      <w:r w:rsidRPr="00966EEA">
        <w:rPr>
          <w:b/>
          <w:lang w:val="fr-FR"/>
        </w:rPr>
        <w:t xml:space="preserve">Haut-Ogooué: </w:t>
      </w:r>
      <w:r w:rsidRPr="00BA3366">
        <w:rPr>
          <w:lang w:val="fr-FR"/>
        </w:rPr>
        <w:t>le Responsable par intérim de la DGR, le Chef de bureau industrie des Eaux et Forêts, le Procureur de la République et ses substituts, un juge du siège, le greffier Principal de la Cour d’Appel de Franceville</w:t>
      </w:r>
      <w:r>
        <w:rPr>
          <w:lang w:val="fr-FR"/>
        </w:rPr>
        <w:t> ;</w:t>
      </w:r>
    </w:p>
    <w:p w14:paraId="0C5FD9D4" w14:textId="77777777" w:rsidR="00D573CE" w:rsidRPr="00083703" w:rsidRDefault="00D573CE" w:rsidP="00D573CE">
      <w:pPr>
        <w:numPr>
          <w:ilvl w:val="0"/>
          <w:numId w:val="10"/>
        </w:numPr>
        <w:spacing w:after="120"/>
        <w:jc w:val="both"/>
        <w:rPr>
          <w:b/>
          <w:lang w:val="fr-FR"/>
        </w:rPr>
      </w:pPr>
      <w:r w:rsidRPr="00966EEA">
        <w:rPr>
          <w:b/>
          <w:lang w:val="fr-FR"/>
        </w:rPr>
        <w:t xml:space="preserve">Moyen-Ogooué: </w:t>
      </w:r>
      <w:r w:rsidRPr="00AA070B">
        <w:rPr>
          <w:lang w:val="fr-FR"/>
        </w:rPr>
        <w:t>le</w:t>
      </w:r>
      <w:r>
        <w:rPr>
          <w:b/>
          <w:lang w:val="fr-FR"/>
        </w:rPr>
        <w:t xml:space="preserve"> </w:t>
      </w:r>
      <w:r>
        <w:rPr>
          <w:lang w:val="fr-FR"/>
        </w:rPr>
        <w:t>procureur</w:t>
      </w:r>
      <w:r w:rsidRPr="00966EEA">
        <w:rPr>
          <w:lang w:val="fr-FR"/>
        </w:rPr>
        <w:t xml:space="preserve"> de la République, le premier juge d’instruction, le Directeur Provincial des Eaux et Forêts du Moyen Ogooué, le chef de l’unité de Police Judiciaire, les chefs d’antenne B2, les commandants de la brigade centre et nautique</w:t>
      </w:r>
      <w:r>
        <w:rPr>
          <w:lang w:val="fr-FR"/>
        </w:rPr>
        <w:t> ;</w:t>
      </w:r>
    </w:p>
    <w:p w14:paraId="54344074" w14:textId="77777777" w:rsidR="00D573CE" w:rsidRPr="00083703" w:rsidRDefault="00D573CE" w:rsidP="00D573CE">
      <w:pPr>
        <w:numPr>
          <w:ilvl w:val="0"/>
          <w:numId w:val="10"/>
        </w:numPr>
        <w:spacing w:after="120"/>
        <w:jc w:val="both"/>
        <w:rPr>
          <w:b/>
          <w:lang w:val="fr-FR"/>
        </w:rPr>
      </w:pPr>
      <w:r w:rsidRPr="00083703">
        <w:rPr>
          <w:b/>
          <w:lang w:val="fr-FR"/>
        </w:rPr>
        <w:t xml:space="preserve">Ngounié: </w:t>
      </w:r>
      <w:r w:rsidRPr="000B1147">
        <w:rPr>
          <w:lang w:val="fr-FR"/>
        </w:rPr>
        <w:t>le procureur de la République et substituts, juges, chef d’antenne B2, DGR, PJ, Peloton, le Chef de cantonnement Eaux et forêt, le préfet de la Dola et le SG préfecture, le pré</w:t>
      </w:r>
      <w:r>
        <w:rPr>
          <w:lang w:val="fr-FR"/>
        </w:rPr>
        <w:t>sident du conseil départemental ;</w:t>
      </w:r>
    </w:p>
    <w:p w14:paraId="739982F2" w14:textId="77777777" w:rsidR="00D573CE" w:rsidRPr="00083703" w:rsidRDefault="00D573CE" w:rsidP="00D573CE">
      <w:pPr>
        <w:numPr>
          <w:ilvl w:val="0"/>
          <w:numId w:val="10"/>
        </w:numPr>
        <w:spacing w:after="120"/>
        <w:jc w:val="both"/>
        <w:rPr>
          <w:b/>
          <w:lang w:val="fr-FR"/>
        </w:rPr>
      </w:pPr>
      <w:r w:rsidRPr="00083703">
        <w:rPr>
          <w:b/>
          <w:lang w:val="fr-FR"/>
        </w:rPr>
        <w:t xml:space="preserve">Nyanga: </w:t>
      </w:r>
      <w:r w:rsidRPr="000B1147">
        <w:rPr>
          <w:lang w:val="fr-FR"/>
        </w:rPr>
        <w:t>le commandant de police judiciaire, le Secrétaire en chef du Parquet, les juges, le préfet de la Doutsila, le président du Conseil départemental, le chef de cantonnement, le Commandant de Brigade, l’unité militaire KOUBIA à la frontière avec le Congo</w:t>
      </w:r>
      <w:r>
        <w:rPr>
          <w:lang w:val="fr-FR"/>
        </w:rPr>
        <w:t> ;</w:t>
      </w:r>
    </w:p>
    <w:p w14:paraId="634171D4" w14:textId="77777777" w:rsidR="00D573CE" w:rsidRPr="00083703" w:rsidRDefault="00D573CE" w:rsidP="00D573CE">
      <w:pPr>
        <w:numPr>
          <w:ilvl w:val="0"/>
          <w:numId w:val="10"/>
        </w:numPr>
        <w:spacing w:after="120"/>
        <w:jc w:val="both"/>
        <w:rPr>
          <w:lang w:val="fr-FR"/>
        </w:rPr>
      </w:pPr>
      <w:r w:rsidRPr="00083703">
        <w:rPr>
          <w:b/>
          <w:lang w:val="fr-FR"/>
        </w:rPr>
        <w:t xml:space="preserve">Ogooué-Ivindo: </w:t>
      </w:r>
      <w:r w:rsidRPr="008B2815">
        <w:rPr>
          <w:lang w:val="fr-FR"/>
        </w:rPr>
        <w:t>le gouverneur de la Province de l’Ogooué-Ivindo, le Préfet, le procureur, les juges d’instruction des 1er et second cabinets, le directeur provincial des Eaux et Forêts, le chef de brigade faune, le capitaine de l’antenne de la Police Judiciaire et Chef d’antenne DGR</w:t>
      </w:r>
      <w:r>
        <w:rPr>
          <w:lang w:val="fr-FR"/>
        </w:rPr>
        <w:t> ;</w:t>
      </w:r>
    </w:p>
    <w:p w14:paraId="58CFBFB7" w14:textId="57558119" w:rsidR="00ED719D" w:rsidRPr="00D573CE" w:rsidRDefault="00D573CE" w:rsidP="00D573CE">
      <w:pPr>
        <w:numPr>
          <w:ilvl w:val="0"/>
          <w:numId w:val="10"/>
        </w:numPr>
        <w:spacing w:after="120"/>
        <w:jc w:val="both"/>
        <w:rPr>
          <w:lang w:val="fr-FR"/>
        </w:rPr>
      </w:pPr>
      <w:r w:rsidRPr="00083703">
        <w:rPr>
          <w:b/>
          <w:lang w:val="fr-FR"/>
        </w:rPr>
        <w:t xml:space="preserve">Woleu-Ntem: </w:t>
      </w:r>
      <w:r w:rsidRPr="008B2815">
        <w:rPr>
          <w:lang w:val="fr-FR"/>
        </w:rPr>
        <w:t>le Secrétaire Général de province, le directeur provincial des Eaux et Forêts et son adjoint, le chef de cantonnement Mitzic, le préfet de Mitzic, le responsable faune du cantonnement de Mitzic, le responsable agriculture Mitzic, le procureur et substituts, le lieutenant de la PJ, le lieutenant de la DGR, le commandant de brigade Mitzic.</w:t>
      </w:r>
    </w:p>
    <w:p w14:paraId="0CAB2C4D" w14:textId="77777777" w:rsidR="00C93974" w:rsidRPr="001552FA" w:rsidRDefault="00C93974" w:rsidP="00177AF6">
      <w:pPr>
        <w:spacing w:line="276" w:lineRule="auto"/>
        <w:jc w:val="both"/>
        <w:rPr>
          <w:iCs/>
          <w:lang w:val="fr-FR"/>
        </w:rPr>
      </w:pPr>
    </w:p>
    <w:p w14:paraId="1DCF32C8" w14:textId="77777777" w:rsidR="003600C5" w:rsidRDefault="009D2CA4" w:rsidP="00654C9A">
      <w:pPr>
        <w:pStyle w:val="Titre1"/>
        <w:numPr>
          <w:ilvl w:val="0"/>
          <w:numId w:val="24"/>
        </w:numPr>
        <w:shd w:val="clear" w:color="auto" w:fill="000000" w:themeFill="text1"/>
        <w:spacing w:line="276" w:lineRule="auto"/>
        <w:ind w:left="426" w:hanging="426"/>
        <w:jc w:val="both"/>
        <w:rPr>
          <w:lang w:val="fr-FR"/>
        </w:rPr>
      </w:pPr>
      <w:bookmarkStart w:id="10" w:name="_Toc511008909"/>
      <w:r>
        <w:rPr>
          <w:bCs w:val="0"/>
          <w:lang w:val="fr-FR"/>
        </w:rPr>
        <w:lastRenderedPageBreak/>
        <w:t>Con</w:t>
      </w:r>
      <w:r w:rsidR="003600C5" w:rsidRPr="00D62096">
        <w:rPr>
          <w:bCs w:val="0"/>
          <w:lang w:val="fr-FR"/>
        </w:rPr>
        <w:t>clusion</w:t>
      </w:r>
      <w:bookmarkEnd w:id="10"/>
    </w:p>
    <w:p w14:paraId="30DBEDF6" w14:textId="77777777" w:rsidR="00FF7895" w:rsidRDefault="00FF7895" w:rsidP="00177AF6">
      <w:pPr>
        <w:spacing w:line="276" w:lineRule="auto"/>
        <w:jc w:val="both"/>
        <w:rPr>
          <w:lang w:val="fr-FR"/>
        </w:rPr>
      </w:pPr>
    </w:p>
    <w:p w14:paraId="00C5092F" w14:textId="5F733594" w:rsidR="001841C0" w:rsidRDefault="001841C0" w:rsidP="001841C0">
      <w:pPr>
        <w:spacing w:after="240" w:line="276" w:lineRule="auto"/>
        <w:jc w:val="both"/>
      </w:pPr>
      <w:r>
        <w:t xml:space="preserve">Au cours du mois de juin 2018, le projet a participé à sept missions de police forestière dans la province de l'Ogooué-Ivindo, en appui à la direction provinciale des Eaux et Forêts. A cet effet, sept compagnies forestières et forêts communautaires des départements de la </w:t>
      </w:r>
      <w:r w:rsidR="008F5E34">
        <w:t xml:space="preserve">M’Voung </w:t>
      </w:r>
      <w:r>
        <w:t>et la Lopé ont été épinglées et entendues sur procès-verbal de constatation d'infraction.</w:t>
      </w:r>
    </w:p>
    <w:p w14:paraId="21FDF444" w14:textId="77777777" w:rsidR="001841C0" w:rsidRDefault="001841C0" w:rsidP="001841C0">
      <w:pPr>
        <w:spacing w:after="240" w:line="276" w:lineRule="auto"/>
        <w:jc w:val="both"/>
      </w:pPr>
      <w:r>
        <w:t>Cinq compagnies forestières (KHLL, WCTS, XWBS, PAT TIMBER et SUNRY/BAOLIN) se sont vues infliger des amendes pour un total de 65 millions FCFA.</w:t>
      </w:r>
    </w:p>
    <w:p w14:paraId="2690A448" w14:textId="79AE6494" w:rsidR="001841C0" w:rsidRDefault="001841C0" w:rsidP="001841C0">
      <w:pPr>
        <w:spacing w:after="240" w:line="276" w:lineRule="auto"/>
        <w:jc w:val="both"/>
      </w:pPr>
      <w:r>
        <w:t xml:space="preserve">A la suite de nombreuses infractions relevées lors des contrôles forestiers, la direction </w:t>
      </w:r>
      <w:r>
        <w:t>provinciale</w:t>
      </w:r>
      <w:r>
        <w:t xml:space="preserve"> des Eaux et Forêts et le parquet de Makokou, en collaboration avec Conservation Justice, a organisé des formations à l’endroit des opérateurs économiques et des officiers de police judiciaire pendant trois jours, ce qui a permis de former 250 agents et personnels.</w:t>
      </w:r>
    </w:p>
    <w:p w14:paraId="15FB1964" w14:textId="77777777" w:rsidR="001841C0" w:rsidRDefault="001841C0" w:rsidP="001841C0">
      <w:pPr>
        <w:spacing w:after="240" w:line="276" w:lineRule="auto"/>
        <w:jc w:val="both"/>
      </w:pPr>
      <w:r>
        <w:t>Trois missions sociales ont été diligentées dans les provinces du Moyen-Ogooué, du Woleu-Ntem et de la Ngounié et la Nyanga. Ces missions ont permis d'informer et échanger avec les populations de 24 villes et villages impactés par l'exploitation forestière.</w:t>
      </w:r>
    </w:p>
    <w:p w14:paraId="3F90FE53" w14:textId="5D09C823" w:rsidR="001D45CC" w:rsidRPr="00677A2D" w:rsidRDefault="001841C0" w:rsidP="001841C0">
      <w:pPr>
        <w:spacing w:after="240" w:line="276" w:lineRule="auto"/>
        <w:jc w:val="both"/>
      </w:pPr>
      <w:r>
        <w:t>Le projet entretient des relations constantes avec les autorités gabonaises, ce qui lui permet de mener à bien ses activités.</w:t>
      </w:r>
    </w:p>
    <w:sectPr w:rsidR="001D45CC" w:rsidRPr="00677A2D" w:rsidSect="001B5524">
      <w:headerReference w:type="default" r:id="rId15"/>
      <w:footerReference w:type="default" r:id="rId16"/>
      <w:pgSz w:w="11906" w:h="16838"/>
      <w:pgMar w:top="1529" w:right="1417" w:bottom="962" w:left="1560" w:header="705" w:footer="582"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41ECC" w14:textId="77777777" w:rsidR="00515A6A" w:rsidRDefault="00515A6A">
      <w:r>
        <w:separator/>
      </w:r>
    </w:p>
  </w:endnote>
  <w:endnote w:type="continuationSeparator" w:id="0">
    <w:p w14:paraId="25B05A0A" w14:textId="77777777" w:rsidR="00515A6A" w:rsidRDefault="0051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966518"/>
      <w:docPartObj>
        <w:docPartGallery w:val="Page Numbers (Bottom of Page)"/>
        <w:docPartUnique/>
      </w:docPartObj>
    </w:sdtPr>
    <w:sdtEndPr/>
    <w:sdtContent>
      <w:sdt>
        <w:sdtPr>
          <w:id w:val="-1769616900"/>
          <w:docPartObj>
            <w:docPartGallery w:val="Page Numbers (Top of Page)"/>
            <w:docPartUnique/>
          </w:docPartObj>
        </w:sdtPr>
        <w:sdtEndPr/>
        <w:sdtContent>
          <w:p w14:paraId="453D6F5C" w14:textId="77777777" w:rsidR="00D86ED0" w:rsidRPr="00CF2BD1" w:rsidRDefault="00D86ED0" w:rsidP="00D86ED0">
            <w:pPr>
              <w:pBdr>
                <w:top w:val="single" w:sz="4" w:space="1" w:color="808080" w:themeColor="background1" w:themeShade="80"/>
              </w:pBdr>
              <w:shd w:val="clear" w:color="auto" w:fill="FFFFFF" w:themeFill="background1"/>
              <w:spacing w:before="240"/>
              <w:ind w:left="2127" w:right="2268"/>
              <w:jc w:val="center"/>
              <w:rPr>
                <w:sz w:val="18"/>
                <w:szCs w:val="20"/>
                <w:lang w:val="fr-FR"/>
              </w:rPr>
            </w:pPr>
            <w:r w:rsidRPr="00CF2BD1">
              <w:rPr>
                <w:sz w:val="18"/>
                <w:szCs w:val="20"/>
                <w:lang w:val="fr-FR"/>
              </w:rPr>
              <w:t>CONSERVATION JUSTICE GABON</w:t>
            </w:r>
          </w:p>
          <w:p w14:paraId="60E5F2D1" w14:textId="77777777" w:rsidR="00D86ED0" w:rsidRPr="00CF2BD1" w:rsidRDefault="00D86ED0" w:rsidP="00D86ED0">
            <w:pPr>
              <w:shd w:val="clear" w:color="auto" w:fill="FFFFFF" w:themeFill="background1"/>
              <w:jc w:val="center"/>
              <w:rPr>
                <w:sz w:val="18"/>
                <w:szCs w:val="20"/>
                <w:lang w:val="fr-FR"/>
              </w:rPr>
            </w:pPr>
            <w:r w:rsidRPr="00CF2BD1">
              <w:rPr>
                <w:sz w:val="18"/>
                <w:szCs w:val="20"/>
                <w:lang w:val="fr-FR"/>
              </w:rPr>
              <w:t>Téléphone : (+241) 04 23 38 65</w:t>
            </w:r>
          </w:p>
          <w:p w14:paraId="70A116F6" w14:textId="77777777" w:rsidR="00D86ED0" w:rsidRPr="00CF2BD1" w:rsidRDefault="00D86ED0" w:rsidP="00D86ED0">
            <w:pPr>
              <w:shd w:val="clear" w:color="auto" w:fill="FFFFFF" w:themeFill="background1"/>
              <w:jc w:val="center"/>
              <w:rPr>
                <w:sz w:val="18"/>
                <w:szCs w:val="20"/>
                <w:lang w:val="fr-FR"/>
              </w:rPr>
            </w:pPr>
            <w:r w:rsidRPr="00CF2BD1">
              <w:rPr>
                <w:sz w:val="18"/>
                <w:szCs w:val="20"/>
                <w:lang w:val="fr-FR"/>
              </w:rPr>
              <w:t>E-mail : luc@conservation-justice.org</w:t>
            </w:r>
          </w:p>
          <w:p w14:paraId="6EFACFCE" w14:textId="77777777" w:rsidR="00D86ED0" w:rsidRPr="002D0EE8" w:rsidRDefault="00D86ED0" w:rsidP="00D86ED0">
            <w:pPr>
              <w:shd w:val="clear" w:color="auto" w:fill="FFFFFF" w:themeFill="background1"/>
              <w:jc w:val="center"/>
              <w:rPr>
                <w:sz w:val="18"/>
                <w:szCs w:val="20"/>
                <w:lang w:val="fr-FR"/>
              </w:rPr>
            </w:pPr>
            <w:r w:rsidRPr="002D0EE8">
              <w:rPr>
                <w:sz w:val="18"/>
                <w:szCs w:val="20"/>
                <w:lang w:val="fr-FR"/>
              </w:rPr>
              <w:t>Web: www.conservation-justice.org</w:t>
            </w:r>
          </w:p>
          <w:p w14:paraId="528A96AE" w14:textId="6DF35B26" w:rsidR="00253CC3" w:rsidRPr="00262230" w:rsidRDefault="000B3306" w:rsidP="00262230">
            <w:pPr>
              <w:pStyle w:val="Pieddepage"/>
              <w:jc w:val="right"/>
            </w:pPr>
            <w:r>
              <w:rPr>
                <w:lang w:val="fr-FR"/>
              </w:rPr>
              <w:t xml:space="preserve">Page </w:t>
            </w:r>
            <w:r>
              <w:rPr>
                <w:b/>
                <w:bCs/>
              </w:rPr>
              <w:fldChar w:fldCharType="begin"/>
            </w:r>
            <w:r>
              <w:rPr>
                <w:b/>
                <w:bCs/>
              </w:rPr>
              <w:instrText>PAGE</w:instrText>
            </w:r>
            <w:r>
              <w:rPr>
                <w:b/>
                <w:bCs/>
              </w:rPr>
              <w:fldChar w:fldCharType="separate"/>
            </w:r>
            <w:r w:rsidR="00EE33DF">
              <w:rPr>
                <w:b/>
                <w:bCs/>
                <w:noProof/>
              </w:rPr>
              <w:t>7</w:t>
            </w:r>
            <w:r>
              <w:rPr>
                <w:b/>
                <w:bCs/>
              </w:rPr>
              <w:fldChar w:fldCharType="end"/>
            </w:r>
            <w:r>
              <w:rPr>
                <w:lang w:val="fr-FR"/>
              </w:rPr>
              <w:t xml:space="preserve"> sur </w:t>
            </w:r>
            <w:r w:rsidR="00262230">
              <w:rPr>
                <w:b/>
                <w:bCs/>
              </w:rPr>
              <w:t>7</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5FED3" w14:textId="77777777" w:rsidR="00515A6A" w:rsidRDefault="00515A6A">
      <w:r>
        <w:separator/>
      </w:r>
    </w:p>
  </w:footnote>
  <w:footnote w:type="continuationSeparator" w:id="0">
    <w:p w14:paraId="32ECB68D" w14:textId="77777777" w:rsidR="00515A6A" w:rsidRDefault="00515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B3D2D" w14:textId="77777777" w:rsidR="00253CC3" w:rsidRPr="00135CF8" w:rsidRDefault="00253CC3" w:rsidP="00135CF8">
    <w:pPr>
      <w:pStyle w:val="Citationintense"/>
      <w:pBdr>
        <w:bottom w:val="single" w:sz="4" w:space="1" w:color="auto"/>
      </w:pBdr>
      <w:spacing w:before="0" w:after="0"/>
      <w:ind w:left="2268" w:right="2268"/>
      <w:jc w:val="center"/>
      <w:rPr>
        <w:rFonts w:ascii="Times New Roman" w:hAnsi="Times New Roman" w:cs="Times New Roman"/>
        <w:b w:val="0"/>
        <w:i w:val="0"/>
        <w:color w:val="0D0D0D" w:themeColor="text1" w:themeTint="F2"/>
        <w:sz w:val="20"/>
        <w:lang w:val="fr-BE"/>
      </w:rPr>
    </w:pPr>
    <w:r w:rsidRPr="00072438">
      <w:rPr>
        <w:rFonts w:ascii="Times New Roman" w:hAnsi="Times New Roman" w:cs="Times New Roman"/>
        <w:b w:val="0"/>
        <w:i w:val="0"/>
        <w:color w:val="0D0D0D" w:themeColor="text1" w:themeTint="F2"/>
        <w:sz w:val="20"/>
        <w:lang w:val="fr-BE"/>
      </w:rPr>
      <w:t>Projet d’Appui à la Lutte contre l’Exploitation Forestière Illégale (ALEFI)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043"/>
    <w:multiLevelType w:val="hybridMultilevel"/>
    <w:tmpl w:val="8E20FCF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07FE"/>
    <w:multiLevelType w:val="hybridMultilevel"/>
    <w:tmpl w:val="84ECBFB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409CC"/>
    <w:multiLevelType w:val="hybridMultilevel"/>
    <w:tmpl w:val="1464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57EAC"/>
    <w:multiLevelType w:val="hybridMultilevel"/>
    <w:tmpl w:val="B60EA77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43867"/>
    <w:multiLevelType w:val="hybridMultilevel"/>
    <w:tmpl w:val="1C44C55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82D11"/>
    <w:multiLevelType w:val="hybridMultilevel"/>
    <w:tmpl w:val="4B66FCD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F68D5"/>
    <w:multiLevelType w:val="hybridMultilevel"/>
    <w:tmpl w:val="E138CB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45BD3"/>
    <w:multiLevelType w:val="hybridMultilevel"/>
    <w:tmpl w:val="DF30F66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61121"/>
    <w:multiLevelType w:val="hybridMultilevel"/>
    <w:tmpl w:val="AE5ED2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871FBD"/>
    <w:multiLevelType w:val="hybridMultilevel"/>
    <w:tmpl w:val="A8462B24"/>
    <w:lvl w:ilvl="0" w:tplc="5DA29B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C7023"/>
    <w:multiLevelType w:val="hybridMultilevel"/>
    <w:tmpl w:val="8C7A90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06FED"/>
    <w:multiLevelType w:val="hybridMultilevel"/>
    <w:tmpl w:val="5A362DA8"/>
    <w:lvl w:ilvl="0" w:tplc="021AE2E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416632"/>
    <w:multiLevelType w:val="hybridMultilevel"/>
    <w:tmpl w:val="B4CC6B9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C3E13"/>
    <w:multiLevelType w:val="hybridMultilevel"/>
    <w:tmpl w:val="42C27D8C"/>
    <w:lvl w:ilvl="0" w:tplc="040C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7820E76"/>
    <w:multiLevelType w:val="hybridMultilevel"/>
    <w:tmpl w:val="7EEA499A"/>
    <w:lvl w:ilvl="0" w:tplc="F75C0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44186"/>
    <w:multiLevelType w:val="hybridMultilevel"/>
    <w:tmpl w:val="D3AC1C2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D32F2A"/>
    <w:multiLevelType w:val="hybridMultilevel"/>
    <w:tmpl w:val="2B7CB76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1" w15:restartNumberingAfterBreak="0">
    <w:nsid w:val="4F07161E"/>
    <w:multiLevelType w:val="hybridMultilevel"/>
    <w:tmpl w:val="6F545FD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17178"/>
    <w:multiLevelType w:val="hybridMultilevel"/>
    <w:tmpl w:val="CCA0919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C3B28"/>
    <w:multiLevelType w:val="hybridMultilevel"/>
    <w:tmpl w:val="5330D9E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561C11"/>
    <w:multiLevelType w:val="hybridMultilevel"/>
    <w:tmpl w:val="FE92C11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8B7D64"/>
    <w:multiLevelType w:val="hybridMultilevel"/>
    <w:tmpl w:val="65EC6F7E"/>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4C66E3"/>
    <w:multiLevelType w:val="hybridMultilevel"/>
    <w:tmpl w:val="D5D277D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EF32D1"/>
    <w:multiLevelType w:val="hybridMultilevel"/>
    <w:tmpl w:val="8438C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12577E"/>
    <w:multiLevelType w:val="hybridMultilevel"/>
    <w:tmpl w:val="99F85016"/>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946825"/>
    <w:multiLevelType w:val="hybridMultilevel"/>
    <w:tmpl w:val="437A04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9E45E6"/>
    <w:multiLevelType w:val="hybridMultilevel"/>
    <w:tmpl w:val="8E02598C"/>
    <w:lvl w:ilvl="0" w:tplc="040C000F">
      <w:start w:val="1"/>
      <w:numFmt w:val="decimal"/>
      <w:lvlText w:val="%1."/>
      <w:lvlJc w:val="left"/>
      <w:pPr>
        <w:ind w:left="720" w:hanging="360"/>
      </w:pPr>
    </w:lvl>
    <w:lvl w:ilvl="1" w:tplc="099CF7D0">
      <w:numFmt w:val="bullet"/>
      <w:lvlText w:val="‒"/>
      <w:lvlJc w:val="left"/>
      <w:pPr>
        <w:ind w:left="1440" w:hanging="360"/>
      </w:pPr>
      <w:rPr>
        <w:rFonts w:ascii="Arial" w:eastAsiaTheme="minorHAnsi" w:hAnsi="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0D18B6"/>
    <w:multiLevelType w:val="hybridMultilevel"/>
    <w:tmpl w:val="5E06859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9603B2"/>
    <w:multiLevelType w:val="hybridMultilevel"/>
    <w:tmpl w:val="F650166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9D4520"/>
    <w:multiLevelType w:val="hybridMultilevel"/>
    <w:tmpl w:val="59EC498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C6D3BA3"/>
    <w:multiLevelType w:val="hybridMultilevel"/>
    <w:tmpl w:val="4E1AC1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BD78BD"/>
    <w:multiLevelType w:val="hybridMultilevel"/>
    <w:tmpl w:val="73B43FA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0"/>
  </w:num>
  <w:num w:numId="4">
    <w:abstractNumId w:val="21"/>
  </w:num>
  <w:num w:numId="5">
    <w:abstractNumId w:val="28"/>
  </w:num>
  <w:num w:numId="6">
    <w:abstractNumId w:val="24"/>
  </w:num>
  <w:num w:numId="7">
    <w:abstractNumId w:val="25"/>
  </w:num>
  <w:num w:numId="8">
    <w:abstractNumId w:val="15"/>
  </w:num>
  <w:num w:numId="9">
    <w:abstractNumId w:val="1"/>
  </w:num>
  <w:num w:numId="10">
    <w:abstractNumId w:val="2"/>
  </w:num>
  <w:num w:numId="11">
    <w:abstractNumId w:val="34"/>
  </w:num>
  <w:num w:numId="12">
    <w:abstractNumId w:val="27"/>
  </w:num>
  <w:num w:numId="13">
    <w:abstractNumId w:val="12"/>
  </w:num>
  <w:num w:numId="14">
    <w:abstractNumId w:val="8"/>
  </w:num>
  <w:num w:numId="15">
    <w:abstractNumId w:val="7"/>
  </w:num>
  <w:num w:numId="16">
    <w:abstractNumId w:val="9"/>
  </w:num>
  <w:num w:numId="17">
    <w:abstractNumId w:val="13"/>
  </w:num>
  <w:num w:numId="18">
    <w:abstractNumId w:val="22"/>
  </w:num>
  <w:num w:numId="19">
    <w:abstractNumId w:val="29"/>
  </w:num>
  <w:num w:numId="20">
    <w:abstractNumId w:val="33"/>
  </w:num>
  <w:num w:numId="21">
    <w:abstractNumId w:val="35"/>
  </w:num>
  <w:num w:numId="22">
    <w:abstractNumId w:val="5"/>
  </w:num>
  <w:num w:numId="23">
    <w:abstractNumId w:val="23"/>
  </w:num>
  <w:num w:numId="24">
    <w:abstractNumId w:val="17"/>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0"/>
  </w:num>
  <w:num w:numId="28">
    <w:abstractNumId w:val="14"/>
  </w:num>
  <w:num w:numId="29">
    <w:abstractNumId w:val="10"/>
  </w:num>
  <w:num w:numId="30">
    <w:abstractNumId w:val="16"/>
  </w:num>
  <w:num w:numId="31">
    <w:abstractNumId w:val="19"/>
  </w:num>
  <w:num w:numId="32">
    <w:abstractNumId w:val="6"/>
  </w:num>
  <w:num w:numId="33">
    <w:abstractNumId w:val="11"/>
  </w:num>
  <w:num w:numId="34">
    <w:abstractNumId w:val="4"/>
  </w:num>
  <w:num w:numId="35">
    <w:abstractNumId w:val="32"/>
  </w:num>
  <w:num w:numId="36">
    <w:abstractNumId w:val="31"/>
  </w:num>
  <w:num w:numId="3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rUwNDMwsjSxMLYwMTVU0lEKTi0uzszPAykwMqoFAPjPykAtAAAA"/>
  </w:docVars>
  <w:rsids>
    <w:rsidRoot w:val="002A7694"/>
    <w:rsid w:val="000022A4"/>
    <w:rsid w:val="000035B6"/>
    <w:rsid w:val="00003BF9"/>
    <w:rsid w:val="0000412D"/>
    <w:rsid w:val="00005062"/>
    <w:rsid w:val="00005924"/>
    <w:rsid w:val="000064CC"/>
    <w:rsid w:val="0000675F"/>
    <w:rsid w:val="00006AD4"/>
    <w:rsid w:val="00007DAE"/>
    <w:rsid w:val="00011581"/>
    <w:rsid w:val="00013547"/>
    <w:rsid w:val="00013972"/>
    <w:rsid w:val="00013B70"/>
    <w:rsid w:val="0001546A"/>
    <w:rsid w:val="0001626B"/>
    <w:rsid w:val="00017E6E"/>
    <w:rsid w:val="000204EB"/>
    <w:rsid w:val="00020602"/>
    <w:rsid w:val="0002116D"/>
    <w:rsid w:val="00022E6A"/>
    <w:rsid w:val="00023AB3"/>
    <w:rsid w:val="000255C0"/>
    <w:rsid w:val="0002571F"/>
    <w:rsid w:val="000301F1"/>
    <w:rsid w:val="0003119A"/>
    <w:rsid w:val="00032294"/>
    <w:rsid w:val="000322AC"/>
    <w:rsid w:val="00032EF2"/>
    <w:rsid w:val="000339FA"/>
    <w:rsid w:val="00040E20"/>
    <w:rsid w:val="00040FE0"/>
    <w:rsid w:val="0004195D"/>
    <w:rsid w:val="0004307B"/>
    <w:rsid w:val="00043FD9"/>
    <w:rsid w:val="00044D4E"/>
    <w:rsid w:val="0004615A"/>
    <w:rsid w:val="00046194"/>
    <w:rsid w:val="00047779"/>
    <w:rsid w:val="0005136C"/>
    <w:rsid w:val="0005319C"/>
    <w:rsid w:val="00053571"/>
    <w:rsid w:val="000539C3"/>
    <w:rsid w:val="00054567"/>
    <w:rsid w:val="00054658"/>
    <w:rsid w:val="00054A0D"/>
    <w:rsid w:val="00054C77"/>
    <w:rsid w:val="0006134A"/>
    <w:rsid w:val="00071FAD"/>
    <w:rsid w:val="00072DD1"/>
    <w:rsid w:val="00074D0F"/>
    <w:rsid w:val="000768F3"/>
    <w:rsid w:val="00076D17"/>
    <w:rsid w:val="00080D8B"/>
    <w:rsid w:val="00082658"/>
    <w:rsid w:val="00084F84"/>
    <w:rsid w:val="0008588D"/>
    <w:rsid w:val="000865F0"/>
    <w:rsid w:val="00086D7D"/>
    <w:rsid w:val="00087DFE"/>
    <w:rsid w:val="0009190C"/>
    <w:rsid w:val="00092141"/>
    <w:rsid w:val="000932BC"/>
    <w:rsid w:val="00093349"/>
    <w:rsid w:val="00093EDA"/>
    <w:rsid w:val="00093EFB"/>
    <w:rsid w:val="0009457F"/>
    <w:rsid w:val="00097FE3"/>
    <w:rsid w:val="000A03CD"/>
    <w:rsid w:val="000A5520"/>
    <w:rsid w:val="000A5949"/>
    <w:rsid w:val="000A64BE"/>
    <w:rsid w:val="000A6E2E"/>
    <w:rsid w:val="000B1A47"/>
    <w:rsid w:val="000B1A4C"/>
    <w:rsid w:val="000B1F51"/>
    <w:rsid w:val="000B2D0F"/>
    <w:rsid w:val="000B30CA"/>
    <w:rsid w:val="000B3240"/>
    <w:rsid w:val="000B32EF"/>
    <w:rsid w:val="000B3306"/>
    <w:rsid w:val="000B357F"/>
    <w:rsid w:val="000B5C73"/>
    <w:rsid w:val="000B73B3"/>
    <w:rsid w:val="000B7552"/>
    <w:rsid w:val="000C066D"/>
    <w:rsid w:val="000C14FF"/>
    <w:rsid w:val="000C1661"/>
    <w:rsid w:val="000C1E59"/>
    <w:rsid w:val="000C20DC"/>
    <w:rsid w:val="000C6916"/>
    <w:rsid w:val="000C6D18"/>
    <w:rsid w:val="000C784F"/>
    <w:rsid w:val="000D016A"/>
    <w:rsid w:val="000D28D5"/>
    <w:rsid w:val="000D4A68"/>
    <w:rsid w:val="000D53A1"/>
    <w:rsid w:val="000D63E9"/>
    <w:rsid w:val="000D6A2C"/>
    <w:rsid w:val="000D6E56"/>
    <w:rsid w:val="000D7C68"/>
    <w:rsid w:val="000E0D91"/>
    <w:rsid w:val="000E1CA7"/>
    <w:rsid w:val="000E4E7C"/>
    <w:rsid w:val="000E5227"/>
    <w:rsid w:val="000E655F"/>
    <w:rsid w:val="000E71BA"/>
    <w:rsid w:val="000E79A4"/>
    <w:rsid w:val="000F0E1E"/>
    <w:rsid w:val="000F1255"/>
    <w:rsid w:val="000F1279"/>
    <w:rsid w:val="000F144E"/>
    <w:rsid w:val="000F1D12"/>
    <w:rsid w:val="000F379C"/>
    <w:rsid w:val="000F3FE5"/>
    <w:rsid w:val="000F4E7D"/>
    <w:rsid w:val="000F7A18"/>
    <w:rsid w:val="001010C6"/>
    <w:rsid w:val="0010500C"/>
    <w:rsid w:val="00105506"/>
    <w:rsid w:val="00106AAB"/>
    <w:rsid w:val="00107848"/>
    <w:rsid w:val="001114E3"/>
    <w:rsid w:val="00113936"/>
    <w:rsid w:val="00114D45"/>
    <w:rsid w:val="00122AE9"/>
    <w:rsid w:val="00122C1E"/>
    <w:rsid w:val="00123832"/>
    <w:rsid w:val="0012470F"/>
    <w:rsid w:val="00126C44"/>
    <w:rsid w:val="00127BEE"/>
    <w:rsid w:val="001304B9"/>
    <w:rsid w:val="00130DFD"/>
    <w:rsid w:val="00131A86"/>
    <w:rsid w:val="00131BF7"/>
    <w:rsid w:val="00133ADC"/>
    <w:rsid w:val="001348FD"/>
    <w:rsid w:val="00135347"/>
    <w:rsid w:val="00135CF8"/>
    <w:rsid w:val="001403C8"/>
    <w:rsid w:val="00145F4E"/>
    <w:rsid w:val="0014635D"/>
    <w:rsid w:val="001474FF"/>
    <w:rsid w:val="001552FA"/>
    <w:rsid w:val="00156A25"/>
    <w:rsid w:val="00156E09"/>
    <w:rsid w:val="00160608"/>
    <w:rsid w:val="00162135"/>
    <w:rsid w:val="001704B4"/>
    <w:rsid w:val="00170DA9"/>
    <w:rsid w:val="00171F18"/>
    <w:rsid w:val="00172D82"/>
    <w:rsid w:val="00172E9E"/>
    <w:rsid w:val="001736C5"/>
    <w:rsid w:val="00174719"/>
    <w:rsid w:val="00174F3D"/>
    <w:rsid w:val="00174FF2"/>
    <w:rsid w:val="00175E7F"/>
    <w:rsid w:val="001768CE"/>
    <w:rsid w:val="00176A52"/>
    <w:rsid w:val="00177AF6"/>
    <w:rsid w:val="00177C3F"/>
    <w:rsid w:val="00177E1D"/>
    <w:rsid w:val="001810D2"/>
    <w:rsid w:val="001841C0"/>
    <w:rsid w:val="001847F5"/>
    <w:rsid w:val="0018539A"/>
    <w:rsid w:val="001860E4"/>
    <w:rsid w:val="00187AF5"/>
    <w:rsid w:val="0019084D"/>
    <w:rsid w:val="001916CD"/>
    <w:rsid w:val="001917B3"/>
    <w:rsid w:val="00192A02"/>
    <w:rsid w:val="00192A0A"/>
    <w:rsid w:val="00193D77"/>
    <w:rsid w:val="001949A4"/>
    <w:rsid w:val="00195DB0"/>
    <w:rsid w:val="001965BB"/>
    <w:rsid w:val="001978D6"/>
    <w:rsid w:val="00197A62"/>
    <w:rsid w:val="001A0A93"/>
    <w:rsid w:val="001A3239"/>
    <w:rsid w:val="001A4F39"/>
    <w:rsid w:val="001A50CE"/>
    <w:rsid w:val="001A52D6"/>
    <w:rsid w:val="001A6977"/>
    <w:rsid w:val="001A7B18"/>
    <w:rsid w:val="001B027B"/>
    <w:rsid w:val="001B090D"/>
    <w:rsid w:val="001B441C"/>
    <w:rsid w:val="001B45DD"/>
    <w:rsid w:val="001B4908"/>
    <w:rsid w:val="001B4AB0"/>
    <w:rsid w:val="001B5524"/>
    <w:rsid w:val="001B5D0D"/>
    <w:rsid w:val="001B7FCB"/>
    <w:rsid w:val="001C0697"/>
    <w:rsid w:val="001C1A60"/>
    <w:rsid w:val="001C2A52"/>
    <w:rsid w:val="001C3E26"/>
    <w:rsid w:val="001C4051"/>
    <w:rsid w:val="001C4E1E"/>
    <w:rsid w:val="001C5624"/>
    <w:rsid w:val="001C5753"/>
    <w:rsid w:val="001C5C71"/>
    <w:rsid w:val="001C6516"/>
    <w:rsid w:val="001C726B"/>
    <w:rsid w:val="001C7739"/>
    <w:rsid w:val="001C7B24"/>
    <w:rsid w:val="001D11B4"/>
    <w:rsid w:val="001D11CD"/>
    <w:rsid w:val="001D2A26"/>
    <w:rsid w:val="001D31B8"/>
    <w:rsid w:val="001D45CC"/>
    <w:rsid w:val="001D4EB2"/>
    <w:rsid w:val="001E190F"/>
    <w:rsid w:val="001E1A46"/>
    <w:rsid w:val="001E2485"/>
    <w:rsid w:val="001E27EB"/>
    <w:rsid w:val="001E2881"/>
    <w:rsid w:val="001E3FA1"/>
    <w:rsid w:val="001E4D99"/>
    <w:rsid w:val="001E5902"/>
    <w:rsid w:val="001E661D"/>
    <w:rsid w:val="001E7006"/>
    <w:rsid w:val="001E714F"/>
    <w:rsid w:val="001E7716"/>
    <w:rsid w:val="001E77DA"/>
    <w:rsid w:val="001F215C"/>
    <w:rsid w:val="001F3737"/>
    <w:rsid w:val="001F38C6"/>
    <w:rsid w:val="001F3A65"/>
    <w:rsid w:val="001F4B5C"/>
    <w:rsid w:val="001F67CE"/>
    <w:rsid w:val="001F74D2"/>
    <w:rsid w:val="0020024C"/>
    <w:rsid w:val="002002D6"/>
    <w:rsid w:val="0020136E"/>
    <w:rsid w:val="002033E2"/>
    <w:rsid w:val="00204E28"/>
    <w:rsid w:val="00205918"/>
    <w:rsid w:val="00205CB9"/>
    <w:rsid w:val="002067C1"/>
    <w:rsid w:val="002076E9"/>
    <w:rsid w:val="00210284"/>
    <w:rsid w:val="0021206D"/>
    <w:rsid w:val="002120BE"/>
    <w:rsid w:val="002123A8"/>
    <w:rsid w:val="0021404F"/>
    <w:rsid w:val="002159C1"/>
    <w:rsid w:val="00216A83"/>
    <w:rsid w:val="00217F2E"/>
    <w:rsid w:val="002206E0"/>
    <w:rsid w:val="00221233"/>
    <w:rsid w:val="00221CDC"/>
    <w:rsid w:val="0022309B"/>
    <w:rsid w:val="00224291"/>
    <w:rsid w:val="00224DB2"/>
    <w:rsid w:val="00225450"/>
    <w:rsid w:val="00225702"/>
    <w:rsid w:val="002258CF"/>
    <w:rsid w:val="002262ED"/>
    <w:rsid w:val="00226640"/>
    <w:rsid w:val="00226755"/>
    <w:rsid w:val="002302FC"/>
    <w:rsid w:val="00231023"/>
    <w:rsid w:val="00240728"/>
    <w:rsid w:val="002419BF"/>
    <w:rsid w:val="00241D19"/>
    <w:rsid w:val="00243ED7"/>
    <w:rsid w:val="00244C87"/>
    <w:rsid w:val="00246602"/>
    <w:rsid w:val="002472CD"/>
    <w:rsid w:val="002473CA"/>
    <w:rsid w:val="002509D8"/>
    <w:rsid w:val="00252908"/>
    <w:rsid w:val="00253CC3"/>
    <w:rsid w:val="0025447C"/>
    <w:rsid w:val="002558C1"/>
    <w:rsid w:val="002568AB"/>
    <w:rsid w:val="002568FA"/>
    <w:rsid w:val="00256FFB"/>
    <w:rsid w:val="0025707E"/>
    <w:rsid w:val="00257828"/>
    <w:rsid w:val="00261603"/>
    <w:rsid w:val="00261C0D"/>
    <w:rsid w:val="00261E2D"/>
    <w:rsid w:val="00261E9B"/>
    <w:rsid w:val="00261EB9"/>
    <w:rsid w:val="00261FBD"/>
    <w:rsid w:val="00262230"/>
    <w:rsid w:val="00262523"/>
    <w:rsid w:val="002641D6"/>
    <w:rsid w:val="00264505"/>
    <w:rsid w:val="00265323"/>
    <w:rsid w:val="0026548B"/>
    <w:rsid w:val="00265965"/>
    <w:rsid w:val="00265A3D"/>
    <w:rsid w:val="00267095"/>
    <w:rsid w:val="00270223"/>
    <w:rsid w:val="00270390"/>
    <w:rsid w:val="00271906"/>
    <w:rsid w:val="00272557"/>
    <w:rsid w:val="00275282"/>
    <w:rsid w:val="002761A2"/>
    <w:rsid w:val="0028107F"/>
    <w:rsid w:val="00281270"/>
    <w:rsid w:val="00281549"/>
    <w:rsid w:val="0028425F"/>
    <w:rsid w:val="00285BC6"/>
    <w:rsid w:val="002913B2"/>
    <w:rsid w:val="00292B5C"/>
    <w:rsid w:val="002933A4"/>
    <w:rsid w:val="00293A1E"/>
    <w:rsid w:val="00293EDB"/>
    <w:rsid w:val="00294868"/>
    <w:rsid w:val="00294D2A"/>
    <w:rsid w:val="002953AA"/>
    <w:rsid w:val="0029666D"/>
    <w:rsid w:val="00297693"/>
    <w:rsid w:val="002A052A"/>
    <w:rsid w:val="002A1886"/>
    <w:rsid w:val="002A1CBB"/>
    <w:rsid w:val="002A6BA5"/>
    <w:rsid w:val="002A6C88"/>
    <w:rsid w:val="002A7694"/>
    <w:rsid w:val="002A77E4"/>
    <w:rsid w:val="002B0251"/>
    <w:rsid w:val="002B09C2"/>
    <w:rsid w:val="002B16FD"/>
    <w:rsid w:val="002B1E83"/>
    <w:rsid w:val="002B37E4"/>
    <w:rsid w:val="002B3A02"/>
    <w:rsid w:val="002B3C4B"/>
    <w:rsid w:val="002B55CF"/>
    <w:rsid w:val="002B5612"/>
    <w:rsid w:val="002B5D8C"/>
    <w:rsid w:val="002B66A8"/>
    <w:rsid w:val="002C0C91"/>
    <w:rsid w:val="002C1C46"/>
    <w:rsid w:val="002C1D4D"/>
    <w:rsid w:val="002C2012"/>
    <w:rsid w:val="002C2267"/>
    <w:rsid w:val="002C2CDA"/>
    <w:rsid w:val="002C2D78"/>
    <w:rsid w:val="002C4869"/>
    <w:rsid w:val="002C67D5"/>
    <w:rsid w:val="002C77D9"/>
    <w:rsid w:val="002D11AA"/>
    <w:rsid w:val="002D17E5"/>
    <w:rsid w:val="002D1AE5"/>
    <w:rsid w:val="002D1B5E"/>
    <w:rsid w:val="002D2229"/>
    <w:rsid w:val="002D4598"/>
    <w:rsid w:val="002D53BA"/>
    <w:rsid w:val="002D574C"/>
    <w:rsid w:val="002D57C4"/>
    <w:rsid w:val="002D6DB0"/>
    <w:rsid w:val="002D73A6"/>
    <w:rsid w:val="002D787F"/>
    <w:rsid w:val="002D7D8B"/>
    <w:rsid w:val="002E0335"/>
    <w:rsid w:val="002E128C"/>
    <w:rsid w:val="002E14FF"/>
    <w:rsid w:val="002E1DD8"/>
    <w:rsid w:val="002E341C"/>
    <w:rsid w:val="002E3C70"/>
    <w:rsid w:val="002E612E"/>
    <w:rsid w:val="002E6BC2"/>
    <w:rsid w:val="002E719F"/>
    <w:rsid w:val="002E7664"/>
    <w:rsid w:val="002E786F"/>
    <w:rsid w:val="002F0EC0"/>
    <w:rsid w:val="002F201A"/>
    <w:rsid w:val="002F2A6B"/>
    <w:rsid w:val="002F42CC"/>
    <w:rsid w:val="002F719A"/>
    <w:rsid w:val="00300476"/>
    <w:rsid w:val="00301613"/>
    <w:rsid w:val="00301962"/>
    <w:rsid w:val="00301DF0"/>
    <w:rsid w:val="00302253"/>
    <w:rsid w:val="00311162"/>
    <w:rsid w:val="00311A11"/>
    <w:rsid w:val="00311EB9"/>
    <w:rsid w:val="00312561"/>
    <w:rsid w:val="00313FD6"/>
    <w:rsid w:val="00315174"/>
    <w:rsid w:val="00316373"/>
    <w:rsid w:val="0031732C"/>
    <w:rsid w:val="00320C9A"/>
    <w:rsid w:val="003211AD"/>
    <w:rsid w:val="00324685"/>
    <w:rsid w:val="003270BD"/>
    <w:rsid w:val="00327CFD"/>
    <w:rsid w:val="00327E46"/>
    <w:rsid w:val="00331EFF"/>
    <w:rsid w:val="003320A0"/>
    <w:rsid w:val="00333D9A"/>
    <w:rsid w:val="003344DF"/>
    <w:rsid w:val="00334A7F"/>
    <w:rsid w:val="00335F9C"/>
    <w:rsid w:val="003365D9"/>
    <w:rsid w:val="00340EEB"/>
    <w:rsid w:val="0034111A"/>
    <w:rsid w:val="0034220C"/>
    <w:rsid w:val="0034387A"/>
    <w:rsid w:val="003438D3"/>
    <w:rsid w:val="00345E15"/>
    <w:rsid w:val="00345EDE"/>
    <w:rsid w:val="00346DF9"/>
    <w:rsid w:val="003470ED"/>
    <w:rsid w:val="00352E9F"/>
    <w:rsid w:val="003552B6"/>
    <w:rsid w:val="003557B5"/>
    <w:rsid w:val="003565CC"/>
    <w:rsid w:val="003600C5"/>
    <w:rsid w:val="00360907"/>
    <w:rsid w:val="00361D0A"/>
    <w:rsid w:val="003635C0"/>
    <w:rsid w:val="00363D67"/>
    <w:rsid w:val="00364C46"/>
    <w:rsid w:val="00366BCA"/>
    <w:rsid w:val="00366D48"/>
    <w:rsid w:val="00370485"/>
    <w:rsid w:val="00371804"/>
    <w:rsid w:val="00375835"/>
    <w:rsid w:val="00376E8C"/>
    <w:rsid w:val="003775BD"/>
    <w:rsid w:val="00380C96"/>
    <w:rsid w:val="0038157A"/>
    <w:rsid w:val="00382F05"/>
    <w:rsid w:val="00384755"/>
    <w:rsid w:val="003854BA"/>
    <w:rsid w:val="00385990"/>
    <w:rsid w:val="00385F58"/>
    <w:rsid w:val="003934A7"/>
    <w:rsid w:val="00393E18"/>
    <w:rsid w:val="00393E35"/>
    <w:rsid w:val="00396357"/>
    <w:rsid w:val="0039784B"/>
    <w:rsid w:val="00397A94"/>
    <w:rsid w:val="00397BAB"/>
    <w:rsid w:val="003A01EB"/>
    <w:rsid w:val="003A21B9"/>
    <w:rsid w:val="003A389E"/>
    <w:rsid w:val="003A5C9D"/>
    <w:rsid w:val="003A6710"/>
    <w:rsid w:val="003B24EC"/>
    <w:rsid w:val="003B25A7"/>
    <w:rsid w:val="003B2646"/>
    <w:rsid w:val="003B448C"/>
    <w:rsid w:val="003B4E15"/>
    <w:rsid w:val="003B5043"/>
    <w:rsid w:val="003B5A07"/>
    <w:rsid w:val="003B5D72"/>
    <w:rsid w:val="003B5EA4"/>
    <w:rsid w:val="003B6794"/>
    <w:rsid w:val="003B7CA8"/>
    <w:rsid w:val="003C072E"/>
    <w:rsid w:val="003C28F9"/>
    <w:rsid w:val="003C30A7"/>
    <w:rsid w:val="003D1DA3"/>
    <w:rsid w:val="003D625F"/>
    <w:rsid w:val="003D65BB"/>
    <w:rsid w:val="003D7CBF"/>
    <w:rsid w:val="003E09A3"/>
    <w:rsid w:val="003E104B"/>
    <w:rsid w:val="003E1619"/>
    <w:rsid w:val="003E1826"/>
    <w:rsid w:val="003E3232"/>
    <w:rsid w:val="003E40B8"/>
    <w:rsid w:val="003E5A31"/>
    <w:rsid w:val="003E5AA1"/>
    <w:rsid w:val="003E6A55"/>
    <w:rsid w:val="003E6EF9"/>
    <w:rsid w:val="003E7588"/>
    <w:rsid w:val="003E7F3A"/>
    <w:rsid w:val="003F178A"/>
    <w:rsid w:val="003F28AE"/>
    <w:rsid w:val="003F2A9D"/>
    <w:rsid w:val="003F4111"/>
    <w:rsid w:val="003F5BD2"/>
    <w:rsid w:val="003F6037"/>
    <w:rsid w:val="003F6B70"/>
    <w:rsid w:val="003F6C0B"/>
    <w:rsid w:val="003F70A8"/>
    <w:rsid w:val="003F7D2D"/>
    <w:rsid w:val="00401F30"/>
    <w:rsid w:val="00402247"/>
    <w:rsid w:val="004029B9"/>
    <w:rsid w:val="00402EE6"/>
    <w:rsid w:val="00404137"/>
    <w:rsid w:val="0040516E"/>
    <w:rsid w:val="00405805"/>
    <w:rsid w:val="00406496"/>
    <w:rsid w:val="00406880"/>
    <w:rsid w:val="0040787C"/>
    <w:rsid w:val="00407E2A"/>
    <w:rsid w:val="00411A6E"/>
    <w:rsid w:val="00411C66"/>
    <w:rsid w:val="00412316"/>
    <w:rsid w:val="004132B7"/>
    <w:rsid w:val="0041435A"/>
    <w:rsid w:val="0041491D"/>
    <w:rsid w:val="004166D7"/>
    <w:rsid w:val="00417D7D"/>
    <w:rsid w:val="004204ED"/>
    <w:rsid w:val="00421110"/>
    <w:rsid w:val="00422183"/>
    <w:rsid w:val="004224A0"/>
    <w:rsid w:val="00425114"/>
    <w:rsid w:val="00426A0A"/>
    <w:rsid w:val="004274A5"/>
    <w:rsid w:val="00427F37"/>
    <w:rsid w:val="004311AC"/>
    <w:rsid w:val="0043211D"/>
    <w:rsid w:val="00433920"/>
    <w:rsid w:val="004352DA"/>
    <w:rsid w:val="004356C2"/>
    <w:rsid w:val="00436116"/>
    <w:rsid w:val="00436793"/>
    <w:rsid w:val="00436BEC"/>
    <w:rsid w:val="00436F2B"/>
    <w:rsid w:val="00440399"/>
    <w:rsid w:val="00442F2D"/>
    <w:rsid w:val="0044307E"/>
    <w:rsid w:val="00443643"/>
    <w:rsid w:val="00443F74"/>
    <w:rsid w:val="004456A5"/>
    <w:rsid w:val="00446019"/>
    <w:rsid w:val="00450E35"/>
    <w:rsid w:val="00454094"/>
    <w:rsid w:val="0045518D"/>
    <w:rsid w:val="004558CC"/>
    <w:rsid w:val="00455EF2"/>
    <w:rsid w:val="00455FFB"/>
    <w:rsid w:val="0045710E"/>
    <w:rsid w:val="00460573"/>
    <w:rsid w:val="00462407"/>
    <w:rsid w:val="00462529"/>
    <w:rsid w:val="00465D71"/>
    <w:rsid w:val="00467A03"/>
    <w:rsid w:val="00470717"/>
    <w:rsid w:val="00471802"/>
    <w:rsid w:val="0047224A"/>
    <w:rsid w:val="0047425E"/>
    <w:rsid w:val="00474B2B"/>
    <w:rsid w:val="00476256"/>
    <w:rsid w:val="00476625"/>
    <w:rsid w:val="0047716A"/>
    <w:rsid w:val="00477D02"/>
    <w:rsid w:val="004806F1"/>
    <w:rsid w:val="00481B99"/>
    <w:rsid w:val="00481DED"/>
    <w:rsid w:val="0048289B"/>
    <w:rsid w:val="0048676A"/>
    <w:rsid w:val="00487416"/>
    <w:rsid w:val="00487609"/>
    <w:rsid w:val="00490FB5"/>
    <w:rsid w:val="00492728"/>
    <w:rsid w:val="00492B31"/>
    <w:rsid w:val="00492BD6"/>
    <w:rsid w:val="00493A4E"/>
    <w:rsid w:val="00495B49"/>
    <w:rsid w:val="00495F1E"/>
    <w:rsid w:val="00496408"/>
    <w:rsid w:val="0049652F"/>
    <w:rsid w:val="004979D6"/>
    <w:rsid w:val="00497F8C"/>
    <w:rsid w:val="004A3836"/>
    <w:rsid w:val="004A459B"/>
    <w:rsid w:val="004A489A"/>
    <w:rsid w:val="004A6D1F"/>
    <w:rsid w:val="004B01A0"/>
    <w:rsid w:val="004B0ACE"/>
    <w:rsid w:val="004B1222"/>
    <w:rsid w:val="004B12F9"/>
    <w:rsid w:val="004B22F5"/>
    <w:rsid w:val="004B2814"/>
    <w:rsid w:val="004B5779"/>
    <w:rsid w:val="004B6118"/>
    <w:rsid w:val="004C0665"/>
    <w:rsid w:val="004C3063"/>
    <w:rsid w:val="004C4FED"/>
    <w:rsid w:val="004C6539"/>
    <w:rsid w:val="004C6B85"/>
    <w:rsid w:val="004C7558"/>
    <w:rsid w:val="004C7FD9"/>
    <w:rsid w:val="004D07FD"/>
    <w:rsid w:val="004D3A2A"/>
    <w:rsid w:val="004D53CD"/>
    <w:rsid w:val="004D5BBC"/>
    <w:rsid w:val="004D5D22"/>
    <w:rsid w:val="004D7DC0"/>
    <w:rsid w:val="004E0E3A"/>
    <w:rsid w:val="004E1550"/>
    <w:rsid w:val="004E2BED"/>
    <w:rsid w:val="004E31E7"/>
    <w:rsid w:val="004E40D4"/>
    <w:rsid w:val="004E6ED1"/>
    <w:rsid w:val="004E781E"/>
    <w:rsid w:val="004E7B17"/>
    <w:rsid w:val="004F0786"/>
    <w:rsid w:val="004F10FD"/>
    <w:rsid w:val="004F1100"/>
    <w:rsid w:val="004F29FB"/>
    <w:rsid w:val="004F2ABB"/>
    <w:rsid w:val="004F31C4"/>
    <w:rsid w:val="004F470B"/>
    <w:rsid w:val="004F55C7"/>
    <w:rsid w:val="004F652D"/>
    <w:rsid w:val="004F6972"/>
    <w:rsid w:val="004F7247"/>
    <w:rsid w:val="004F7B82"/>
    <w:rsid w:val="005007B7"/>
    <w:rsid w:val="00500A2F"/>
    <w:rsid w:val="00501694"/>
    <w:rsid w:val="005030E8"/>
    <w:rsid w:val="00503886"/>
    <w:rsid w:val="0050429F"/>
    <w:rsid w:val="00504D62"/>
    <w:rsid w:val="00505552"/>
    <w:rsid w:val="005060BD"/>
    <w:rsid w:val="0050646D"/>
    <w:rsid w:val="00512969"/>
    <w:rsid w:val="00513397"/>
    <w:rsid w:val="005148E5"/>
    <w:rsid w:val="00514D9E"/>
    <w:rsid w:val="00515A6A"/>
    <w:rsid w:val="00516A5E"/>
    <w:rsid w:val="005174A7"/>
    <w:rsid w:val="00520FAB"/>
    <w:rsid w:val="00521D5C"/>
    <w:rsid w:val="0052274F"/>
    <w:rsid w:val="0052293B"/>
    <w:rsid w:val="00522998"/>
    <w:rsid w:val="00524489"/>
    <w:rsid w:val="00525496"/>
    <w:rsid w:val="005254AA"/>
    <w:rsid w:val="00525863"/>
    <w:rsid w:val="00530EB0"/>
    <w:rsid w:val="00531DBC"/>
    <w:rsid w:val="00532010"/>
    <w:rsid w:val="00532547"/>
    <w:rsid w:val="0053314E"/>
    <w:rsid w:val="00534686"/>
    <w:rsid w:val="005346EE"/>
    <w:rsid w:val="0053493E"/>
    <w:rsid w:val="00534C91"/>
    <w:rsid w:val="00535291"/>
    <w:rsid w:val="0053640F"/>
    <w:rsid w:val="005404D5"/>
    <w:rsid w:val="00540E23"/>
    <w:rsid w:val="00541658"/>
    <w:rsid w:val="00541964"/>
    <w:rsid w:val="0054198D"/>
    <w:rsid w:val="005419B2"/>
    <w:rsid w:val="00541CAB"/>
    <w:rsid w:val="00542A88"/>
    <w:rsid w:val="005431BA"/>
    <w:rsid w:val="00543C81"/>
    <w:rsid w:val="00543EDB"/>
    <w:rsid w:val="00551C8F"/>
    <w:rsid w:val="005524DA"/>
    <w:rsid w:val="0055278F"/>
    <w:rsid w:val="00552A95"/>
    <w:rsid w:val="00553441"/>
    <w:rsid w:val="00553EAB"/>
    <w:rsid w:val="00554365"/>
    <w:rsid w:val="0055492A"/>
    <w:rsid w:val="00556763"/>
    <w:rsid w:val="005572BC"/>
    <w:rsid w:val="005600BB"/>
    <w:rsid w:val="00562566"/>
    <w:rsid w:val="005632D2"/>
    <w:rsid w:val="00563A82"/>
    <w:rsid w:val="00563A8E"/>
    <w:rsid w:val="0056745C"/>
    <w:rsid w:val="00567B82"/>
    <w:rsid w:val="0057016A"/>
    <w:rsid w:val="00570282"/>
    <w:rsid w:val="00570732"/>
    <w:rsid w:val="0057128B"/>
    <w:rsid w:val="00572604"/>
    <w:rsid w:val="005737E1"/>
    <w:rsid w:val="00573AFF"/>
    <w:rsid w:val="00574370"/>
    <w:rsid w:val="00574AC9"/>
    <w:rsid w:val="00575686"/>
    <w:rsid w:val="0057757B"/>
    <w:rsid w:val="005776F6"/>
    <w:rsid w:val="00577DA9"/>
    <w:rsid w:val="005800D8"/>
    <w:rsid w:val="00581BB0"/>
    <w:rsid w:val="00581D76"/>
    <w:rsid w:val="00586276"/>
    <w:rsid w:val="005906A3"/>
    <w:rsid w:val="00592151"/>
    <w:rsid w:val="00592F26"/>
    <w:rsid w:val="00594EE6"/>
    <w:rsid w:val="00595729"/>
    <w:rsid w:val="00595A7C"/>
    <w:rsid w:val="005962CE"/>
    <w:rsid w:val="00596DCF"/>
    <w:rsid w:val="00596E3D"/>
    <w:rsid w:val="00597E83"/>
    <w:rsid w:val="005A0392"/>
    <w:rsid w:val="005A111F"/>
    <w:rsid w:val="005A1CC6"/>
    <w:rsid w:val="005A1D58"/>
    <w:rsid w:val="005A329E"/>
    <w:rsid w:val="005A3AB4"/>
    <w:rsid w:val="005A437F"/>
    <w:rsid w:val="005A4B46"/>
    <w:rsid w:val="005A4F16"/>
    <w:rsid w:val="005A58E1"/>
    <w:rsid w:val="005A5AEA"/>
    <w:rsid w:val="005A5CD7"/>
    <w:rsid w:val="005A63BB"/>
    <w:rsid w:val="005A6D1B"/>
    <w:rsid w:val="005A71CC"/>
    <w:rsid w:val="005A7FAA"/>
    <w:rsid w:val="005B073E"/>
    <w:rsid w:val="005B081B"/>
    <w:rsid w:val="005B2928"/>
    <w:rsid w:val="005B318D"/>
    <w:rsid w:val="005B39E5"/>
    <w:rsid w:val="005B3B72"/>
    <w:rsid w:val="005B3C42"/>
    <w:rsid w:val="005B47C6"/>
    <w:rsid w:val="005B4DAC"/>
    <w:rsid w:val="005B61B2"/>
    <w:rsid w:val="005C374E"/>
    <w:rsid w:val="005C3F74"/>
    <w:rsid w:val="005C5261"/>
    <w:rsid w:val="005C52F1"/>
    <w:rsid w:val="005C5F30"/>
    <w:rsid w:val="005C77B4"/>
    <w:rsid w:val="005D0A3C"/>
    <w:rsid w:val="005D28E3"/>
    <w:rsid w:val="005D2DD4"/>
    <w:rsid w:val="005D3A25"/>
    <w:rsid w:val="005D47A6"/>
    <w:rsid w:val="005D6648"/>
    <w:rsid w:val="005D7FD6"/>
    <w:rsid w:val="005E12D1"/>
    <w:rsid w:val="005E1E30"/>
    <w:rsid w:val="005E22E8"/>
    <w:rsid w:val="005E2670"/>
    <w:rsid w:val="005E2A9D"/>
    <w:rsid w:val="005E2BEB"/>
    <w:rsid w:val="005E3F6E"/>
    <w:rsid w:val="005E5768"/>
    <w:rsid w:val="005E63CF"/>
    <w:rsid w:val="005E6B9E"/>
    <w:rsid w:val="005E76D8"/>
    <w:rsid w:val="005F1867"/>
    <w:rsid w:val="005F2AF0"/>
    <w:rsid w:val="005F2F63"/>
    <w:rsid w:val="005F4CE5"/>
    <w:rsid w:val="005F54D5"/>
    <w:rsid w:val="005F5D4E"/>
    <w:rsid w:val="005F682E"/>
    <w:rsid w:val="005F7A85"/>
    <w:rsid w:val="006032DF"/>
    <w:rsid w:val="006062AA"/>
    <w:rsid w:val="00607147"/>
    <w:rsid w:val="00612134"/>
    <w:rsid w:val="00612FF3"/>
    <w:rsid w:val="00614362"/>
    <w:rsid w:val="00614875"/>
    <w:rsid w:val="006159C7"/>
    <w:rsid w:val="006168F2"/>
    <w:rsid w:val="00617284"/>
    <w:rsid w:val="0062077E"/>
    <w:rsid w:val="0062149F"/>
    <w:rsid w:val="00621A96"/>
    <w:rsid w:val="00621AB3"/>
    <w:rsid w:val="00622DA8"/>
    <w:rsid w:val="00624C70"/>
    <w:rsid w:val="00627373"/>
    <w:rsid w:val="00630C58"/>
    <w:rsid w:val="006329AC"/>
    <w:rsid w:val="006337D6"/>
    <w:rsid w:val="006351C6"/>
    <w:rsid w:val="006375FD"/>
    <w:rsid w:val="00640CF9"/>
    <w:rsid w:val="00640EA3"/>
    <w:rsid w:val="00641F0E"/>
    <w:rsid w:val="0064224F"/>
    <w:rsid w:val="006428A5"/>
    <w:rsid w:val="00644F79"/>
    <w:rsid w:val="00647F5C"/>
    <w:rsid w:val="00650C69"/>
    <w:rsid w:val="00651546"/>
    <w:rsid w:val="0065206F"/>
    <w:rsid w:val="006536D1"/>
    <w:rsid w:val="00653767"/>
    <w:rsid w:val="00654538"/>
    <w:rsid w:val="00654C9A"/>
    <w:rsid w:val="00655757"/>
    <w:rsid w:val="006571C1"/>
    <w:rsid w:val="00657ACA"/>
    <w:rsid w:val="006605AA"/>
    <w:rsid w:val="00661810"/>
    <w:rsid w:val="00661E48"/>
    <w:rsid w:val="00662273"/>
    <w:rsid w:val="006639C9"/>
    <w:rsid w:val="00663DB7"/>
    <w:rsid w:val="00663F3C"/>
    <w:rsid w:val="00664A4B"/>
    <w:rsid w:val="00667271"/>
    <w:rsid w:val="00667607"/>
    <w:rsid w:val="00667838"/>
    <w:rsid w:val="00670557"/>
    <w:rsid w:val="0067140D"/>
    <w:rsid w:val="006715A5"/>
    <w:rsid w:val="00671A97"/>
    <w:rsid w:val="00671ADE"/>
    <w:rsid w:val="0067352A"/>
    <w:rsid w:val="006747FE"/>
    <w:rsid w:val="00674A68"/>
    <w:rsid w:val="00676BAB"/>
    <w:rsid w:val="0067722E"/>
    <w:rsid w:val="00677A2D"/>
    <w:rsid w:val="00677CC6"/>
    <w:rsid w:val="00680FC4"/>
    <w:rsid w:val="00681D89"/>
    <w:rsid w:val="00682384"/>
    <w:rsid w:val="006825E2"/>
    <w:rsid w:val="006835D4"/>
    <w:rsid w:val="0068397D"/>
    <w:rsid w:val="00684B85"/>
    <w:rsid w:val="00684F91"/>
    <w:rsid w:val="006854B3"/>
    <w:rsid w:val="006872D8"/>
    <w:rsid w:val="006901B0"/>
    <w:rsid w:val="00690E5C"/>
    <w:rsid w:val="00692248"/>
    <w:rsid w:val="006942C8"/>
    <w:rsid w:val="00695A40"/>
    <w:rsid w:val="006A06A6"/>
    <w:rsid w:val="006A0AF0"/>
    <w:rsid w:val="006A1177"/>
    <w:rsid w:val="006A229E"/>
    <w:rsid w:val="006A2AC6"/>
    <w:rsid w:val="006A5991"/>
    <w:rsid w:val="006A5E76"/>
    <w:rsid w:val="006A651F"/>
    <w:rsid w:val="006A6790"/>
    <w:rsid w:val="006A7B68"/>
    <w:rsid w:val="006A7D0A"/>
    <w:rsid w:val="006B02D7"/>
    <w:rsid w:val="006B1DE9"/>
    <w:rsid w:val="006B3D78"/>
    <w:rsid w:val="006B41CD"/>
    <w:rsid w:val="006C01F9"/>
    <w:rsid w:val="006C047A"/>
    <w:rsid w:val="006C364A"/>
    <w:rsid w:val="006C72C9"/>
    <w:rsid w:val="006C7590"/>
    <w:rsid w:val="006C798E"/>
    <w:rsid w:val="006D05FA"/>
    <w:rsid w:val="006D1E62"/>
    <w:rsid w:val="006D4512"/>
    <w:rsid w:val="006D53C1"/>
    <w:rsid w:val="006D5AC3"/>
    <w:rsid w:val="006D75B3"/>
    <w:rsid w:val="006E48EF"/>
    <w:rsid w:val="006E5532"/>
    <w:rsid w:val="006E579F"/>
    <w:rsid w:val="006E580B"/>
    <w:rsid w:val="006E708C"/>
    <w:rsid w:val="006F118F"/>
    <w:rsid w:val="006F2BEC"/>
    <w:rsid w:val="006F3B16"/>
    <w:rsid w:val="006F3FE5"/>
    <w:rsid w:val="006F7D01"/>
    <w:rsid w:val="007002B3"/>
    <w:rsid w:val="00700DCE"/>
    <w:rsid w:val="00701438"/>
    <w:rsid w:val="007015BD"/>
    <w:rsid w:val="00701A51"/>
    <w:rsid w:val="00701B62"/>
    <w:rsid w:val="0070216D"/>
    <w:rsid w:val="0070492C"/>
    <w:rsid w:val="00706DD0"/>
    <w:rsid w:val="00707AA0"/>
    <w:rsid w:val="00707BF2"/>
    <w:rsid w:val="00710789"/>
    <w:rsid w:val="007107D4"/>
    <w:rsid w:val="00710D8B"/>
    <w:rsid w:val="00711C27"/>
    <w:rsid w:val="0071219A"/>
    <w:rsid w:val="00714429"/>
    <w:rsid w:val="007163FE"/>
    <w:rsid w:val="00720318"/>
    <w:rsid w:val="00721D5C"/>
    <w:rsid w:val="007231D3"/>
    <w:rsid w:val="007240B5"/>
    <w:rsid w:val="00724393"/>
    <w:rsid w:val="00725324"/>
    <w:rsid w:val="007267D6"/>
    <w:rsid w:val="007268ED"/>
    <w:rsid w:val="00726D7A"/>
    <w:rsid w:val="00731651"/>
    <w:rsid w:val="00731BC7"/>
    <w:rsid w:val="007324E9"/>
    <w:rsid w:val="00732BDB"/>
    <w:rsid w:val="00741D56"/>
    <w:rsid w:val="007450B0"/>
    <w:rsid w:val="00745152"/>
    <w:rsid w:val="0075069C"/>
    <w:rsid w:val="007517D2"/>
    <w:rsid w:val="00752349"/>
    <w:rsid w:val="007546AA"/>
    <w:rsid w:val="00756DB2"/>
    <w:rsid w:val="00757401"/>
    <w:rsid w:val="007577B4"/>
    <w:rsid w:val="0076009E"/>
    <w:rsid w:val="007628E1"/>
    <w:rsid w:val="00762E48"/>
    <w:rsid w:val="00764C6C"/>
    <w:rsid w:val="007664F7"/>
    <w:rsid w:val="00772176"/>
    <w:rsid w:val="00772625"/>
    <w:rsid w:val="0077384B"/>
    <w:rsid w:val="00774518"/>
    <w:rsid w:val="00780490"/>
    <w:rsid w:val="00781332"/>
    <w:rsid w:val="00784863"/>
    <w:rsid w:val="00784CED"/>
    <w:rsid w:val="00784FE3"/>
    <w:rsid w:val="007851F7"/>
    <w:rsid w:val="0079428F"/>
    <w:rsid w:val="0079494F"/>
    <w:rsid w:val="0079575D"/>
    <w:rsid w:val="00795A12"/>
    <w:rsid w:val="0079789B"/>
    <w:rsid w:val="00797F95"/>
    <w:rsid w:val="007A1154"/>
    <w:rsid w:val="007A1A00"/>
    <w:rsid w:val="007A20BF"/>
    <w:rsid w:val="007A26ED"/>
    <w:rsid w:val="007A45FC"/>
    <w:rsid w:val="007A4D68"/>
    <w:rsid w:val="007A6124"/>
    <w:rsid w:val="007A6AC5"/>
    <w:rsid w:val="007B181A"/>
    <w:rsid w:val="007B4C86"/>
    <w:rsid w:val="007B5200"/>
    <w:rsid w:val="007B54C4"/>
    <w:rsid w:val="007C2C8E"/>
    <w:rsid w:val="007C3613"/>
    <w:rsid w:val="007C3EB4"/>
    <w:rsid w:val="007D0DC5"/>
    <w:rsid w:val="007D18DC"/>
    <w:rsid w:val="007D1FB3"/>
    <w:rsid w:val="007D2229"/>
    <w:rsid w:val="007D2A76"/>
    <w:rsid w:val="007D437A"/>
    <w:rsid w:val="007D4A1F"/>
    <w:rsid w:val="007D593B"/>
    <w:rsid w:val="007D6E4B"/>
    <w:rsid w:val="007D7377"/>
    <w:rsid w:val="007D7927"/>
    <w:rsid w:val="007E0251"/>
    <w:rsid w:val="007E0545"/>
    <w:rsid w:val="007E0716"/>
    <w:rsid w:val="007E0A21"/>
    <w:rsid w:val="007E1582"/>
    <w:rsid w:val="007E18F2"/>
    <w:rsid w:val="007E26A7"/>
    <w:rsid w:val="007E28C7"/>
    <w:rsid w:val="007E2F34"/>
    <w:rsid w:val="007E399C"/>
    <w:rsid w:val="007E48FF"/>
    <w:rsid w:val="007E551E"/>
    <w:rsid w:val="007E56AB"/>
    <w:rsid w:val="007E65C6"/>
    <w:rsid w:val="007E6AE2"/>
    <w:rsid w:val="007E7757"/>
    <w:rsid w:val="007E7D5A"/>
    <w:rsid w:val="007F0026"/>
    <w:rsid w:val="00800D73"/>
    <w:rsid w:val="008029A8"/>
    <w:rsid w:val="00804AE5"/>
    <w:rsid w:val="00805825"/>
    <w:rsid w:val="008100AD"/>
    <w:rsid w:val="00812CC2"/>
    <w:rsid w:val="00813514"/>
    <w:rsid w:val="00813600"/>
    <w:rsid w:val="0081478E"/>
    <w:rsid w:val="00816CE6"/>
    <w:rsid w:val="00816CEB"/>
    <w:rsid w:val="00816EF8"/>
    <w:rsid w:val="00822246"/>
    <w:rsid w:val="008224B9"/>
    <w:rsid w:val="00824719"/>
    <w:rsid w:val="00824A14"/>
    <w:rsid w:val="00824D1E"/>
    <w:rsid w:val="00825142"/>
    <w:rsid w:val="008259CF"/>
    <w:rsid w:val="00825C81"/>
    <w:rsid w:val="00825F6C"/>
    <w:rsid w:val="00826334"/>
    <w:rsid w:val="00827129"/>
    <w:rsid w:val="0083021B"/>
    <w:rsid w:val="00830A6E"/>
    <w:rsid w:val="008316BC"/>
    <w:rsid w:val="00831C4A"/>
    <w:rsid w:val="0083239F"/>
    <w:rsid w:val="008337CC"/>
    <w:rsid w:val="00834361"/>
    <w:rsid w:val="008349AD"/>
    <w:rsid w:val="00835CEF"/>
    <w:rsid w:val="0083608B"/>
    <w:rsid w:val="0083771A"/>
    <w:rsid w:val="0084020C"/>
    <w:rsid w:val="00840733"/>
    <w:rsid w:val="00840C18"/>
    <w:rsid w:val="00841C5B"/>
    <w:rsid w:val="00841CAF"/>
    <w:rsid w:val="00842F34"/>
    <w:rsid w:val="00843FAD"/>
    <w:rsid w:val="0084466C"/>
    <w:rsid w:val="00844782"/>
    <w:rsid w:val="00844889"/>
    <w:rsid w:val="00844D6C"/>
    <w:rsid w:val="00844E7C"/>
    <w:rsid w:val="00845A91"/>
    <w:rsid w:val="0084654A"/>
    <w:rsid w:val="0084687D"/>
    <w:rsid w:val="00846FBC"/>
    <w:rsid w:val="0084764D"/>
    <w:rsid w:val="00847A51"/>
    <w:rsid w:val="008501AC"/>
    <w:rsid w:val="00851E0A"/>
    <w:rsid w:val="008537AA"/>
    <w:rsid w:val="00853B6C"/>
    <w:rsid w:val="008571D3"/>
    <w:rsid w:val="008611C7"/>
    <w:rsid w:val="008629E1"/>
    <w:rsid w:val="00863124"/>
    <w:rsid w:val="0086333E"/>
    <w:rsid w:val="00863BE9"/>
    <w:rsid w:val="00864611"/>
    <w:rsid w:val="0086509C"/>
    <w:rsid w:val="00865AB1"/>
    <w:rsid w:val="00866D9C"/>
    <w:rsid w:val="00873AF7"/>
    <w:rsid w:val="00876AFD"/>
    <w:rsid w:val="00877F0B"/>
    <w:rsid w:val="00880611"/>
    <w:rsid w:val="0088087F"/>
    <w:rsid w:val="0088231E"/>
    <w:rsid w:val="00883E29"/>
    <w:rsid w:val="00886091"/>
    <w:rsid w:val="008861E1"/>
    <w:rsid w:val="008873F1"/>
    <w:rsid w:val="00887B6D"/>
    <w:rsid w:val="00887D46"/>
    <w:rsid w:val="00887F36"/>
    <w:rsid w:val="00891447"/>
    <w:rsid w:val="0089213D"/>
    <w:rsid w:val="00893678"/>
    <w:rsid w:val="00893C21"/>
    <w:rsid w:val="00893F59"/>
    <w:rsid w:val="00895219"/>
    <w:rsid w:val="008A0177"/>
    <w:rsid w:val="008A0CED"/>
    <w:rsid w:val="008A3568"/>
    <w:rsid w:val="008A3703"/>
    <w:rsid w:val="008A3B00"/>
    <w:rsid w:val="008A3C91"/>
    <w:rsid w:val="008A4578"/>
    <w:rsid w:val="008A5342"/>
    <w:rsid w:val="008A6487"/>
    <w:rsid w:val="008A6674"/>
    <w:rsid w:val="008B02E5"/>
    <w:rsid w:val="008B14BF"/>
    <w:rsid w:val="008B1DD3"/>
    <w:rsid w:val="008B32ED"/>
    <w:rsid w:val="008B7BA0"/>
    <w:rsid w:val="008B7BF5"/>
    <w:rsid w:val="008C00E8"/>
    <w:rsid w:val="008C0842"/>
    <w:rsid w:val="008C0ADB"/>
    <w:rsid w:val="008C0BD5"/>
    <w:rsid w:val="008C105A"/>
    <w:rsid w:val="008C375A"/>
    <w:rsid w:val="008C3768"/>
    <w:rsid w:val="008C3B62"/>
    <w:rsid w:val="008C474D"/>
    <w:rsid w:val="008C7129"/>
    <w:rsid w:val="008C7209"/>
    <w:rsid w:val="008D18C7"/>
    <w:rsid w:val="008D1ECA"/>
    <w:rsid w:val="008D4CF4"/>
    <w:rsid w:val="008D56EB"/>
    <w:rsid w:val="008E0385"/>
    <w:rsid w:val="008E0A36"/>
    <w:rsid w:val="008E1073"/>
    <w:rsid w:val="008E1247"/>
    <w:rsid w:val="008E282B"/>
    <w:rsid w:val="008E34A5"/>
    <w:rsid w:val="008E3E74"/>
    <w:rsid w:val="008E4340"/>
    <w:rsid w:val="008E4F01"/>
    <w:rsid w:val="008E5894"/>
    <w:rsid w:val="008E6086"/>
    <w:rsid w:val="008E6C15"/>
    <w:rsid w:val="008E758B"/>
    <w:rsid w:val="008E77F3"/>
    <w:rsid w:val="008E7E58"/>
    <w:rsid w:val="008F1126"/>
    <w:rsid w:val="008F1C7B"/>
    <w:rsid w:val="008F1CCF"/>
    <w:rsid w:val="008F3E8F"/>
    <w:rsid w:val="008F401E"/>
    <w:rsid w:val="008F4ED5"/>
    <w:rsid w:val="008F5E34"/>
    <w:rsid w:val="008F6C9E"/>
    <w:rsid w:val="008F7783"/>
    <w:rsid w:val="0090008B"/>
    <w:rsid w:val="0090067A"/>
    <w:rsid w:val="00901732"/>
    <w:rsid w:val="0090299D"/>
    <w:rsid w:val="00905422"/>
    <w:rsid w:val="00905CC6"/>
    <w:rsid w:val="00905D12"/>
    <w:rsid w:val="009065AE"/>
    <w:rsid w:val="00906FD1"/>
    <w:rsid w:val="009078D3"/>
    <w:rsid w:val="00907F4A"/>
    <w:rsid w:val="009100BC"/>
    <w:rsid w:val="00911605"/>
    <w:rsid w:val="00913416"/>
    <w:rsid w:val="0091383F"/>
    <w:rsid w:val="00913D71"/>
    <w:rsid w:val="009140E8"/>
    <w:rsid w:val="0091530E"/>
    <w:rsid w:val="00916F70"/>
    <w:rsid w:val="00917E9F"/>
    <w:rsid w:val="00921E77"/>
    <w:rsid w:val="00922EC2"/>
    <w:rsid w:val="009234D4"/>
    <w:rsid w:val="00923AAD"/>
    <w:rsid w:val="00924385"/>
    <w:rsid w:val="00924E72"/>
    <w:rsid w:val="00930333"/>
    <w:rsid w:val="009311B3"/>
    <w:rsid w:val="00936A71"/>
    <w:rsid w:val="0093716A"/>
    <w:rsid w:val="0094056B"/>
    <w:rsid w:val="0094072F"/>
    <w:rsid w:val="00940C73"/>
    <w:rsid w:val="00941A72"/>
    <w:rsid w:val="00941B57"/>
    <w:rsid w:val="00942B1A"/>
    <w:rsid w:val="00942D37"/>
    <w:rsid w:val="00943D17"/>
    <w:rsid w:val="0094581D"/>
    <w:rsid w:val="0095021D"/>
    <w:rsid w:val="00950F5A"/>
    <w:rsid w:val="00951D4E"/>
    <w:rsid w:val="00953C5F"/>
    <w:rsid w:val="009542CF"/>
    <w:rsid w:val="00955722"/>
    <w:rsid w:val="009562A7"/>
    <w:rsid w:val="009602C5"/>
    <w:rsid w:val="0096037F"/>
    <w:rsid w:val="00961149"/>
    <w:rsid w:val="009643FF"/>
    <w:rsid w:val="00964A69"/>
    <w:rsid w:val="0096653D"/>
    <w:rsid w:val="00966860"/>
    <w:rsid w:val="00966862"/>
    <w:rsid w:val="00967B85"/>
    <w:rsid w:val="00970A9F"/>
    <w:rsid w:val="00973114"/>
    <w:rsid w:val="0097348D"/>
    <w:rsid w:val="009737A3"/>
    <w:rsid w:val="00973E7A"/>
    <w:rsid w:val="00974236"/>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2A9D"/>
    <w:rsid w:val="00993C37"/>
    <w:rsid w:val="00994AB9"/>
    <w:rsid w:val="00995796"/>
    <w:rsid w:val="00996143"/>
    <w:rsid w:val="0099681D"/>
    <w:rsid w:val="009A09A1"/>
    <w:rsid w:val="009A3B84"/>
    <w:rsid w:val="009A4C41"/>
    <w:rsid w:val="009A5720"/>
    <w:rsid w:val="009A66FC"/>
    <w:rsid w:val="009B023A"/>
    <w:rsid w:val="009B0A25"/>
    <w:rsid w:val="009B31FC"/>
    <w:rsid w:val="009B4358"/>
    <w:rsid w:val="009B4A0F"/>
    <w:rsid w:val="009B5E35"/>
    <w:rsid w:val="009B6225"/>
    <w:rsid w:val="009B6753"/>
    <w:rsid w:val="009B6A82"/>
    <w:rsid w:val="009B7A23"/>
    <w:rsid w:val="009C017B"/>
    <w:rsid w:val="009C0CB1"/>
    <w:rsid w:val="009C0CE8"/>
    <w:rsid w:val="009C0D4D"/>
    <w:rsid w:val="009C31B0"/>
    <w:rsid w:val="009C3D5C"/>
    <w:rsid w:val="009C5271"/>
    <w:rsid w:val="009C63DC"/>
    <w:rsid w:val="009C7816"/>
    <w:rsid w:val="009C7F1F"/>
    <w:rsid w:val="009D009E"/>
    <w:rsid w:val="009D0CEA"/>
    <w:rsid w:val="009D2583"/>
    <w:rsid w:val="009D2CA4"/>
    <w:rsid w:val="009D3E5F"/>
    <w:rsid w:val="009D4140"/>
    <w:rsid w:val="009D554A"/>
    <w:rsid w:val="009E1294"/>
    <w:rsid w:val="009E16CC"/>
    <w:rsid w:val="009E1E29"/>
    <w:rsid w:val="009E3923"/>
    <w:rsid w:val="009F1AE2"/>
    <w:rsid w:val="009F3B70"/>
    <w:rsid w:val="009F4934"/>
    <w:rsid w:val="009F527E"/>
    <w:rsid w:val="009F6D5D"/>
    <w:rsid w:val="00A02877"/>
    <w:rsid w:val="00A02A6A"/>
    <w:rsid w:val="00A0394A"/>
    <w:rsid w:val="00A0410B"/>
    <w:rsid w:val="00A05B1B"/>
    <w:rsid w:val="00A05F6F"/>
    <w:rsid w:val="00A0613E"/>
    <w:rsid w:val="00A068B1"/>
    <w:rsid w:val="00A07260"/>
    <w:rsid w:val="00A0738F"/>
    <w:rsid w:val="00A11175"/>
    <w:rsid w:val="00A1167F"/>
    <w:rsid w:val="00A125BB"/>
    <w:rsid w:val="00A13DB3"/>
    <w:rsid w:val="00A16709"/>
    <w:rsid w:val="00A17E39"/>
    <w:rsid w:val="00A246BB"/>
    <w:rsid w:val="00A266A7"/>
    <w:rsid w:val="00A2742B"/>
    <w:rsid w:val="00A2766C"/>
    <w:rsid w:val="00A27AA9"/>
    <w:rsid w:val="00A305F4"/>
    <w:rsid w:val="00A3104B"/>
    <w:rsid w:val="00A356BF"/>
    <w:rsid w:val="00A35901"/>
    <w:rsid w:val="00A362E5"/>
    <w:rsid w:val="00A3703B"/>
    <w:rsid w:val="00A37913"/>
    <w:rsid w:val="00A4188B"/>
    <w:rsid w:val="00A4274A"/>
    <w:rsid w:val="00A42E4D"/>
    <w:rsid w:val="00A46397"/>
    <w:rsid w:val="00A47241"/>
    <w:rsid w:val="00A475D2"/>
    <w:rsid w:val="00A4777E"/>
    <w:rsid w:val="00A50863"/>
    <w:rsid w:val="00A516C6"/>
    <w:rsid w:val="00A51A06"/>
    <w:rsid w:val="00A52202"/>
    <w:rsid w:val="00A53C3A"/>
    <w:rsid w:val="00A542F0"/>
    <w:rsid w:val="00A545AE"/>
    <w:rsid w:val="00A54727"/>
    <w:rsid w:val="00A54E27"/>
    <w:rsid w:val="00A56CFF"/>
    <w:rsid w:val="00A5712C"/>
    <w:rsid w:val="00A623A1"/>
    <w:rsid w:val="00A6288B"/>
    <w:rsid w:val="00A62AC0"/>
    <w:rsid w:val="00A62D5F"/>
    <w:rsid w:val="00A65A13"/>
    <w:rsid w:val="00A66567"/>
    <w:rsid w:val="00A6679E"/>
    <w:rsid w:val="00A67651"/>
    <w:rsid w:val="00A67C06"/>
    <w:rsid w:val="00A71689"/>
    <w:rsid w:val="00A71752"/>
    <w:rsid w:val="00A723C2"/>
    <w:rsid w:val="00A72748"/>
    <w:rsid w:val="00A7348F"/>
    <w:rsid w:val="00A745D7"/>
    <w:rsid w:val="00A8064D"/>
    <w:rsid w:val="00A80ADC"/>
    <w:rsid w:val="00A83C8E"/>
    <w:rsid w:val="00A83E82"/>
    <w:rsid w:val="00A843B5"/>
    <w:rsid w:val="00A85739"/>
    <w:rsid w:val="00A86D52"/>
    <w:rsid w:val="00A908B8"/>
    <w:rsid w:val="00A90BA6"/>
    <w:rsid w:val="00A90CFD"/>
    <w:rsid w:val="00A922E7"/>
    <w:rsid w:val="00A92E31"/>
    <w:rsid w:val="00A95043"/>
    <w:rsid w:val="00A97114"/>
    <w:rsid w:val="00A97936"/>
    <w:rsid w:val="00A97D4A"/>
    <w:rsid w:val="00AA0087"/>
    <w:rsid w:val="00AA1138"/>
    <w:rsid w:val="00AA25C7"/>
    <w:rsid w:val="00AA27D7"/>
    <w:rsid w:val="00AA3589"/>
    <w:rsid w:val="00AA385F"/>
    <w:rsid w:val="00AA3D6B"/>
    <w:rsid w:val="00AA60FE"/>
    <w:rsid w:val="00AA6A26"/>
    <w:rsid w:val="00AA6D7E"/>
    <w:rsid w:val="00AA75FB"/>
    <w:rsid w:val="00AB09A8"/>
    <w:rsid w:val="00AB18A5"/>
    <w:rsid w:val="00AB2140"/>
    <w:rsid w:val="00AB2AD8"/>
    <w:rsid w:val="00AB3E0E"/>
    <w:rsid w:val="00AB4DDB"/>
    <w:rsid w:val="00AB5E01"/>
    <w:rsid w:val="00AC0AC2"/>
    <w:rsid w:val="00AC105B"/>
    <w:rsid w:val="00AC211B"/>
    <w:rsid w:val="00AC5BFB"/>
    <w:rsid w:val="00AC61FC"/>
    <w:rsid w:val="00AC7610"/>
    <w:rsid w:val="00AC7E81"/>
    <w:rsid w:val="00AD0208"/>
    <w:rsid w:val="00AD055A"/>
    <w:rsid w:val="00AD0D62"/>
    <w:rsid w:val="00AD1064"/>
    <w:rsid w:val="00AD2823"/>
    <w:rsid w:val="00AD2E84"/>
    <w:rsid w:val="00AD3D40"/>
    <w:rsid w:val="00AD4178"/>
    <w:rsid w:val="00AD4351"/>
    <w:rsid w:val="00AD4973"/>
    <w:rsid w:val="00AD5A3C"/>
    <w:rsid w:val="00AD61B5"/>
    <w:rsid w:val="00AD7C11"/>
    <w:rsid w:val="00AE087D"/>
    <w:rsid w:val="00AE0C63"/>
    <w:rsid w:val="00AE19B3"/>
    <w:rsid w:val="00AE1EFE"/>
    <w:rsid w:val="00AE2878"/>
    <w:rsid w:val="00AE30AA"/>
    <w:rsid w:val="00AE52C3"/>
    <w:rsid w:val="00AE6405"/>
    <w:rsid w:val="00AE6582"/>
    <w:rsid w:val="00AE71AD"/>
    <w:rsid w:val="00AF1D93"/>
    <w:rsid w:val="00AF2CBC"/>
    <w:rsid w:val="00AF3269"/>
    <w:rsid w:val="00AF365F"/>
    <w:rsid w:val="00AF3FE1"/>
    <w:rsid w:val="00AF6515"/>
    <w:rsid w:val="00AF6B93"/>
    <w:rsid w:val="00AF79D5"/>
    <w:rsid w:val="00B019C7"/>
    <w:rsid w:val="00B01D20"/>
    <w:rsid w:val="00B03567"/>
    <w:rsid w:val="00B04858"/>
    <w:rsid w:val="00B04BEB"/>
    <w:rsid w:val="00B0513E"/>
    <w:rsid w:val="00B06393"/>
    <w:rsid w:val="00B063F6"/>
    <w:rsid w:val="00B064CA"/>
    <w:rsid w:val="00B0672A"/>
    <w:rsid w:val="00B06E79"/>
    <w:rsid w:val="00B14251"/>
    <w:rsid w:val="00B151E6"/>
    <w:rsid w:val="00B162FE"/>
    <w:rsid w:val="00B20641"/>
    <w:rsid w:val="00B20C56"/>
    <w:rsid w:val="00B24C34"/>
    <w:rsid w:val="00B2620C"/>
    <w:rsid w:val="00B26237"/>
    <w:rsid w:val="00B27590"/>
    <w:rsid w:val="00B27620"/>
    <w:rsid w:val="00B30203"/>
    <w:rsid w:val="00B3179B"/>
    <w:rsid w:val="00B322B1"/>
    <w:rsid w:val="00B32D56"/>
    <w:rsid w:val="00B35321"/>
    <w:rsid w:val="00B3581F"/>
    <w:rsid w:val="00B35EE7"/>
    <w:rsid w:val="00B37BCA"/>
    <w:rsid w:val="00B40F8E"/>
    <w:rsid w:val="00B41AE0"/>
    <w:rsid w:val="00B41B00"/>
    <w:rsid w:val="00B41B60"/>
    <w:rsid w:val="00B41F0C"/>
    <w:rsid w:val="00B459A8"/>
    <w:rsid w:val="00B46BEC"/>
    <w:rsid w:val="00B477BD"/>
    <w:rsid w:val="00B505D4"/>
    <w:rsid w:val="00B50A86"/>
    <w:rsid w:val="00B51090"/>
    <w:rsid w:val="00B51359"/>
    <w:rsid w:val="00B51697"/>
    <w:rsid w:val="00B52FD4"/>
    <w:rsid w:val="00B57D3F"/>
    <w:rsid w:val="00B6132B"/>
    <w:rsid w:val="00B623CC"/>
    <w:rsid w:val="00B62B45"/>
    <w:rsid w:val="00B65627"/>
    <w:rsid w:val="00B65AE3"/>
    <w:rsid w:val="00B71B6D"/>
    <w:rsid w:val="00B72DCC"/>
    <w:rsid w:val="00B73983"/>
    <w:rsid w:val="00B752C3"/>
    <w:rsid w:val="00B754B1"/>
    <w:rsid w:val="00B76FDB"/>
    <w:rsid w:val="00B81199"/>
    <w:rsid w:val="00B812C0"/>
    <w:rsid w:val="00B8160E"/>
    <w:rsid w:val="00B821C6"/>
    <w:rsid w:val="00B82BB7"/>
    <w:rsid w:val="00B83560"/>
    <w:rsid w:val="00B83A55"/>
    <w:rsid w:val="00B85752"/>
    <w:rsid w:val="00B85E50"/>
    <w:rsid w:val="00B872AE"/>
    <w:rsid w:val="00B9154A"/>
    <w:rsid w:val="00B94AC7"/>
    <w:rsid w:val="00B95271"/>
    <w:rsid w:val="00B978DA"/>
    <w:rsid w:val="00BA0117"/>
    <w:rsid w:val="00BA1898"/>
    <w:rsid w:val="00BA1DC2"/>
    <w:rsid w:val="00BA26CE"/>
    <w:rsid w:val="00BA2E24"/>
    <w:rsid w:val="00BA4BA9"/>
    <w:rsid w:val="00BA64BB"/>
    <w:rsid w:val="00BA6759"/>
    <w:rsid w:val="00BA6D64"/>
    <w:rsid w:val="00BA72DE"/>
    <w:rsid w:val="00BB1B82"/>
    <w:rsid w:val="00BB254B"/>
    <w:rsid w:val="00BB4F02"/>
    <w:rsid w:val="00BB60E2"/>
    <w:rsid w:val="00BB6871"/>
    <w:rsid w:val="00BB6969"/>
    <w:rsid w:val="00BB69ED"/>
    <w:rsid w:val="00BB6AAE"/>
    <w:rsid w:val="00BB7113"/>
    <w:rsid w:val="00BB7913"/>
    <w:rsid w:val="00BC12A5"/>
    <w:rsid w:val="00BC487C"/>
    <w:rsid w:val="00BC6360"/>
    <w:rsid w:val="00BC73C7"/>
    <w:rsid w:val="00BD0C96"/>
    <w:rsid w:val="00BD2769"/>
    <w:rsid w:val="00BD3444"/>
    <w:rsid w:val="00BD5C01"/>
    <w:rsid w:val="00BD74AC"/>
    <w:rsid w:val="00BD7B7B"/>
    <w:rsid w:val="00BD7E69"/>
    <w:rsid w:val="00BD7EB1"/>
    <w:rsid w:val="00BD7FD8"/>
    <w:rsid w:val="00BE18F9"/>
    <w:rsid w:val="00BE38DB"/>
    <w:rsid w:val="00BE39CE"/>
    <w:rsid w:val="00BE3F40"/>
    <w:rsid w:val="00BE607E"/>
    <w:rsid w:val="00BE78D1"/>
    <w:rsid w:val="00BE7C01"/>
    <w:rsid w:val="00BF1BF5"/>
    <w:rsid w:val="00BF20B9"/>
    <w:rsid w:val="00BF34B2"/>
    <w:rsid w:val="00BF4E71"/>
    <w:rsid w:val="00BF5E77"/>
    <w:rsid w:val="00BF63E9"/>
    <w:rsid w:val="00BF69E4"/>
    <w:rsid w:val="00C029FC"/>
    <w:rsid w:val="00C044BD"/>
    <w:rsid w:val="00C04E89"/>
    <w:rsid w:val="00C05F26"/>
    <w:rsid w:val="00C066C4"/>
    <w:rsid w:val="00C10553"/>
    <w:rsid w:val="00C12098"/>
    <w:rsid w:val="00C120EC"/>
    <w:rsid w:val="00C1340E"/>
    <w:rsid w:val="00C135BB"/>
    <w:rsid w:val="00C14180"/>
    <w:rsid w:val="00C15E46"/>
    <w:rsid w:val="00C22CE4"/>
    <w:rsid w:val="00C25A3B"/>
    <w:rsid w:val="00C25E30"/>
    <w:rsid w:val="00C26006"/>
    <w:rsid w:val="00C3518E"/>
    <w:rsid w:val="00C35DA1"/>
    <w:rsid w:val="00C379C7"/>
    <w:rsid w:val="00C40846"/>
    <w:rsid w:val="00C40F7C"/>
    <w:rsid w:val="00C417D2"/>
    <w:rsid w:val="00C41F86"/>
    <w:rsid w:val="00C4240E"/>
    <w:rsid w:val="00C42BF4"/>
    <w:rsid w:val="00C42EA0"/>
    <w:rsid w:val="00C43A62"/>
    <w:rsid w:val="00C449E5"/>
    <w:rsid w:val="00C4597E"/>
    <w:rsid w:val="00C45F0A"/>
    <w:rsid w:val="00C469E6"/>
    <w:rsid w:val="00C477E6"/>
    <w:rsid w:val="00C52200"/>
    <w:rsid w:val="00C527E1"/>
    <w:rsid w:val="00C52B3F"/>
    <w:rsid w:val="00C52D30"/>
    <w:rsid w:val="00C54502"/>
    <w:rsid w:val="00C54C65"/>
    <w:rsid w:val="00C55443"/>
    <w:rsid w:val="00C601A4"/>
    <w:rsid w:val="00C60894"/>
    <w:rsid w:val="00C60C13"/>
    <w:rsid w:val="00C61A4C"/>
    <w:rsid w:val="00C62416"/>
    <w:rsid w:val="00C62810"/>
    <w:rsid w:val="00C62A8D"/>
    <w:rsid w:val="00C651F8"/>
    <w:rsid w:val="00C65E49"/>
    <w:rsid w:val="00C67FFC"/>
    <w:rsid w:val="00C70925"/>
    <w:rsid w:val="00C70B50"/>
    <w:rsid w:val="00C70F75"/>
    <w:rsid w:val="00C71D51"/>
    <w:rsid w:val="00C72D55"/>
    <w:rsid w:val="00C73280"/>
    <w:rsid w:val="00C75E17"/>
    <w:rsid w:val="00C7610B"/>
    <w:rsid w:val="00C8056B"/>
    <w:rsid w:val="00C81096"/>
    <w:rsid w:val="00C810B3"/>
    <w:rsid w:val="00C82236"/>
    <w:rsid w:val="00C83D30"/>
    <w:rsid w:val="00C87530"/>
    <w:rsid w:val="00C91B03"/>
    <w:rsid w:val="00C92073"/>
    <w:rsid w:val="00C93107"/>
    <w:rsid w:val="00C93974"/>
    <w:rsid w:val="00C94361"/>
    <w:rsid w:val="00C94695"/>
    <w:rsid w:val="00C949CF"/>
    <w:rsid w:val="00CA4C5C"/>
    <w:rsid w:val="00CA7520"/>
    <w:rsid w:val="00CA7BD7"/>
    <w:rsid w:val="00CA7E95"/>
    <w:rsid w:val="00CB350A"/>
    <w:rsid w:val="00CB36E8"/>
    <w:rsid w:val="00CB39A6"/>
    <w:rsid w:val="00CB3CB8"/>
    <w:rsid w:val="00CB3E0A"/>
    <w:rsid w:val="00CB3EC0"/>
    <w:rsid w:val="00CB5783"/>
    <w:rsid w:val="00CB6138"/>
    <w:rsid w:val="00CB6B2A"/>
    <w:rsid w:val="00CC027F"/>
    <w:rsid w:val="00CC19F7"/>
    <w:rsid w:val="00CC2326"/>
    <w:rsid w:val="00CC3BA9"/>
    <w:rsid w:val="00CC3DF4"/>
    <w:rsid w:val="00CC5B96"/>
    <w:rsid w:val="00CC5BA5"/>
    <w:rsid w:val="00CD07F8"/>
    <w:rsid w:val="00CD3BBD"/>
    <w:rsid w:val="00CD4D0E"/>
    <w:rsid w:val="00CD62A9"/>
    <w:rsid w:val="00CD6A6B"/>
    <w:rsid w:val="00CD7482"/>
    <w:rsid w:val="00CE3122"/>
    <w:rsid w:val="00CE6BB0"/>
    <w:rsid w:val="00CE7CC8"/>
    <w:rsid w:val="00CF0C20"/>
    <w:rsid w:val="00CF15C8"/>
    <w:rsid w:val="00CF17B9"/>
    <w:rsid w:val="00CF2BD1"/>
    <w:rsid w:val="00CF2EDC"/>
    <w:rsid w:val="00CF5425"/>
    <w:rsid w:val="00CF6DD5"/>
    <w:rsid w:val="00CF7EBF"/>
    <w:rsid w:val="00D00AAA"/>
    <w:rsid w:val="00D00DDE"/>
    <w:rsid w:val="00D0135E"/>
    <w:rsid w:val="00D01CD8"/>
    <w:rsid w:val="00D02548"/>
    <w:rsid w:val="00D02670"/>
    <w:rsid w:val="00D040E4"/>
    <w:rsid w:val="00D065BA"/>
    <w:rsid w:val="00D06ED4"/>
    <w:rsid w:val="00D12986"/>
    <w:rsid w:val="00D150C7"/>
    <w:rsid w:val="00D1512C"/>
    <w:rsid w:val="00D1520F"/>
    <w:rsid w:val="00D1573A"/>
    <w:rsid w:val="00D15EDE"/>
    <w:rsid w:val="00D166EE"/>
    <w:rsid w:val="00D1689A"/>
    <w:rsid w:val="00D16E80"/>
    <w:rsid w:val="00D16FB2"/>
    <w:rsid w:val="00D17258"/>
    <w:rsid w:val="00D219A4"/>
    <w:rsid w:val="00D2361F"/>
    <w:rsid w:val="00D23EF9"/>
    <w:rsid w:val="00D266E5"/>
    <w:rsid w:val="00D26F83"/>
    <w:rsid w:val="00D27051"/>
    <w:rsid w:val="00D30EE1"/>
    <w:rsid w:val="00D32AD0"/>
    <w:rsid w:val="00D32CED"/>
    <w:rsid w:val="00D3486A"/>
    <w:rsid w:val="00D3564E"/>
    <w:rsid w:val="00D368A8"/>
    <w:rsid w:val="00D37F87"/>
    <w:rsid w:val="00D40E68"/>
    <w:rsid w:val="00D41805"/>
    <w:rsid w:val="00D4274A"/>
    <w:rsid w:val="00D44D6B"/>
    <w:rsid w:val="00D45C85"/>
    <w:rsid w:val="00D46942"/>
    <w:rsid w:val="00D46DF4"/>
    <w:rsid w:val="00D47B71"/>
    <w:rsid w:val="00D508C6"/>
    <w:rsid w:val="00D5092D"/>
    <w:rsid w:val="00D50DE4"/>
    <w:rsid w:val="00D5156B"/>
    <w:rsid w:val="00D523B8"/>
    <w:rsid w:val="00D5517F"/>
    <w:rsid w:val="00D55D8B"/>
    <w:rsid w:val="00D573CE"/>
    <w:rsid w:val="00D57496"/>
    <w:rsid w:val="00D57637"/>
    <w:rsid w:val="00D613F4"/>
    <w:rsid w:val="00D62096"/>
    <w:rsid w:val="00D624C5"/>
    <w:rsid w:val="00D6306D"/>
    <w:rsid w:val="00D71EA0"/>
    <w:rsid w:val="00D72425"/>
    <w:rsid w:val="00D72715"/>
    <w:rsid w:val="00D7271B"/>
    <w:rsid w:val="00D73050"/>
    <w:rsid w:val="00D73974"/>
    <w:rsid w:val="00D73F28"/>
    <w:rsid w:val="00D74245"/>
    <w:rsid w:val="00D74CD2"/>
    <w:rsid w:val="00D74F1C"/>
    <w:rsid w:val="00D75B38"/>
    <w:rsid w:val="00D75FE3"/>
    <w:rsid w:val="00D8270D"/>
    <w:rsid w:val="00D82C1F"/>
    <w:rsid w:val="00D832D9"/>
    <w:rsid w:val="00D845F1"/>
    <w:rsid w:val="00D84D88"/>
    <w:rsid w:val="00D854E6"/>
    <w:rsid w:val="00D857A1"/>
    <w:rsid w:val="00D866FB"/>
    <w:rsid w:val="00D8673D"/>
    <w:rsid w:val="00D867F4"/>
    <w:rsid w:val="00D86ED0"/>
    <w:rsid w:val="00D8788E"/>
    <w:rsid w:val="00D925A9"/>
    <w:rsid w:val="00D92833"/>
    <w:rsid w:val="00D92D83"/>
    <w:rsid w:val="00D93CD0"/>
    <w:rsid w:val="00D9441A"/>
    <w:rsid w:val="00D946E3"/>
    <w:rsid w:val="00D95E17"/>
    <w:rsid w:val="00D967DF"/>
    <w:rsid w:val="00D97764"/>
    <w:rsid w:val="00DA0A8D"/>
    <w:rsid w:val="00DA1AB9"/>
    <w:rsid w:val="00DA1FF3"/>
    <w:rsid w:val="00DA6054"/>
    <w:rsid w:val="00DA63D8"/>
    <w:rsid w:val="00DA74B6"/>
    <w:rsid w:val="00DB0FA0"/>
    <w:rsid w:val="00DB1330"/>
    <w:rsid w:val="00DB1CE6"/>
    <w:rsid w:val="00DB1F03"/>
    <w:rsid w:val="00DB265A"/>
    <w:rsid w:val="00DB55D7"/>
    <w:rsid w:val="00DB6195"/>
    <w:rsid w:val="00DB62DE"/>
    <w:rsid w:val="00DC2431"/>
    <w:rsid w:val="00DC29DD"/>
    <w:rsid w:val="00DC2F50"/>
    <w:rsid w:val="00DC3641"/>
    <w:rsid w:val="00DC44A5"/>
    <w:rsid w:val="00DC4B4E"/>
    <w:rsid w:val="00DC7AA3"/>
    <w:rsid w:val="00DD063B"/>
    <w:rsid w:val="00DD1AF3"/>
    <w:rsid w:val="00DD20F4"/>
    <w:rsid w:val="00DD2968"/>
    <w:rsid w:val="00DD2E7E"/>
    <w:rsid w:val="00DD2F85"/>
    <w:rsid w:val="00DD32A8"/>
    <w:rsid w:val="00DD385E"/>
    <w:rsid w:val="00DD3E0F"/>
    <w:rsid w:val="00DD4780"/>
    <w:rsid w:val="00DD62E9"/>
    <w:rsid w:val="00DD754F"/>
    <w:rsid w:val="00DE01CB"/>
    <w:rsid w:val="00DE3ABD"/>
    <w:rsid w:val="00DE3BF7"/>
    <w:rsid w:val="00DE4EF3"/>
    <w:rsid w:val="00DE564E"/>
    <w:rsid w:val="00DE5770"/>
    <w:rsid w:val="00DF12E5"/>
    <w:rsid w:val="00DF1FE8"/>
    <w:rsid w:val="00DF287F"/>
    <w:rsid w:val="00DF3915"/>
    <w:rsid w:val="00DF39F2"/>
    <w:rsid w:val="00DF5254"/>
    <w:rsid w:val="00DF5DF8"/>
    <w:rsid w:val="00DF6549"/>
    <w:rsid w:val="00DF726D"/>
    <w:rsid w:val="00E00A25"/>
    <w:rsid w:val="00E04F66"/>
    <w:rsid w:val="00E06C8A"/>
    <w:rsid w:val="00E06EBD"/>
    <w:rsid w:val="00E10563"/>
    <w:rsid w:val="00E11B90"/>
    <w:rsid w:val="00E12668"/>
    <w:rsid w:val="00E12D5B"/>
    <w:rsid w:val="00E130D5"/>
    <w:rsid w:val="00E1321D"/>
    <w:rsid w:val="00E136EA"/>
    <w:rsid w:val="00E158DF"/>
    <w:rsid w:val="00E159A7"/>
    <w:rsid w:val="00E210A5"/>
    <w:rsid w:val="00E23C28"/>
    <w:rsid w:val="00E247AB"/>
    <w:rsid w:val="00E25A11"/>
    <w:rsid w:val="00E25DC9"/>
    <w:rsid w:val="00E27912"/>
    <w:rsid w:val="00E31505"/>
    <w:rsid w:val="00E3467B"/>
    <w:rsid w:val="00E35E7F"/>
    <w:rsid w:val="00E40636"/>
    <w:rsid w:val="00E436FE"/>
    <w:rsid w:val="00E43E52"/>
    <w:rsid w:val="00E44A38"/>
    <w:rsid w:val="00E45BC8"/>
    <w:rsid w:val="00E45DE9"/>
    <w:rsid w:val="00E46AC1"/>
    <w:rsid w:val="00E50400"/>
    <w:rsid w:val="00E521CB"/>
    <w:rsid w:val="00E52ABE"/>
    <w:rsid w:val="00E52AE6"/>
    <w:rsid w:val="00E53A3D"/>
    <w:rsid w:val="00E550CE"/>
    <w:rsid w:val="00E557F3"/>
    <w:rsid w:val="00E5739A"/>
    <w:rsid w:val="00E57746"/>
    <w:rsid w:val="00E57E75"/>
    <w:rsid w:val="00E61613"/>
    <w:rsid w:val="00E62F73"/>
    <w:rsid w:val="00E63CDE"/>
    <w:rsid w:val="00E64C30"/>
    <w:rsid w:val="00E6553E"/>
    <w:rsid w:val="00E70AA8"/>
    <w:rsid w:val="00E729B3"/>
    <w:rsid w:val="00E729C5"/>
    <w:rsid w:val="00E72AFE"/>
    <w:rsid w:val="00E74AC5"/>
    <w:rsid w:val="00E76A32"/>
    <w:rsid w:val="00E77290"/>
    <w:rsid w:val="00E80868"/>
    <w:rsid w:val="00E80AA4"/>
    <w:rsid w:val="00E814AE"/>
    <w:rsid w:val="00E84320"/>
    <w:rsid w:val="00E847D6"/>
    <w:rsid w:val="00E856F8"/>
    <w:rsid w:val="00E85B5D"/>
    <w:rsid w:val="00E91B0C"/>
    <w:rsid w:val="00E91FB7"/>
    <w:rsid w:val="00E92685"/>
    <w:rsid w:val="00E951C4"/>
    <w:rsid w:val="00E9692E"/>
    <w:rsid w:val="00E97E4E"/>
    <w:rsid w:val="00EA0C47"/>
    <w:rsid w:val="00EA1C15"/>
    <w:rsid w:val="00EA3E96"/>
    <w:rsid w:val="00EA6645"/>
    <w:rsid w:val="00EA7AC4"/>
    <w:rsid w:val="00EA7C6E"/>
    <w:rsid w:val="00EB0421"/>
    <w:rsid w:val="00EB073D"/>
    <w:rsid w:val="00EB0BA9"/>
    <w:rsid w:val="00EB4BFF"/>
    <w:rsid w:val="00EB4E3E"/>
    <w:rsid w:val="00EC2044"/>
    <w:rsid w:val="00EC265A"/>
    <w:rsid w:val="00EC2DA9"/>
    <w:rsid w:val="00EC61D7"/>
    <w:rsid w:val="00EC69EE"/>
    <w:rsid w:val="00EC7BD7"/>
    <w:rsid w:val="00ED03E3"/>
    <w:rsid w:val="00ED0982"/>
    <w:rsid w:val="00ED11D1"/>
    <w:rsid w:val="00ED2290"/>
    <w:rsid w:val="00ED2804"/>
    <w:rsid w:val="00ED452B"/>
    <w:rsid w:val="00ED47BB"/>
    <w:rsid w:val="00ED4EF3"/>
    <w:rsid w:val="00ED5793"/>
    <w:rsid w:val="00ED719D"/>
    <w:rsid w:val="00ED78F7"/>
    <w:rsid w:val="00EE0D47"/>
    <w:rsid w:val="00EE2720"/>
    <w:rsid w:val="00EE30EE"/>
    <w:rsid w:val="00EE3193"/>
    <w:rsid w:val="00EE33DF"/>
    <w:rsid w:val="00EE38CA"/>
    <w:rsid w:val="00EE4161"/>
    <w:rsid w:val="00EF0565"/>
    <w:rsid w:val="00EF0CC1"/>
    <w:rsid w:val="00EF13E3"/>
    <w:rsid w:val="00EF1D90"/>
    <w:rsid w:val="00EF1F62"/>
    <w:rsid w:val="00EF28DC"/>
    <w:rsid w:val="00EF3545"/>
    <w:rsid w:val="00EF46BF"/>
    <w:rsid w:val="00EF515B"/>
    <w:rsid w:val="00EF6E72"/>
    <w:rsid w:val="00EF77A3"/>
    <w:rsid w:val="00EF7A59"/>
    <w:rsid w:val="00F00F71"/>
    <w:rsid w:val="00F01231"/>
    <w:rsid w:val="00F04515"/>
    <w:rsid w:val="00F04B8E"/>
    <w:rsid w:val="00F04F89"/>
    <w:rsid w:val="00F05A8A"/>
    <w:rsid w:val="00F062B3"/>
    <w:rsid w:val="00F0650D"/>
    <w:rsid w:val="00F06B1F"/>
    <w:rsid w:val="00F07EA0"/>
    <w:rsid w:val="00F07FDB"/>
    <w:rsid w:val="00F125CD"/>
    <w:rsid w:val="00F16A30"/>
    <w:rsid w:val="00F20FE0"/>
    <w:rsid w:val="00F229A4"/>
    <w:rsid w:val="00F22F8F"/>
    <w:rsid w:val="00F255E9"/>
    <w:rsid w:val="00F263E0"/>
    <w:rsid w:val="00F277E8"/>
    <w:rsid w:val="00F27C06"/>
    <w:rsid w:val="00F30C6F"/>
    <w:rsid w:val="00F3139C"/>
    <w:rsid w:val="00F31A06"/>
    <w:rsid w:val="00F31F47"/>
    <w:rsid w:val="00F33085"/>
    <w:rsid w:val="00F337BC"/>
    <w:rsid w:val="00F33B98"/>
    <w:rsid w:val="00F35C31"/>
    <w:rsid w:val="00F35D67"/>
    <w:rsid w:val="00F36266"/>
    <w:rsid w:val="00F36F92"/>
    <w:rsid w:val="00F379BA"/>
    <w:rsid w:val="00F4186A"/>
    <w:rsid w:val="00F419E4"/>
    <w:rsid w:val="00F42D70"/>
    <w:rsid w:val="00F43DA1"/>
    <w:rsid w:val="00F45A55"/>
    <w:rsid w:val="00F46C63"/>
    <w:rsid w:val="00F478AE"/>
    <w:rsid w:val="00F47CC3"/>
    <w:rsid w:val="00F5239F"/>
    <w:rsid w:val="00F6327F"/>
    <w:rsid w:val="00F65C3D"/>
    <w:rsid w:val="00F71053"/>
    <w:rsid w:val="00F73709"/>
    <w:rsid w:val="00F73FB4"/>
    <w:rsid w:val="00F742F7"/>
    <w:rsid w:val="00F74E9D"/>
    <w:rsid w:val="00F75C89"/>
    <w:rsid w:val="00F76087"/>
    <w:rsid w:val="00F76BB0"/>
    <w:rsid w:val="00F777BA"/>
    <w:rsid w:val="00F77AE6"/>
    <w:rsid w:val="00F8018B"/>
    <w:rsid w:val="00F82427"/>
    <w:rsid w:val="00F82966"/>
    <w:rsid w:val="00F8497F"/>
    <w:rsid w:val="00F8547D"/>
    <w:rsid w:val="00F85F8A"/>
    <w:rsid w:val="00F86056"/>
    <w:rsid w:val="00F866E5"/>
    <w:rsid w:val="00F86DBB"/>
    <w:rsid w:val="00F87C7C"/>
    <w:rsid w:val="00F915CC"/>
    <w:rsid w:val="00F9213E"/>
    <w:rsid w:val="00F93FB0"/>
    <w:rsid w:val="00F9526B"/>
    <w:rsid w:val="00F955A1"/>
    <w:rsid w:val="00F963D0"/>
    <w:rsid w:val="00F97999"/>
    <w:rsid w:val="00FA0BA5"/>
    <w:rsid w:val="00FA28D7"/>
    <w:rsid w:val="00FA624B"/>
    <w:rsid w:val="00FA69B2"/>
    <w:rsid w:val="00FB0D92"/>
    <w:rsid w:val="00FB0DEE"/>
    <w:rsid w:val="00FB1741"/>
    <w:rsid w:val="00FB2509"/>
    <w:rsid w:val="00FB27B5"/>
    <w:rsid w:val="00FB2D90"/>
    <w:rsid w:val="00FB2ECD"/>
    <w:rsid w:val="00FB34D8"/>
    <w:rsid w:val="00FB35B1"/>
    <w:rsid w:val="00FB36CE"/>
    <w:rsid w:val="00FB36DF"/>
    <w:rsid w:val="00FB4A51"/>
    <w:rsid w:val="00FC08C7"/>
    <w:rsid w:val="00FC1989"/>
    <w:rsid w:val="00FC389D"/>
    <w:rsid w:val="00FD118F"/>
    <w:rsid w:val="00FD1438"/>
    <w:rsid w:val="00FD2A92"/>
    <w:rsid w:val="00FD2D95"/>
    <w:rsid w:val="00FD489E"/>
    <w:rsid w:val="00FD544F"/>
    <w:rsid w:val="00FD5A87"/>
    <w:rsid w:val="00FD5F68"/>
    <w:rsid w:val="00FD7E6A"/>
    <w:rsid w:val="00FE0272"/>
    <w:rsid w:val="00FE0FA4"/>
    <w:rsid w:val="00FE14DC"/>
    <w:rsid w:val="00FE154C"/>
    <w:rsid w:val="00FE251B"/>
    <w:rsid w:val="00FE3A00"/>
    <w:rsid w:val="00FE3DB4"/>
    <w:rsid w:val="00FE4CF6"/>
    <w:rsid w:val="00FF1802"/>
    <w:rsid w:val="00FF522B"/>
    <w:rsid w:val="00FF604F"/>
    <w:rsid w:val="00FF7895"/>
    <w:rsid w:val="00FF7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B4F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BE9"/>
    <w:rPr>
      <w:sz w:val="24"/>
      <w:szCs w:val="24"/>
      <w:lang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eastAsia="en-US"/>
    </w:rPr>
  </w:style>
  <w:style w:type="character" w:customStyle="1" w:styleId="Titre3Car">
    <w:name w:val="Titre 3 Car"/>
    <w:basedOn w:val="Policepardfaut"/>
    <w:link w:val="Titre3"/>
    <w:uiPriority w:val="99"/>
    <w:rsid w:val="00007427"/>
    <w:rPr>
      <w:rFonts w:ascii="Arial" w:hAnsi="Arial" w:cs="Arial"/>
      <w:b/>
      <w:bCs/>
      <w:sz w:val="26"/>
      <w:szCs w:val="26"/>
      <w:lang w:eastAsia="en-US"/>
    </w:rPr>
  </w:style>
  <w:style w:type="character" w:customStyle="1" w:styleId="Titre4Car">
    <w:name w:val="Titre 4 Car"/>
    <w:basedOn w:val="Policepardfaut"/>
    <w:link w:val="Titre4"/>
    <w:uiPriority w:val="99"/>
    <w:rsid w:val="00007427"/>
    <w:rPr>
      <w:b/>
      <w:bCs/>
      <w:sz w:val="28"/>
      <w:szCs w:val="28"/>
      <w:lang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eastAsia="en-US"/>
    </w:rPr>
  </w:style>
  <w:style w:type="character" w:customStyle="1" w:styleId="Titre8Car">
    <w:name w:val="Titre 8 Car"/>
    <w:basedOn w:val="Policepardfaut"/>
    <w:link w:val="Titre8"/>
    <w:uiPriority w:val="99"/>
    <w:locked/>
    <w:rsid w:val="008B7BA0"/>
    <w:rPr>
      <w:rFonts w:ascii="Rockwell" w:hAnsi="Rockwell"/>
      <w:color w:val="404040"/>
      <w:lang w:eastAsia="en-US"/>
    </w:rPr>
  </w:style>
  <w:style w:type="character" w:customStyle="1" w:styleId="Titre9Car">
    <w:name w:val="Titre 9 Car"/>
    <w:basedOn w:val="Policepardfaut"/>
    <w:link w:val="Titre9"/>
    <w:uiPriority w:val="99"/>
    <w:locked/>
    <w:rsid w:val="008B7BA0"/>
    <w:rPr>
      <w:rFonts w:ascii="Rockwell" w:hAnsi="Rockwell"/>
      <w:i/>
      <w:iCs/>
      <w:color w:val="404040"/>
      <w:lang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3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654C9A"/>
    <w:pPr>
      <w:tabs>
        <w:tab w:val="left" w:pos="709"/>
        <w:tab w:val="right" w:leader="dot" w:pos="9062"/>
      </w:tabs>
      <w:spacing w:after="120"/>
    </w:pPr>
    <w:rPr>
      <w:noProof/>
      <w:lang w:bidi="he-IL"/>
    </w:r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character" w:styleId="Accentuation">
    <w:name w:val="Emphasis"/>
    <w:basedOn w:val="Policepardfaut"/>
    <w:qFormat/>
    <w:locked/>
    <w:rsid w:val="00054A0D"/>
    <w:rPr>
      <w:i/>
      <w:iCs/>
    </w:rPr>
  </w:style>
  <w:style w:type="paragraph" w:styleId="Citationintense">
    <w:name w:val="Intense Quote"/>
    <w:basedOn w:val="Normal"/>
    <w:next w:val="Normal"/>
    <w:link w:val="CitationintenseC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CitationintenseCar">
    <w:name w:val="Citation intense Car"/>
    <w:basedOn w:val="Policepardfaut"/>
    <w:link w:val="Citationintense"/>
    <w:uiPriority w:val="30"/>
    <w:rsid w:val="00CF2BD1"/>
    <w:rPr>
      <w:rFonts w:asciiTheme="minorHAnsi" w:eastAsiaTheme="minorHAnsi" w:hAnsiTheme="minorHAnsi" w:cstheme="minorBidi"/>
      <w:b/>
      <w:bCs/>
      <w:i/>
      <w:iCs/>
      <w:color w:val="4F81BD" w:themeColor="accent1"/>
      <w:sz w:val="22"/>
      <w:szCs w:val="22"/>
      <w:lang w:val="fr-FR" w:eastAsia="en-US"/>
    </w:rPr>
  </w:style>
  <w:style w:type="table" w:styleId="Grilledetableauclaire">
    <w:name w:val="Grid Table Light"/>
    <w:basedOn w:val="Tableau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auNormal"/>
    <w:next w:val="Grilledutableau"/>
    <w:uiPriority w:val="59"/>
    <w:rsid w:val="0024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1FE32-A88D-4FA5-B011-269B5D86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2770</TotalTime>
  <Pages>8</Pages>
  <Words>2029</Words>
  <Characters>11570</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13572</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Broll Santelli OTCHIKA</dc:creator>
  <cp:lastModifiedBy>Wilde Rosny</cp:lastModifiedBy>
  <cp:revision>638</cp:revision>
  <cp:lastPrinted>2012-11-06T14:41:00Z</cp:lastPrinted>
  <dcterms:created xsi:type="dcterms:W3CDTF">2015-06-03T13:56:00Z</dcterms:created>
  <dcterms:modified xsi:type="dcterms:W3CDTF">2018-07-09T14:22:00Z</dcterms:modified>
</cp:coreProperties>
</file>