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B0607F" w:rsidRDefault="00DC5A52" w:rsidP="00B0607F">
      <w:pPr>
        <w:jc w:val="both"/>
        <w:rPr>
          <w:rStyle w:val="Accentuation"/>
          <w:i w:val="0"/>
        </w:rPr>
      </w:pPr>
      <w:r>
        <w:rPr>
          <w:iCs/>
          <w:noProof/>
          <w:lang w:val="fr-FR" w:eastAsia="fr-FR"/>
        </w:rPr>
        <w:pict>
          <v:rect id="1026" o:spid="_x0000_s1026" style="position:absolute;left:0;text-align:left;margin-left:-1.5pt;margin-top:-74.9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&#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C035C3">
                    <w:trPr>
                      <w:trHeight w:val="1385"/>
                    </w:trPr>
                    <w:tc>
                      <w:tcPr>
                        <w:tcW w:w="1134" w:type="dxa"/>
                        <w:hideMark/>
                      </w:tcPr>
                      <w:p w:rsidR="00C035C3" w:rsidRDefault="00C035C3">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035C3" w:rsidRDefault="00C035C3">
                        <w:pPr>
                          <w:ind w:left="34"/>
                          <w:rPr>
                            <w:color w:val="525252"/>
                            <w:sz w:val="16"/>
                            <w:lang w:val="fr-FR"/>
                          </w:rPr>
                        </w:pPr>
                        <w:r>
                          <w:rPr>
                            <w:color w:val="525252"/>
                            <w:sz w:val="16"/>
                            <w:lang w:val="fr-FR"/>
                          </w:rPr>
                          <w:t>REPUBLIQUE GABONAISE</w:t>
                        </w:r>
                      </w:p>
                      <w:p w:rsidR="00C035C3" w:rsidRDefault="00C035C3">
                        <w:pPr>
                          <w:ind w:left="34"/>
                          <w:rPr>
                            <w:color w:val="525252"/>
                            <w:sz w:val="16"/>
                            <w:lang w:val="fr-FR"/>
                          </w:rPr>
                        </w:pPr>
                        <w:r>
                          <w:rPr>
                            <w:color w:val="525252"/>
                            <w:sz w:val="16"/>
                            <w:lang w:val="fr-FR"/>
                          </w:rPr>
                          <w:t>Ministère des Eaux et Forêts</w:t>
                        </w:r>
                      </w:p>
                      <w:p w:rsidR="00C035C3" w:rsidRDefault="00C035C3">
                        <w:pPr>
                          <w:ind w:left="34"/>
                          <w:rPr>
                            <w:noProof/>
                            <w:color w:val="525252"/>
                            <w:sz w:val="18"/>
                          </w:rPr>
                        </w:pPr>
                        <w:r>
                          <w:rPr>
                            <w:color w:val="525252"/>
                            <w:sz w:val="16"/>
                            <w:lang w:val="fr-FR"/>
                          </w:rPr>
                          <w:t>Secrétariat Général</w:t>
                        </w:r>
                      </w:p>
                    </w:tc>
                    <w:tc>
                      <w:tcPr>
                        <w:tcW w:w="1276" w:type="dxa"/>
                      </w:tcPr>
                      <w:p w:rsidR="00C035C3" w:rsidRDefault="00C035C3">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035C3" w:rsidRDefault="00C035C3">
                        <w:pPr>
                          <w:ind w:left="34"/>
                          <w:rPr>
                            <w:color w:val="525252"/>
                            <w:sz w:val="16"/>
                            <w:lang w:val="fr-FR"/>
                          </w:rPr>
                        </w:pPr>
                        <w:r>
                          <w:rPr>
                            <w:color w:val="525252"/>
                            <w:sz w:val="16"/>
                            <w:lang w:val="fr-FR"/>
                          </w:rPr>
                          <w:t xml:space="preserve">CONSERVATION JUSTICE </w:t>
                        </w:r>
                      </w:p>
                      <w:p w:rsidR="00C035C3" w:rsidRDefault="00C035C3">
                        <w:pPr>
                          <w:ind w:left="34"/>
                          <w:rPr>
                            <w:color w:val="525252"/>
                            <w:sz w:val="16"/>
                            <w:lang w:val="fr-FR"/>
                          </w:rPr>
                        </w:pPr>
                        <w:r>
                          <w:rPr>
                            <w:color w:val="525252"/>
                            <w:sz w:val="16"/>
                            <w:lang w:val="fr-FR"/>
                          </w:rPr>
                          <w:t xml:space="preserve"> (+241) 074 23 38 65 </w:t>
                        </w:r>
                      </w:p>
                      <w:p w:rsidR="00C035C3" w:rsidRDefault="00C035C3">
                        <w:pPr>
                          <w:ind w:left="34"/>
                          <w:rPr>
                            <w:color w:val="525252"/>
                            <w:sz w:val="16"/>
                            <w:lang w:val="fr-FR"/>
                          </w:rPr>
                        </w:pPr>
                        <w:r>
                          <w:rPr>
                            <w:color w:val="525252"/>
                            <w:sz w:val="16"/>
                            <w:lang w:val="fr-FR"/>
                          </w:rPr>
                          <w:t>luc@conservation-justice.org</w:t>
                        </w:r>
                      </w:p>
                      <w:p w:rsidR="00C035C3" w:rsidRDefault="00C035C3">
                        <w:pPr>
                          <w:ind w:left="34"/>
                          <w:rPr>
                            <w:color w:val="525252"/>
                            <w:sz w:val="16"/>
                            <w:lang w:val="fr-FR"/>
                          </w:rPr>
                        </w:pPr>
                        <w:r>
                          <w:rPr>
                            <w:color w:val="525252"/>
                            <w:sz w:val="16"/>
                          </w:rPr>
                          <w:t>www.conservation-justice.org</w:t>
                        </w:r>
                      </w:p>
                    </w:tc>
                    <w:tc>
                      <w:tcPr>
                        <w:tcW w:w="1417" w:type="dxa"/>
                        <w:vAlign w:val="center"/>
                      </w:tcPr>
                      <w:p w:rsidR="00C035C3" w:rsidRDefault="00C035C3">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035C3" w:rsidRDefault="00C035C3">
                        <w:pPr>
                          <w:ind w:left="34"/>
                          <w:rPr>
                            <w:noProof/>
                            <w:color w:val="525252"/>
                            <w:sz w:val="16"/>
                          </w:rPr>
                        </w:pPr>
                        <w:r>
                          <w:rPr>
                            <w:noProof/>
                            <w:color w:val="525252"/>
                            <w:sz w:val="16"/>
                          </w:rPr>
                          <w:t>MUYISSI ENVIRONNEMENT</w:t>
                        </w:r>
                      </w:p>
                      <w:p w:rsidR="00C035C3" w:rsidRDefault="00C035C3">
                        <w:pPr>
                          <w:ind w:left="34"/>
                          <w:rPr>
                            <w:noProof/>
                            <w:color w:val="525252"/>
                            <w:sz w:val="16"/>
                          </w:rPr>
                        </w:pPr>
                        <w:r>
                          <w:rPr>
                            <w:noProof/>
                            <w:color w:val="525252"/>
                            <w:sz w:val="16"/>
                          </w:rPr>
                          <w:t xml:space="preserve">(+241) 077873785             ladislasdemaison@gmail.com </w:t>
                        </w:r>
                      </w:p>
                      <w:p w:rsidR="00C035C3" w:rsidRDefault="00C035C3">
                        <w:pPr>
                          <w:ind w:left="34"/>
                          <w:rPr>
                            <w:noProof/>
                            <w:color w:val="525252"/>
                            <w:sz w:val="18"/>
                          </w:rPr>
                        </w:pPr>
                        <w:r>
                          <w:rPr>
                            <w:noProof/>
                            <w:color w:val="525252"/>
                            <w:sz w:val="16"/>
                          </w:rPr>
                          <w:t>ongmuyissi.org</w:t>
                        </w:r>
                      </w:p>
                    </w:tc>
                  </w:tr>
                </w:tbl>
                <w:p w:rsidR="00C035C3" w:rsidRDefault="00C035C3">
                  <w:pPr>
                    <w:pStyle w:val="En-tte"/>
                    <w:tabs>
                      <w:tab w:val="clear" w:pos="9072"/>
                    </w:tabs>
                    <w:ind w:left="426" w:right="2259"/>
                    <w:rPr>
                      <w:b/>
                      <w:color w:val="0D0D0D"/>
                      <w:sz w:val="160"/>
                      <w:lang w:val="fr-FR"/>
                    </w:rPr>
                  </w:pPr>
                  <w:r>
                    <w:rPr>
                      <w:b/>
                      <w:color w:val="0D0D0D"/>
                      <w:sz w:val="72"/>
                      <w:lang w:val="fr-FR"/>
                    </w:rPr>
                    <w:t>Projet RALFF</w:t>
                  </w:r>
                </w:p>
                <w:p w:rsidR="00C035C3" w:rsidRDefault="00C035C3">
                  <w:pPr>
                    <w:ind w:left="426"/>
                    <w:rPr>
                      <w:color w:val="0D0D0D"/>
                      <w:lang w:val="fr-FR"/>
                    </w:rPr>
                  </w:pPr>
                  <w:r>
                    <w:t>Renforcement d’Appui à la Loi sur la Faune et la Flore</w:t>
                  </w:r>
                </w:p>
              </w:txbxContent>
            </v:textbox>
            <w10:wrap anchorx="page"/>
          </v:rect>
        </w:pict>
      </w:r>
      <w:r>
        <w:rPr>
          <w:iCs/>
          <w:noProof/>
          <w:lang w:val="fr-FR" w:eastAsia="fr-FR"/>
        </w:rPr>
        <w:pict>
          <v:rect id="1027" o:spid="_x0000_s1031"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" stroked="f">
            <v:path arrowok="t"/>
          </v:rect>
        </w:pic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Default="00CC204D" w:rsidP="00B0607F">
      <w:pPr>
        <w:jc w:val="both"/>
        <w:rPr>
          <w:rStyle w:val="Accentuation"/>
          <w:i w:val="0"/>
        </w:rPr>
      </w:pPr>
    </w:p>
    <w:p w:rsidR="00B84130" w:rsidRPr="0093283C" w:rsidRDefault="00B84130" w:rsidP="00B84130">
      <w:pPr>
        <w:ind w:left="426"/>
        <w:jc w:val="center"/>
        <w:rPr>
          <w:b/>
          <w:bCs/>
          <w:i/>
          <w:iCs/>
        </w:rPr>
      </w:pPr>
      <w:r w:rsidRPr="0093283C">
        <w:rPr>
          <w:b/>
          <w:bCs/>
          <w:i/>
          <w:iCs/>
        </w:rPr>
        <w:t>« Lutte contre l’exploitation forestière illégale »</w:t>
      </w:r>
    </w:p>
    <w:p w:rsidR="00B84130" w:rsidRPr="00B0607F" w:rsidRDefault="00B84130"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000000" w:rsidRDefault="001D3943">
      <w:pPr>
        <w:jc w:val="center"/>
        <w:rPr>
          <w:rStyle w:val="Accentuation"/>
          <w:i w:val="0"/>
        </w:rPr>
      </w:pPr>
    </w:p>
    <w:p w:rsidR="00000000" w:rsidRDefault="006A575E">
      <w:pPr>
        <w:jc w:val="center"/>
        <w:rPr>
          <w:rStyle w:val="Accentuation"/>
          <w:i w:val="0"/>
        </w:rPr>
      </w:pPr>
      <w:bookmarkStart w:id="0" w:name="_Toc492548191"/>
      <w:r w:rsidRPr="00B0607F">
        <w:rPr>
          <w:rStyle w:val="Accentuation"/>
          <w:i w:val="0"/>
        </w:rPr>
        <w:t>RAPPORT D’ACTIVITÉS</w:t>
      </w:r>
      <w:bookmarkEnd w:id="0"/>
      <w:r w:rsidR="00D515EC">
        <w:rPr>
          <w:rStyle w:val="Accentuation"/>
          <w:i w:val="0"/>
        </w:rPr>
        <w:t xml:space="preserve"> </w:t>
      </w:r>
      <w:r w:rsidR="00631BEC">
        <w:rPr>
          <w:rStyle w:val="Accentuation"/>
          <w:i w:val="0"/>
        </w:rPr>
        <w:t>JUIN</w:t>
      </w:r>
      <w:r w:rsidR="00303F9C">
        <w:rPr>
          <w:rStyle w:val="Accentuation"/>
          <w:i w:val="0"/>
        </w:rPr>
        <w:t xml:space="preserve"> 2020</w:t>
      </w:r>
    </w:p>
    <w:p w:rsidR="00000000" w:rsidRDefault="001D3943">
      <w:pPr>
        <w:jc w:val="center"/>
        <w:rPr>
          <w:rStyle w:val="Accentuation"/>
          <w:i w:val="0"/>
        </w:rPr>
      </w:pPr>
    </w:p>
    <w:p w:rsidR="00000000" w:rsidRDefault="001D3943">
      <w:pPr>
        <w:jc w:val="center"/>
        <w:rPr>
          <w:rStyle w:val="Accentuation"/>
          <w:i w:val="0"/>
        </w:rPr>
      </w:pPr>
    </w:p>
    <w:p w:rsidR="00000000" w:rsidRDefault="001D3943">
      <w:pPr>
        <w:jc w:val="center"/>
        <w:rPr>
          <w:rStyle w:val="Accentuation"/>
          <w:i w:val="0"/>
        </w:rPr>
      </w:pPr>
    </w:p>
    <w:p w:rsidR="00000000" w:rsidRDefault="006A575E">
      <w:pPr>
        <w:jc w:val="center"/>
        <w:rPr>
          <w:rStyle w:val="Accentuation"/>
          <w:i w:val="0"/>
        </w:rPr>
      </w:pPr>
      <w:r w:rsidRPr="00B0607F">
        <w:rPr>
          <w:rStyle w:val="Accentuation"/>
          <w:i w:val="0"/>
        </w:rPr>
        <w:t>SOMMAIRE</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DC5A52"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707E5F">
        <w:rPr>
          <w:webHidden/>
        </w:rPr>
        <w:t>2</w:t>
      </w:r>
    </w:p>
    <w:p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707E5F">
        <w:rPr>
          <w:webHidden/>
        </w:rPr>
        <w:t>3</w:t>
      </w:r>
    </w:p>
    <w:p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707E5F">
        <w:rPr>
          <w:webHidden/>
        </w:rPr>
        <w:t>3</w:t>
      </w:r>
      <w:r w:rsidR="00830B6B">
        <w:rPr>
          <w:webHidden/>
        </w:rPr>
        <w:t>-4</w:t>
      </w:r>
    </w:p>
    <w:p w:rsidR="00CC204D" w:rsidRPr="00B0607F" w:rsidRDefault="006A575E" w:rsidP="00B0607F">
      <w:pPr>
        <w:pStyle w:val="TM1"/>
        <w:jc w:val="both"/>
        <w:rPr>
          <w:webHidden/>
        </w:rPr>
      </w:pPr>
      <w:r w:rsidRPr="00B0607F">
        <w:rPr>
          <w:i/>
          <w:iCs/>
        </w:rPr>
        <w:t>Communication</w:t>
      </w:r>
      <w:r w:rsidR="00BA4E36" w:rsidRPr="00B0607F">
        <w:rPr>
          <w:webHidden/>
        </w:rPr>
        <w:tab/>
      </w:r>
      <w:r w:rsidR="005F7E68">
        <w:rPr>
          <w:webHidden/>
        </w:rPr>
        <w:t>5</w:t>
      </w:r>
    </w:p>
    <w:p w:rsidR="00BA4E36" w:rsidRPr="00B0607F" w:rsidRDefault="00BA4E36" w:rsidP="00B0607F">
      <w:pPr>
        <w:pStyle w:val="TM1"/>
        <w:jc w:val="both"/>
      </w:pPr>
      <w:r w:rsidRPr="00B0607F">
        <w:rPr>
          <w:i/>
          <w:iCs/>
        </w:rPr>
        <w:t>Relations extérieures</w:t>
      </w:r>
      <w:r w:rsidR="00FB7EFD">
        <w:rPr>
          <w:webHidden/>
        </w:rPr>
        <w:tab/>
      </w:r>
      <w:r w:rsidR="00707E5F">
        <w:rPr>
          <w:webHidden/>
        </w:rPr>
        <w:t>5</w:t>
      </w:r>
    </w:p>
    <w:p w:rsidR="00CC204D" w:rsidRPr="00B0607F" w:rsidRDefault="00DC5A52" w:rsidP="00B0607F">
      <w:pPr>
        <w:pStyle w:val="TM1"/>
        <w:jc w:val="both"/>
        <w:rPr>
          <w:rFonts w:eastAsia="SimSun"/>
          <w:lang w:eastAsia="fr-FR" w:bidi="ar-SA"/>
        </w:rPr>
      </w:pPr>
      <w:r w:rsidRPr="00DC5A52">
        <w:rPr>
          <w:b/>
          <w:szCs w:val="28"/>
          <w:lang w:val="fr-FR" w:eastAsia="fr-FR" w:bidi="ar-SA"/>
        </w:rPr>
        <w:pict>
          <v:rect id="Rectangle 10" o:spid="_x0000_s1027" style="position:absolute;left:0;text-align:left;margin-left:-18.3pt;margin-top:17.55pt;width:468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" stroked="f">
            <v:path arrowok="t"/>
            <v:textbox>
              <w:txbxContent>
                <w:p w:rsidR="00C035C3" w:rsidRDefault="00C035C3" w:rsidP="00A0221B">
                  <w:pPr>
                    <w:jc w:val="center"/>
                    <w:rPr>
                      <w:b/>
                      <w:szCs w:val="28"/>
                      <w:lang w:val="fr-FR"/>
                    </w:rPr>
                  </w:pPr>
                </w:p>
                <w:p w:rsidR="00C035C3" w:rsidRDefault="00C035C3" w:rsidP="00A0221B">
                  <w:pPr>
                    <w:jc w:val="center"/>
                    <w:rPr>
                      <w:b/>
                      <w:szCs w:val="28"/>
                      <w:lang w:val="fr-FR"/>
                    </w:rPr>
                  </w:pPr>
                  <w:r w:rsidRPr="006A7130">
                    <w:rPr>
                      <w:b/>
                      <w:szCs w:val="28"/>
                      <w:lang w:val="fr-FR"/>
                    </w:rPr>
                    <w:t>R</w:t>
                  </w:r>
                  <w:r>
                    <w:rPr>
                      <w:b/>
                      <w:szCs w:val="28"/>
                      <w:lang w:val="fr-FR"/>
                    </w:rPr>
                    <w:t xml:space="preserve">apport Mensuel </w:t>
                  </w:r>
                  <w:r w:rsidR="00631BEC">
                    <w:rPr>
                      <w:b/>
                      <w:szCs w:val="28"/>
                      <w:lang w:val="fr-FR"/>
                    </w:rPr>
                    <w:t>juin</w:t>
                  </w:r>
                  <w:r>
                    <w:rPr>
                      <w:b/>
                      <w:szCs w:val="28"/>
                      <w:lang w:val="fr-FR"/>
                    </w:rPr>
                    <w:t>2020</w:t>
                  </w:r>
                </w:p>
                <w:p w:rsidR="00C035C3" w:rsidRPr="006A7130" w:rsidRDefault="00C035C3" w:rsidP="00A0221B">
                  <w:pPr>
                    <w:jc w:val="center"/>
                    <w:rPr>
                      <w:b/>
                      <w:szCs w:val="28"/>
                      <w:lang w:val="fr-FR"/>
                    </w:rPr>
                  </w:pPr>
                </w:p>
                <w:p w:rsidR="00C035C3" w:rsidRDefault="00C035C3" w:rsidP="00A0221B">
                  <w:pPr>
                    <w:jc w:val="center"/>
                    <w:rPr>
                      <w:szCs w:val="28"/>
                      <w:lang w:val="fr-FR"/>
                    </w:rPr>
                  </w:pPr>
                  <w:r w:rsidRPr="006A7130">
                    <w:rPr>
                      <w:szCs w:val="28"/>
                      <w:lang w:val="fr-FR"/>
                    </w:rPr>
                    <w:t>Conservation Justice</w:t>
                  </w:r>
                </w:p>
                <w:p w:rsidR="00C035C3" w:rsidRDefault="00C035C3" w:rsidP="00A0221B">
                  <w:pPr>
                    <w:jc w:val="center"/>
                    <w:rPr>
                      <w:szCs w:val="28"/>
                      <w:lang w:val="fr-FR"/>
                    </w:rPr>
                  </w:pPr>
                </w:p>
                <w:p w:rsidR="00C035C3" w:rsidRDefault="00C035C3" w:rsidP="00A0221B">
                  <w:pPr>
                    <w:jc w:val="center"/>
                    <w:rPr>
                      <w:szCs w:val="28"/>
                      <w:lang w:val="fr-FR"/>
                    </w:rPr>
                  </w:pPr>
                </w:p>
                <w:p w:rsidR="00C035C3" w:rsidRPr="006A7130" w:rsidRDefault="00C035C3" w:rsidP="00A0221B">
                  <w:pPr>
                    <w:jc w:val="center"/>
                    <w:rPr>
                      <w:szCs w:val="28"/>
                      <w:lang w:val="fr-FR"/>
                    </w:rPr>
                  </w:pPr>
                </w:p>
              </w:txbxContent>
            </v:textbox>
          </v:rect>
        </w:pict>
      </w:r>
      <w:r w:rsidR="006A575E" w:rsidRPr="00B0607F">
        <w:rPr>
          <w:i/>
          <w:iCs/>
        </w:rPr>
        <w:t>Conclusion</w:t>
      </w:r>
      <w:r w:rsidR="008A4120" w:rsidRPr="00B0607F">
        <w:rPr>
          <w:webHidden/>
        </w:rPr>
        <w:tab/>
      </w:r>
      <w:r w:rsidR="005F7E68">
        <w:rPr>
          <w:webHidden/>
        </w:rPr>
        <w:t>6</w:t>
      </w:r>
    </w:p>
    <w:p w:rsidR="00CC204D" w:rsidRPr="00B0607F" w:rsidRDefault="00DC5A52" w:rsidP="00B0607F">
      <w:pPr>
        <w:jc w:val="both"/>
        <w:rPr>
          <w:rStyle w:val="Accentuation"/>
          <w:i w:val="0"/>
        </w:rPr>
      </w:pPr>
      <w:r w:rsidRPr="00B0607F">
        <w:rPr>
          <w:rStyle w:val="Accentuation"/>
          <w:i w:val="0"/>
        </w:rPr>
        <w:fldChar w:fldCharType="end"/>
      </w:r>
    </w:p>
    <w:p w:rsidR="00A0221B" w:rsidRPr="00B0607F" w:rsidRDefault="00A0221B" w:rsidP="00B0607F">
      <w:pPr>
        <w:jc w:val="both"/>
        <w:rPr>
          <w:b/>
          <w:szCs w:val="28"/>
          <w:lang w:val="fr-FR"/>
        </w:rPr>
      </w:pPr>
      <w:r w:rsidRPr="00B0607F">
        <w:rPr>
          <w:b/>
          <w:szCs w:val="28"/>
          <w:lang w:val="fr-FR"/>
        </w:rPr>
        <w:t>Rapport Mensuel septembre 2019</w:t>
      </w:r>
    </w:p>
    <w:p w:rsidR="00A0221B" w:rsidRPr="00B0607F" w:rsidRDefault="00A0221B" w:rsidP="00B0607F">
      <w:pPr>
        <w:jc w:val="both"/>
        <w:rPr>
          <w:szCs w:val="28"/>
          <w:lang w:val="fr-FR"/>
        </w:rPr>
      </w:pPr>
      <w:r w:rsidRPr="00B0607F">
        <w:rPr>
          <w:szCs w:val="28"/>
          <w:lang w:val="fr-FR"/>
        </w:rPr>
        <w:t>Conservation Justice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sz w:val="22"/>
        </w:rPr>
      </w:pPr>
    </w:p>
    <w:p w:rsidR="00A0221B" w:rsidRPr="00B0607F" w:rsidRDefault="002E4CFC" w:rsidP="003E623A">
      <w:pPr>
        <w:tabs>
          <w:tab w:val="right" w:leader="dot" w:pos="9062"/>
        </w:tabs>
        <w:jc w:val="center"/>
        <w:rPr>
          <w:rStyle w:val="Accentuation"/>
          <w:sz w:val="22"/>
        </w:rPr>
      </w:pPr>
      <w:r w:rsidRPr="00B0607F">
        <w:rPr>
          <w:iCs/>
          <w:noProof/>
          <w:lang w:val="fr-FR" w:eastAsia="fr-FR"/>
        </w:rPr>
        <w:drawing>
          <wp:inline distT="0" distB="0" distL="0" distR="0">
            <wp:extent cx="1359017" cy="906011"/>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A0221B" w:rsidRPr="00B0607F" w:rsidRDefault="00F80A1C" w:rsidP="003E623A">
      <w:pPr>
        <w:tabs>
          <w:tab w:val="right" w:leader="dot" w:pos="9062"/>
        </w:tabs>
        <w:jc w:val="center"/>
        <w:rPr>
          <w:rStyle w:val="Accentuation"/>
          <w:i w:val="0"/>
          <w:sz w:val="22"/>
        </w:rPr>
      </w:pPr>
      <w:r w:rsidRPr="00B0607F">
        <w:rPr>
          <w:rStyle w:val="Accentuation"/>
          <w:i w:val="0"/>
          <w:sz w:val="22"/>
        </w:rPr>
        <w:t>Union européenne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A0221B" w:rsidRPr="00B0607F" w:rsidRDefault="00A0221B" w:rsidP="00B0607F">
      <w:pPr>
        <w:jc w:val="both"/>
        <w:rPr>
          <w:lang w:eastAsia="fr-FR"/>
        </w:rPr>
      </w:pPr>
      <w:r w:rsidRPr="00B0607F">
        <w:rPr>
          <w:color w:val="000000"/>
          <w:lang w:eastAsia="fr-FR"/>
        </w:rPr>
        <w:t>Cette publication a été produite avec l</w:t>
      </w:r>
      <w:r w:rsidR="008F546A" w:rsidRPr="00B0607F">
        <w:rPr>
          <w:color w:val="000000"/>
          <w:lang w:eastAsia="fr-FR"/>
        </w:rPr>
        <w:t>e soutien financier de l’Union E</w:t>
      </w:r>
      <w:r w:rsidRPr="00B0607F">
        <w:rPr>
          <w:color w:val="000000"/>
          <w:lang w:eastAsia="fr-FR"/>
        </w:rPr>
        <w:t>uropéenne. Son contenu relève de la seule responsabilité de Conservation Justice et ne reflète pas nécessai</w:t>
      </w:r>
      <w:r w:rsidR="008F546A" w:rsidRPr="00B0607F">
        <w:rPr>
          <w:color w:val="000000"/>
          <w:lang w:eastAsia="fr-FR"/>
        </w:rPr>
        <w:t>rement les opinions de l’Union E</w:t>
      </w:r>
      <w:r w:rsidRPr="00B0607F">
        <w:rPr>
          <w:color w:val="000000"/>
          <w:lang w:eastAsia="fr-FR"/>
        </w:rPr>
        <w:t>uropéenne.</w:t>
      </w:r>
    </w:p>
    <w:p w:rsidR="00CC204D" w:rsidRPr="00B0607F" w:rsidRDefault="00DC5A52" w:rsidP="00B0607F">
      <w:pPr>
        <w:jc w:val="both"/>
        <w:rPr>
          <w:rStyle w:val="Accentuation"/>
          <w:i w:val="0"/>
        </w:rPr>
      </w:pPr>
      <w:r>
        <w:rPr>
          <w:iCs/>
          <w:noProof/>
          <w:lang w:val="fr-FR" w:eastAsia="fr-FR"/>
        </w:rPr>
        <w:pict>
          <v:rect id="1028" o:spid="_x0000_s1028" style="position:absolute;left:0;text-align:left;margin-left:-6.75pt;margin-top:133.85pt;width:482.25pt;height:93.75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" stroked="f">
            <v:path arrowok="t"/>
            <v:textbox>
              <w:txbxContent>
                <w:p w:rsidR="00C035C3" w:rsidRDefault="00C035C3"/>
              </w:txbxContent>
            </v:textbox>
          </v:rect>
        </w:pict>
      </w:r>
      <w:r>
        <w:rPr>
          <w:iCs/>
          <w:noProof/>
          <w:lang w:val="fr-FR" w:eastAsia="fr-FR"/>
        </w:rPr>
        <w:pict>
          <v:rect id="1029" o:spid="_x0000_s1030" style="position:absolute;left:0;text-align:left;margin-left:365.25pt;margin-top:105.25pt;width:107.25pt;height:39.75pt;z-index: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" stroked="f">
            <v:path arrowok="t"/>
          </v:rect>
        </w:pict>
      </w:r>
      <w:r>
        <w:rPr>
          <w:iCs/>
          <w:noProof/>
          <w:lang w:val="fr-FR" w:eastAsia="fr-FR"/>
        </w:rPr>
        <w:pict>
          <v:rect id="1030" o:spid="_x0000_s1029" style="position:absolute;left:0;text-align:left;margin-left:375pt;margin-top:162pt;width:93.75pt;height:35.25pt;z-index: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" stroked="f">
            <v:path arrowok="t"/>
          </v:rect>
        </w:pict>
      </w:r>
      <w:r w:rsidR="006A575E" w:rsidRPr="00B0607F">
        <w:rPr>
          <w:rStyle w:val="Accentuation"/>
          <w:i w:val="0"/>
        </w:rPr>
        <w:br w:type="page"/>
      </w:r>
    </w:p>
    <w:p w:rsidR="00CC204D" w:rsidRPr="00077DF3" w:rsidRDefault="006A575E" w:rsidP="00B0607F">
      <w:pPr>
        <w:pStyle w:val="Titre1"/>
        <w:rPr>
          <w:rStyle w:val="Accentuation"/>
          <w:iCs w:val="0"/>
        </w:rPr>
      </w:pPr>
      <w:r w:rsidRPr="00077DF3">
        <w:rPr>
          <w:rStyle w:val="Accentuation"/>
          <w:iCs w:val="0"/>
        </w:rPr>
        <w:lastRenderedPageBreak/>
        <w:t>1. Points principaux</w:t>
      </w:r>
    </w:p>
    <w:p w:rsidR="00E85E62" w:rsidRPr="00077DF3" w:rsidRDefault="00E85E62" w:rsidP="00B0607F">
      <w:pPr>
        <w:pStyle w:val="Paragraphedeliste"/>
        <w:jc w:val="both"/>
        <w:rPr>
          <w:rFonts w:asciiTheme="minorHAnsi" w:hAnsiTheme="minorHAnsi" w:cstheme="minorHAnsi"/>
          <w:sz w:val="22"/>
          <w:szCs w:val="22"/>
        </w:rPr>
      </w:pPr>
    </w:p>
    <w:p w:rsidR="0073327C" w:rsidRPr="0073327C" w:rsidRDefault="00A07404" w:rsidP="00A07404">
      <w:pPr>
        <w:jc w:val="both"/>
      </w:pPr>
      <w:r w:rsidRPr="0073327C">
        <w:t xml:space="preserve">En raison des restrictions relatives à la pandémie du Covid-19, pour ce mois de juin 2020, </w:t>
      </w:r>
    </w:p>
    <w:p w:rsidR="00D85A94" w:rsidRPr="0073327C" w:rsidRDefault="0073327C" w:rsidP="0073327C">
      <w:pPr>
        <w:jc w:val="both"/>
      </w:pPr>
      <w:r w:rsidRPr="0073327C">
        <w:t>seules trois (03) principales activités ont pu être menées</w:t>
      </w:r>
      <w:r w:rsidR="00447C4D">
        <w:t xml:space="preserve">, </w:t>
      </w:r>
      <w:r w:rsidRPr="0073327C">
        <w:t>utre les rencontres effectuées auprès de certaines autorités :</w:t>
      </w:r>
    </w:p>
    <w:p w:rsidR="0073327C" w:rsidRPr="0073327C" w:rsidRDefault="0073327C" w:rsidP="00A07404">
      <w:pPr>
        <w:jc w:val="both"/>
      </w:pPr>
    </w:p>
    <w:p w:rsidR="00D85A94" w:rsidRPr="00D85A94" w:rsidRDefault="00A07404" w:rsidP="00D85A94">
      <w:pPr>
        <w:jc w:val="both"/>
      </w:pPr>
      <w:r w:rsidRPr="00D85A94">
        <w:rPr>
          <w:b/>
          <w:u w:val="single"/>
        </w:rPr>
        <w:t>Du 12 au 20 juin 2020</w:t>
      </w:r>
      <w:r w:rsidR="0073327C" w:rsidRPr="00D85A94">
        <w:t xml:space="preserve">, Dans les </w:t>
      </w:r>
      <w:r w:rsidR="00D85A94" w:rsidRPr="00D85A94">
        <w:t>départements</w:t>
      </w:r>
      <w:r w:rsidR="00CB0A80" w:rsidRPr="00D85A94">
        <w:t xml:space="preserve"> de la Louetsi-Wano, d</w:t>
      </w:r>
      <w:r w:rsidR="0073327C" w:rsidRPr="00D85A94">
        <w:t xml:space="preserve">e la Mougalaba et de Tsamba-Magotsi (Province de la Ngounié), il y a eu la mission conjointe </w:t>
      </w:r>
      <w:r w:rsidR="00480BCD" w:rsidRPr="00D85A94">
        <w:t xml:space="preserve">d’appui </w:t>
      </w:r>
      <w:r w:rsidR="0073327C" w:rsidRPr="00D85A94">
        <w:t>de</w:t>
      </w:r>
      <w:r w:rsidR="00466999">
        <w:t>s ONG : Conservation Justice, M</w:t>
      </w:r>
      <w:r w:rsidR="0073327C" w:rsidRPr="00D85A94">
        <w:t>uyissi Environnement et BrainForest</w:t>
      </w:r>
      <w:r w:rsidR="00480BCD" w:rsidRPr="00D85A94">
        <w:t xml:space="preserve"> aux communautés pour le respect des obligations sociales </w:t>
      </w:r>
      <w:r w:rsidR="009E4773" w:rsidRPr="00D85A94">
        <w:t xml:space="preserve">par les opérateurs forestiers exerçants dans les </w:t>
      </w:r>
      <w:r w:rsidR="009E4773" w:rsidRPr="00D85A94">
        <w:rPr>
          <w:rStyle w:val="Accentuation"/>
          <w:i w:val="0"/>
        </w:rPr>
        <w:t>forêts</w:t>
      </w:r>
      <w:r w:rsidR="009E4773" w:rsidRPr="00D85A94">
        <w:t xml:space="preserve"> communautaires</w:t>
      </w:r>
      <w:r w:rsidR="00D85A94" w:rsidRPr="00D85A94">
        <w:t xml:space="preserve"> et</w:t>
      </w:r>
      <w:r w:rsidR="000A591E">
        <w:t xml:space="preserve"> le suivi de</w:t>
      </w:r>
      <w:r w:rsidR="00D85A94" w:rsidRPr="00D85A94">
        <w:t xml:space="preserve"> l’effectivité des travaux réalisés sur le terrain outre les enquêtes forestières. </w:t>
      </w:r>
    </w:p>
    <w:p w:rsidR="009E4773" w:rsidRDefault="009E4773" w:rsidP="00631BEC">
      <w:pPr>
        <w:jc w:val="both"/>
      </w:pPr>
    </w:p>
    <w:p w:rsidR="00631BEC" w:rsidRPr="0073327C" w:rsidRDefault="00631BEC" w:rsidP="00631BEC">
      <w:pPr>
        <w:jc w:val="both"/>
        <w:rPr>
          <w:color w:val="222222"/>
          <w:lang w:eastAsia="fr-FR"/>
        </w:rPr>
      </w:pPr>
      <w:r w:rsidRPr="0073327C">
        <w:rPr>
          <w:b/>
          <w:color w:val="000000"/>
          <w:u w:val="single"/>
          <w:lang w:eastAsia="fr-FR"/>
        </w:rPr>
        <w:t>26 juin 2020</w:t>
      </w:r>
      <w:r w:rsidRPr="0073327C">
        <w:rPr>
          <w:color w:val="000000"/>
          <w:lang w:eastAsia="fr-FR"/>
        </w:rPr>
        <w:t xml:space="preserve">, à Libreville (Province de l’Estuaire), </w:t>
      </w:r>
      <w:r w:rsidRPr="0073327C">
        <w:rPr>
          <w:color w:val="222222"/>
          <w:lang w:eastAsia="fr-FR"/>
        </w:rPr>
        <w:t xml:space="preserve">il y a eu une audience de plaidoirie de l’affaire </w:t>
      </w:r>
      <w:r w:rsidRPr="0073327C">
        <w:rPr>
          <w:color w:val="000000"/>
          <w:lang w:eastAsia="fr-FR"/>
        </w:rPr>
        <w:t xml:space="preserve">MP &amp; MEF C/ </w:t>
      </w:r>
      <w:r w:rsidRPr="0073327C">
        <w:rPr>
          <w:color w:val="222222"/>
          <w:lang w:eastAsia="fr-FR"/>
        </w:rPr>
        <w:t>HUAN RENREN et ZHOU SHENGION responsable de la société JSD/SBK (usine de transformation) située à Essassa interpellés le 9 décembre 2019 pour exploitation forestière illégale du Kévzingo;</w:t>
      </w:r>
    </w:p>
    <w:p w:rsidR="00631BEC" w:rsidRPr="0073327C" w:rsidRDefault="00631BEC" w:rsidP="00631BEC">
      <w:pPr>
        <w:jc w:val="both"/>
        <w:rPr>
          <w:color w:val="222222"/>
          <w:lang w:eastAsia="fr-FR"/>
        </w:rPr>
      </w:pPr>
    </w:p>
    <w:p w:rsidR="000D58D1" w:rsidRPr="000D58D1" w:rsidRDefault="00631BEC" w:rsidP="000D58D1">
      <w:pPr>
        <w:jc w:val="both"/>
        <w:rPr>
          <w:iCs/>
        </w:rPr>
      </w:pPr>
      <w:r w:rsidRPr="0073327C">
        <w:rPr>
          <w:b/>
          <w:color w:val="222222"/>
          <w:u w:val="single"/>
          <w:lang w:eastAsia="fr-FR"/>
        </w:rPr>
        <w:t>Le 29 juin 2020</w:t>
      </w:r>
      <w:r w:rsidRPr="0073327C">
        <w:rPr>
          <w:color w:val="222222"/>
          <w:lang w:eastAsia="fr-FR"/>
        </w:rPr>
        <w:t xml:space="preserve">, </w:t>
      </w:r>
      <w:r w:rsidRPr="000D58D1">
        <w:rPr>
          <w:color w:val="222222"/>
          <w:lang w:eastAsia="fr-FR"/>
        </w:rPr>
        <w:t xml:space="preserve">à Libreville, </w:t>
      </w:r>
      <w:r w:rsidR="0059735E">
        <w:rPr>
          <w:color w:val="222222"/>
          <w:lang w:eastAsia="fr-FR"/>
        </w:rPr>
        <w:t>l</w:t>
      </w:r>
      <w:r w:rsidRPr="000D58D1">
        <w:rPr>
          <w:color w:val="222222"/>
          <w:lang w:eastAsia="fr-FR"/>
        </w:rPr>
        <w:t xml:space="preserve">e Coordonnateur des activités et les juristes se sont entretenus avec le Directeur Général de la Faune et des Aires Protégées sur le projet de mission </w:t>
      </w:r>
      <w:r w:rsidR="000D58D1" w:rsidRPr="000D58D1">
        <w:rPr>
          <w:rStyle w:val="Accentuation"/>
          <w:i w:val="0"/>
        </w:rPr>
        <w:t>de lancement officiel des activités de</w:t>
      </w:r>
      <w:r w:rsidR="000D58D1" w:rsidRPr="000D58D1">
        <w:rPr>
          <w:rStyle w:val="Accentuation"/>
        </w:rPr>
        <w:t xml:space="preserve">  </w:t>
      </w:r>
      <w:r w:rsidR="000D58D1" w:rsidRPr="000D58D1">
        <w:rPr>
          <w:rFonts w:cstheme="minorHAnsi"/>
        </w:rPr>
        <w:t xml:space="preserve">la brigade de l’Unité de Lutte Anti-Braconnage </w:t>
      </w:r>
      <w:r w:rsidR="000D58D1" w:rsidRPr="000D58D1">
        <w:rPr>
          <w:rStyle w:val="Accentuation"/>
          <w:i w:val="0"/>
        </w:rPr>
        <w:t>nouvellement créée</w:t>
      </w:r>
      <w:r w:rsidR="000D58D1" w:rsidRPr="000D58D1">
        <w:rPr>
          <w:rFonts w:cstheme="minorHAnsi"/>
        </w:rPr>
        <w:t xml:space="preserve"> dans la province de l'Ogooué Lolo au sein du département de Mulundu, plus précisément dans la zone de regroupement de villages Milolé par Lastourville et proche de la concession forestière de la Societe Precious Woods-CEB dont une partie de sa CFAD est située en périphérie Sud du Parc National de l’Ivindo.</w:t>
      </w:r>
    </w:p>
    <w:p w:rsidR="00CC204D" w:rsidRPr="00BA0DC4" w:rsidRDefault="00CC204D" w:rsidP="00B0607F">
      <w:pPr>
        <w:jc w:val="both"/>
        <w:rPr>
          <w:rStyle w:val="Accentuation"/>
          <w:rFonts w:asciiTheme="minorHAnsi" w:hAnsiTheme="minorHAnsi" w:cstheme="minorHAnsi"/>
          <w:b/>
          <w:i w:val="0"/>
          <w:sz w:val="22"/>
          <w:szCs w:val="22"/>
        </w:rPr>
      </w:pPr>
    </w:p>
    <w:p w:rsidR="000A591E" w:rsidRPr="002E6DC4" w:rsidRDefault="000A591E" w:rsidP="000A591E">
      <w:pPr>
        <w:pStyle w:val="Titre1"/>
        <w:rPr>
          <w:rStyle w:val="Accentuation"/>
          <w:b w:val="0"/>
          <w:i w:val="0"/>
        </w:rPr>
      </w:pPr>
      <w:r w:rsidRPr="002E6DC4">
        <w:rPr>
          <w:rStyle w:val="Accentuation"/>
        </w:rPr>
        <w:t>2. Investigations</w:t>
      </w:r>
    </w:p>
    <w:p w:rsidR="000A591E" w:rsidRPr="002E6DC4" w:rsidRDefault="000A591E" w:rsidP="000A591E">
      <w:pPr>
        <w:jc w:val="both"/>
        <w:rPr>
          <w:rStyle w:val="Accentuation"/>
          <w:rFonts w:asciiTheme="minorHAnsi" w:hAnsiTheme="minorHAnsi" w:cstheme="minorHAnsi"/>
          <w:b/>
          <w:i w:val="0"/>
          <w:sz w:val="22"/>
          <w:szCs w:val="22"/>
        </w:rPr>
      </w:pPr>
    </w:p>
    <w:p w:rsidR="000A591E" w:rsidRPr="002E6DC4" w:rsidRDefault="000A591E" w:rsidP="000A591E">
      <w:pPr>
        <w:spacing w:after="240"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Indicateurs :</w:t>
      </w:r>
    </w:p>
    <w:tbl>
      <w:tblPr>
        <w:tblStyle w:val="Grilledetableauclaire2"/>
        <w:tblW w:w="0" w:type="auto"/>
        <w:tblLook w:val="04A0"/>
      </w:tblPr>
      <w:tblGrid>
        <w:gridCol w:w="4531"/>
        <w:gridCol w:w="4531"/>
      </w:tblGrid>
      <w:tr w:rsidR="000A591E" w:rsidRPr="002E6DC4" w:rsidTr="002B22D2">
        <w:tc>
          <w:tcPr>
            <w:tcW w:w="4531" w:type="dxa"/>
          </w:tcPr>
          <w:p w:rsidR="000A591E" w:rsidRPr="002E6DC4" w:rsidRDefault="000A591E" w:rsidP="002B22D2">
            <w:pPr>
              <w:spacing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Nombre d’investigations menées</w:t>
            </w:r>
          </w:p>
        </w:tc>
        <w:tc>
          <w:tcPr>
            <w:tcW w:w="4531" w:type="dxa"/>
          </w:tcPr>
          <w:p w:rsidR="000A591E" w:rsidRPr="002E6DC4" w:rsidRDefault="000A591E" w:rsidP="002B22D2">
            <w:pPr>
              <w:spacing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03</w:t>
            </w:r>
          </w:p>
        </w:tc>
      </w:tr>
      <w:tr w:rsidR="000A591E" w:rsidRPr="002E6DC4" w:rsidTr="002B22D2">
        <w:tc>
          <w:tcPr>
            <w:tcW w:w="4531" w:type="dxa"/>
          </w:tcPr>
          <w:p w:rsidR="000A591E" w:rsidRPr="002E6DC4" w:rsidRDefault="000A591E" w:rsidP="002B22D2">
            <w:pPr>
              <w:spacing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Investigation ayant menées à une opération</w:t>
            </w:r>
          </w:p>
        </w:tc>
        <w:tc>
          <w:tcPr>
            <w:tcW w:w="4531" w:type="dxa"/>
          </w:tcPr>
          <w:p w:rsidR="000A591E" w:rsidRPr="002E6DC4" w:rsidRDefault="000A591E" w:rsidP="002B22D2">
            <w:pPr>
              <w:spacing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00</w:t>
            </w:r>
          </w:p>
        </w:tc>
      </w:tr>
      <w:tr w:rsidR="000A591E" w:rsidRPr="002E6DC4" w:rsidTr="002B22D2">
        <w:tc>
          <w:tcPr>
            <w:tcW w:w="4531" w:type="dxa"/>
          </w:tcPr>
          <w:p w:rsidR="000A591E" w:rsidRPr="002E6DC4" w:rsidRDefault="000A591E" w:rsidP="002B22D2">
            <w:pPr>
              <w:spacing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Nombre de trafiquants identifiés</w:t>
            </w:r>
          </w:p>
        </w:tc>
        <w:tc>
          <w:tcPr>
            <w:tcW w:w="4531" w:type="dxa"/>
          </w:tcPr>
          <w:p w:rsidR="000A591E" w:rsidRPr="002E6DC4" w:rsidRDefault="000A591E" w:rsidP="002B22D2">
            <w:pPr>
              <w:spacing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00</w:t>
            </w:r>
          </w:p>
        </w:tc>
      </w:tr>
    </w:tbl>
    <w:p w:rsidR="000A591E" w:rsidRPr="002E6DC4" w:rsidRDefault="000A591E" w:rsidP="000A591E">
      <w:pPr>
        <w:jc w:val="both"/>
        <w:rPr>
          <w:rStyle w:val="Accentuation"/>
          <w:rFonts w:asciiTheme="minorHAnsi" w:hAnsiTheme="minorHAnsi" w:cstheme="minorHAnsi"/>
          <w:i w:val="0"/>
          <w:sz w:val="22"/>
          <w:szCs w:val="22"/>
        </w:rPr>
      </w:pPr>
    </w:p>
    <w:p w:rsidR="000A591E" w:rsidRPr="002E6DC4" w:rsidRDefault="000A591E" w:rsidP="000A591E">
      <w:pPr>
        <w:jc w:val="both"/>
        <w:rPr>
          <w:rFonts w:asciiTheme="minorHAnsi" w:hAnsiTheme="minorHAnsi" w:cstheme="minorHAnsi"/>
          <w:sz w:val="22"/>
          <w:szCs w:val="22"/>
        </w:rPr>
      </w:pPr>
      <w:r w:rsidRPr="002E6DC4">
        <w:rPr>
          <w:rStyle w:val="Accentuation"/>
          <w:rFonts w:asciiTheme="minorHAnsi" w:hAnsiTheme="minorHAnsi" w:cstheme="minorHAnsi"/>
          <w:i w:val="0"/>
          <w:sz w:val="22"/>
          <w:szCs w:val="22"/>
        </w:rPr>
        <w:t xml:space="preserve">Il y a eu trois investigations au cours de ce mois plus précisément </w:t>
      </w:r>
      <w:r w:rsidRPr="002E6DC4">
        <w:rPr>
          <w:rFonts w:asciiTheme="minorHAnsi" w:hAnsiTheme="minorHAnsi" w:cstheme="minorHAnsi"/>
          <w:sz w:val="22"/>
          <w:szCs w:val="22"/>
        </w:rPr>
        <w:t xml:space="preserve">dans la périphérie des villages détenant des forêts communautaires : Oyénano,  Mamiengué et Kouanga Ndougou. </w:t>
      </w:r>
    </w:p>
    <w:p w:rsidR="000A591E" w:rsidRPr="002E6DC4" w:rsidRDefault="000A591E" w:rsidP="000A591E">
      <w:pPr>
        <w:jc w:val="both"/>
        <w:rPr>
          <w:rStyle w:val="Accentuation"/>
          <w:rFonts w:asciiTheme="minorHAnsi" w:hAnsiTheme="minorHAnsi" w:cstheme="minorHAnsi"/>
          <w:i w:val="0"/>
          <w:sz w:val="22"/>
          <w:szCs w:val="22"/>
        </w:rPr>
      </w:pPr>
    </w:p>
    <w:p w:rsidR="000A591E" w:rsidRPr="002E6DC4" w:rsidRDefault="000A591E" w:rsidP="000A591E">
      <w:pPr>
        <w:pStyle w:val="Titre1"/>
        <w:rPr>
          <w:rStyle w:val="Accentuation"/>
          <w:iCs w:val="0"/>
        </w:rPr>
      </w:pPr>
      <w:r w:rsidRPr="002E6DC4">
        <w:rPr>
          <w:rStyle w:val="Accentuation"/>
          <w:iCs w:val="0"/>
        </w:rPr>
        <w:t>3. Opérations</w:t>
      </w:r>
    </w:p>
    <w:p w:rsidR="000A591E" w:rsidRPr="002E6DC4" w:rsidRDefault="000A591E" w:rsidP="000A591E">
      <w:pPr>
        <w:jc w:val="both"/>
        <w:rPr>
          <w:rStyle w:val="Accentuation"/>
          <w:rFonts w:asciiTheme="minorHAnsi" w:hAnsiTheme="minorHAnsi" w:cstheme="minorHAnsi"/>
          <w:i w:val="0"/>
          <w:sz w:val="22"/>
          <w:szCs w:val="22"/>
        </w:rPr>
      </w:pPr>
    </w:p>
    <w:p w:rsidR="000A591E" w:rsidRPr="002E6DC4" w:rsidRDefault="000A591E" w:rsidP="000A591E">
      <w:pPr>
        <w:spacing w:after="240"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Indicateurs :</w:t>
      </w:r>
    </w:p>
    <w:tbl>
      <w:tblPr>
        <w:tblStyle w:val="Grilledetableauclaire2"/>
        <w:tblW w:w="8931" w:type="dxa"/>
        <w:tblInd w:w="108" w:type="dxa"/>
        <w:tblLook w:val="04A0"/>
      </w:tblPr>
      <w:tblGrid>
        <w:gridCol w:w="4453"/>
        <w:gridCol w:w="4478"/>
      </w:tblGrid>
      <w:tr w:rsidR="000A591E" w:rsidRPr="002E6DC4" w:rsidTr="002B22D2">
        <w:trPr>
          <w:trHeight w:val="70"/>
        </w:trPr>
        <w:tc>
          <w:tcPr>
            <w:tcW w:w="4453" w:type="dxa"/>
          </w:tcPr>
          <w:p w:rsidR="000A591E" w:rsidRPr="002E6DC4" w:rsidRDefault="000A591E" w:rsidP="002B22D2">
            <w:pPr>
              <w:spacing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Nombre d’opérations menées ce mois</w:t>
            </w:r>
          </w:p>
        </w:tc>
        <w:tc>
          <w:tcPr>
            <w:tcW w:w="4478" w:type="dxa"/>
          </w:tcPr>
          <w:p w:rsidR="000A591E" w:rsidRPr="002E6DC4" w:rsidRDefault="000A591E" w:rsidP="002B22D2">
            <w:pPr>
              <w:spacing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0</w:t>
            </w:r>
          </w:p>
        </w:tc>
      </w:tr>
      <w:tr w:rsidR="000A591E" w:rsidRPr="002E6DC4" w:rsidTr="002B22D2">
        <w:trPr>
          <w:trHeight w:val="231"/>
        </w:trPr>
        <w:tc>
          <w:tcPr>
            <w:tcW w:w="4453" w:type="dxa"/>
          </w:tcPr>
          <w:p w:rsidR="000A591E" w:rsidRPr="002E6DC4" w:rsidRDefault="000A591E" w:rsidP="002B22D2">
            <w:pPr>
              <w:spacing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 xml:space="preserve">Nombre de personnes arrêtées </w:t>
            </w:r>
          </w:p>
        </w:tc>
        <w:tc>
          <w:tcPr>
            <w:tcW w:w="4478" w:type="dxa"/>
          </w:tcPr>
          <w:p w:rsidR="000A591E" w:rsidRPr="002E6DC4" w:rsidRDefault="000A591E" w:rsidP="002B22D2">
            <w:pPr>
              <w:spacing w:line="276" w:lineRule="auto"/>
              <w:jc w:val="both"/>
              <w:rPr>
                <w:rFonts w:asciiTheme="minorHAnsi" w:hAnsiTheme="minorHAnsi" w:cstheme="minorHAnsi"/>
                <w:i/>
                <w:sz w:val="22"/>
                <w:szCs w:val="22"/>
                <w:lang w:val="fr-FR"/>
              </w:rPr>
            </w:pPr>
            <w:r w:rsidRPr="002E6DC4">
              <w:rPr>
                <w:rFonts w:asciiTheme="minorHAnsi" w:hAnsiTheme="minorHAnsi" w:cstheme="minorHAnsi"/>
                <w:i/>
                <w:sz w:val="22"/>
                <w:szCs w:val="22"/>
                <w:lang w:val="fr-FR"/>
              </w:rPr>
              <w:t>0</w:t>
            </w:r>
          </w:p>
        </w:tc>
      </w:tr>
    </w:tbl>
    <w:p w:rsidR="000A591E" w:rsidRPr="002E6DC4" w:rsidRDefault="000A591E" w:rsidP="000A591E">
      <w:pPr>
        <w:jc w:val="both"/>
        <w:rPr>
          <w:rStyle w:val="Accentuation"/>
          <w:rFonts w:asciiTheme="minorHAnsi" w:hAnsiTheme="minorHAnsi" w:cstheme="minorHAnsi"/>
          <w:i w:val="0"/>
          <w:sz w:val="22"/>
          <w:szCs w:val="22"/>
        </w:rPr>
      </w:pPr>
    </w:p>
    <w:p w:rsidR="000A591E" w:rsidRDefault="000A591E" w:rsidP="000A591E">
      <w:pPr>
        <w:jc w:val="both"/>
        <w:rPr>
          <w:rStyle w:val="Accentuation"/>
          <w:rFonts w:asciiTheme="minorHAnsi" w:hAnsiTheme="minorHAnsi" w:cstheme="minorHAnsi"/>
          <w:i w:val="0"/>
          <w:sz w:val="22"/>
          <w:szCs w:val="22"/>
        </w:rPr>
      </w:pPr>
      <w:r w:rsidRPr="002E6DC4">
        <w:rPr>
          <w:rStyle w:val="Accentuation"/>
          <w:rFonts w:asciiTheme="minorHAnsi" w:hAnsiTheme="minorHAnsi" w:cstheme="minorHAnsi"/>
          <w:i w:val="0"/>
          <w:sz w:val="22"/>
          <w:szCs w:val="22"/>
        </w:rPr>
        <w:t>En ce mois de juin 2020, il n’y a eu aucune opération conduisant à l’interpellation des auteurs des faits d’exploitation forestière illégale.</w:t>
      </w:r>
    </w:p>
    <w:p w:rsidR="00826329" w:rsidRDefault="00826329" w:rsidP="000A591E">
      <w:pPr>
        <w:jc w:val="both"/>
        <w:rPr>
          <w:rStyle w:val="Accentuation"/>
          <w:rFonts w:asciiTheme="minorHAnsi" w:hAnsiTheme="minorHAnsi" w:cstheme="minorHAnsi"/>
          <w:i w:val="0"/>
          <w:sz w:val="22"/>
          <w:szCs w:val="22"/>
        </w:rPr>
      </w:pPr>
    </w:p>
    <w:p w:rsidR="00826329" w:rsidRPr="000A591E" w:rsidRDefault="00826329" w:rsidP="000A591E">
      <w:pPr>
        <w:jc w:val="both"/>
        <w:rPr>
          <w:rStyle w:val="Accentuation"/>
          <w:rFonts w:asciiTheme="minorHAnsi" w:hAnsiTheme="minorHAnsi" w:cstheme="minorHAnsi"/>
          <w:i w:val="0"/>
          <w:sz w:val="22"/>
          <w:szCs w:val="22"/>
        </w:rPr>
      </w:pPr>
    </w:p>
    <w:p w:rsidR="000A591E" w:rsidRPr="000A591E" w:rsidRDefault="000A591E" w:rsidP="000A591E">
      <w:pPr>
        <w:jc w:val="both"/>
        <w:rPr>
          <w:rStyle w:val="Accentuation"/>
          <w:rFonts w:asciiTheme="minorHAnsi" w:hAnsiTheme="minorHAnsi" w:cstheme="minorHAnsi"/>
          <w:i w:val="0"/>
          <w:sz w:val="22"/>
          <w:szCs w:val="22"/>
        </w:rPr>
      </w:pPr>
    </w:p>
    <w:p w:rsidR="000A591E" w:rsidRPr="00D57E99" w:rsidRDefault="000A591E" w:rsidP="000A591E">
      <w:pPr>
        <w:pStyle w:val="Titre1"/>
        <w:rPr>
          <w:rStyle w:val="Accentuation"/>
        </w:rPr>
      </w:pPr>
      <w:r w:rsidRPr="00D57E99">
        <w:rPr>
          <w:rStyle w:val="Accentuation"/>
        </w:rPr>
        <w:lastRenderedPageBreak/>
        <w:t>4. Département juridique</w:t>
      </w:r>
    </w:p>
    <w:p w:rsidR="000A591E" w:rsidRPr="00D57E99" w:rsidRDefault="000A591E" w:rsidP="000A591E">
      <w:pPr>
        <w:jc w:val="both"/>
        <w:rPr>
          <w:rStyle w:val="Accentuation"/>
          <w:rFonts w:asciiTheme="minorHAnsi" w:hAnsiTheme="minorHAnsi" w:cstheme="minorHAnsi"/>
          <w:i w:val="0"/>
          <w:sz w:val="22"/>
          <w:szCs w:val="22"/>
        </w:rPr>
      </w:pPr>
    </w:p>
    <w:p w:rsidR="000A591E" w:rsidRPr="00D57E99" w:rsidRDefault="000A591E" w:rsidP="000A591E">
      <w:pPr>
        <w:jc w:val="both"/>
        <w:rPr>
          <w:rStyle w:val="Accentuation"/>
          <w:rFonts w:asciiTheme="minorHAnsi" w:hAnsiTheme="minorHAnsi" w:cstheme="minorHAnsi"/>
          <w:i w:val="0"/>
          <w:sz w:val="22"/>
          <w:szCs w:val="22"/>
        </w:rPr>
      </w:pPr>
      <w:r w:rsidRPr="00D57E99">
        <w:rPr>
          <w:rStyle w:val="Accentuation"/>
          <w:rFonts w:asciiTheme="minorHAnsi" w:hAnsiTheme="minorHAnsi" w:cstheme="minorHAnsi"/>
          <w:b/>
          <w:i w:val="0"/>
          <w:sz w:val="22"/>
          <w:szCs w:val="22"/>
        </w:rPr>
        <w:t>4.1. Suivi des affaires</w:t>
      </w:r>
      <w:r w:rsidRPr="00D57E99">
        <w:rPr>
          <w:rStyle w:val="Accentuation"/>
          <w:rFonts w:asciiTheme="minorHAnsi" w:hAnsiTheme="minorHAnsi" w:cstheme="minorHAnsi"/>
          <w:i w:val="0"/>
          <w:sz w:val="22"/>
          <w:szCs w:val="22"/>
        </w:rPr>
        <w:tab/>
      </w:r>
    </w:p>
    <w:p w:rsidR="000A591E" w:rsidRPr="00D57E99" w:rsidRDefault="000A591E" w:rsidP="000A591E">
      <w:pPr>
        <w:jc w:val="both"/>
        <w:rPr>
          <w:rStyle w:val="Accentuation"/>
          <w:rFonts w:asciiTheme="minorHAnsi" w:hAnsiTheme="minorHAnsi" w:cstheme="minorHAnsi"/>
          <w:b/>
          <w:i w:val="0"/>
          <w:color w:val="FF0000"/>
          <w:sz w:val="22"/>
          <w:szCs w:val="22"/>
        </w:rPr>
      </w:pPr>
    </w:p>
    <w:p w:rsidR="000A591E" w:rsidRPr="00D57E99" w:rsidRDefault="000A591E" w:rsidP="000A591E">
      <w:pPr>
        <w:jc w:val="both"/>
        <w:rPr>
          <w:rStyle w:val="Accentuation"/>
          <w:rFonts w:asciiTheme="minorHAnsi" w:hAnsiTheme="minorHAnsi" w:cstheme="minorHAnsi"/>
          <w:sz w:val="22"/>
          <w:szCs w:val="22"/>
        </w:rPr>
      </w:pPr>
      <w:r w:rsidRPr="00D57E99">
        <w:rPr>
          <w:rStyle w:val="Accentuation"/>
          <w:rFonts w:asciiTheme="minorHAnsi" w:hAnsiTheme="minorHAnsi" w:cstheme="minorHAnsi"/>
          <w:sz w:val="22"/>
          <w:szCs w:val="22"/>
        </w:rPr>
        <w:t>Indicateurs :</w:t>
      </w:r>
    </w:p>
    <w:p w:rsidR="000A591E" w:rsidRPr="00D57E99" w:rsidRDefault="000A591E" w:rsidP="000A591E">
      <w:pPr>
        <w:jc w:val="both"/>
        <w:rPr>
          <w:rStyle w:val="Accentuation"/>
          <w:rFonts w:asciiTheme="minorHAnsi" w:hAnsiTheme="minorHAnsi" w:cstheme="minorHAnsi"/>
          <w:sz w:val="22"/>
          <w:szCs w:val="22"/>
        </w:rPr>
      </w:pPr>
    </w:p>
    <w:tbl>
      <w:tblPr>
        <w:tblStyle w:val="Grilledetableauclaire1"/>
        <w:tblW w:w="0" w:type="auto"/>
        <w:jc w:val="center"/>
        <w:tblLook w:val="04A0"/>
      </w:tblPr>
      <w:tblGrid>
        <w:gridCol w:w="4794"/>
        <w:gridCol w:w="4200"/>
      </w:tblGrid>
      <w:tr w:rsidR="000A591E" w:rsidRPr="00D57E99" w:rsidTr="002B22D2">
        <w:trPr>
          <w:jc w:val="center"/>
        </w:trPr>
        <w:tc>
          <w:tcPr>
            <w:tcW w:w="4794" w:type="dxa"/>
          </w:tcPr>
          <w:p w:rsidR="000A591E" w:rsidRPr="00D57E99" w:rsidRDefault="000A591E" w:rsidP="002B22D2">
            <w:pPr>
              <w:jc w:val="both"/>
              <w:rPr>
                <w:rStyle w:val="Accentuation"/>
                <w:rFonts w:asciiTheme="minorHAnsi" w:hAnsiTheme="minorHAnsi" w:cstheme="minorHAnsi"/>
                <w:sz w:val="22"/>
                <w:szCs w:val="22"/>
              </w:rPr>
            </w:pPr>
            <w:r w:rsidRPr="00D57E99">
              <w:rPr>
                <w:rStyle w:val="Accentuation"/>
                <w:rFonts w:asciiTheme="minorHAnsi" w:hAnsiTheme="minorHAnsi" w:cstheme="minorHAnsi"/>
                <w:sz w:val="22"/>
                <w:szCs w:val="22"/>
              </w:rPr>
              <w:t xml:space="preserve">Nombre d’affaires suivies                     </w:t>
            </w:r>
          </w:p>
        </w:tc>
        <w:tc>
          <w:tcPr>
            <w:tcW w:w="4200" w:type="dxa"/>
          </w:tcPr>
          <w:p w:rsidR="000A591E" w:rsidRPr="00D57E99" w:rsidRDefault="000A591E" w:rsidP="002B22D2">
            <w:pPr>
              <w:jc w:val="both"/>
              <w:rPr>
                <w:rStyle w:val="Accentuation"/>
                <w:rFonts w:asciiTheme="minorHAnsi" w:hAnsiTheme="minorHAnsi" w:cstheme="minorHAnsi"/>
                <w:sz w:val="22"/>
                <w:szCs w:val="22"/>
              </w:rPr>
            </w:pPr>
            <w:r w:rsidRPr="00D57E99">
              <w:rPr>
                <w:rStyle w:val="Accentuation"/>
                <w:rFonts w:asciiTheme="minorHAnsi" w:hAnsiTheme="minorHAnsi" w:cstheme="minorHAnsi"/>
                <w:sz w:val="22"/>
                <w:szCs w:val="22"/>
              </w:rPr>
              <w:t>0</w:t>
            </w:r>
            <w:r w:rsidR="00010B3B" w:rsidRPr="00D57E99">
              <w:rPr>
                <w:rStyle w:val="Accentuation"/>
                <w:rFonts w:asciiTheme="minorHAnsi" w:hAnsiTheme="minorHAnsi" w:cstheme="minorHAnsi"/>
                <w:sz w:val="22"/>
                <w:szCs w:val="22"/>
              </w:rPr>
              <w:t>1</w:t>
            </w:r>
          </w:p>
        </w:tc>
      </w:tr>
      <w:tr w:rsidR="000A591E" w:rsidRPr="00D57E99" w:rsidTr="002B22D2">
        <w:trPr>
          <w:jc w:val="center"/>
        </w:trPr>
        <w:tc>
          <w:tcPr>
            <w:tcW w:w="4794" w:type="dxa"/>
          </w:tcPr>
          <w:p w:rsidR="000A591E" w:rsidRPr="00D57E99" w:rsidRDefault="000A591E" w:rsidP="002B22D2">
            <w:pPr>
              <w:jc w:val="both"/>
              <w:rPr>
                <w:rStyle w:val="Accentuation"/>
                <w:rFonts w:asciiTheme="minorHAnsi" w:hAnsiTheme="minorHAnsi" w:cstheme="minorHAnsi"/>
                <w:sz w:val="22"/>
                <w:szCs w:val="22"/>
              </w:rPr>
            </w:pPr>
            <w:r w:rsidRPr="00D57E99">
              <w:rPr>
                <w:rStyle w:val="Accentuation"/>
                <w:rFonts w:asciiTheme="minorHAnsi" w:hAnsiTheme="minorHAnsi" w:cstheme="minorHAnsi"/>
                <w:sz w:val="22"/>
                <w:szCs w:val="22"/>
              </w:rPr>
              <w:t>Nombre de condamnations</w:t>
            </w:r>
          </w:p>
        </w:tc>
        <w:tc>
          <w:tcPr>
            <w:tcW w:w="4200" w:type="dxa"/>
          </w:tcPr>
          <w:p w:rsidR="000A591E" w:rsidRPr="00D57E99" w:rsidRDefault="000A591E" w:rsidP="002B22D2">
            <w:pPr>
              <w:jc w:val="both"/>
              <w:rPr>
                <w:rStyle w:val="Accentuation"/>
                <w:rFonts w:asciiTheme="minorHAnsi" w:hAnsiTheme="minorHAnsi" w:cstheme="minorHAnsi"/>
                <w:sz w:val="22"/>
                <w:szCs w:val="22"/>
              </w:rPr>
            </w:pPr>
            <w:r w:rsidRPr="00D57E99">
              <w:rPr>
                <w:rStyle w:val="Accentuation"/>
                <w:rFonts w:asciiTheme="minorHAnsi" w:hAnsiTheme="minorHAnsi" w:cstheme="minorHAnsi"/>
                <w:sz w:val="22"/>
                <w:szCs w:val="22"/>
              </w:rPr>
              <w:t>0</w:t>
            </w:r>
            <w:r w:rsidR="00010B3B" w:rsidRPr="00D57E99">
              <w:rPr>
                <w:rStyle w:val="Accentuation"/>
                <w:rFonts w:asciiTheme="minorHAnsi" w:hAnsiTheme="minorHAnsi" w:cstheme="minorHAnsi"/>
                <w:sz w:val="22"/>
                <w:szCs w:val="22"/>
              </w:rPr>
              <w:t>2</w:t>
            </w:r>
          </w:p>
        </w:tc>
      </w:tr>
      <w:tr w:rsidR="000A591E" w:rsidRPr="00D57E99" w:rsidTr="002B22D2">
        <w:trPr>
          <w:jc w:val="center"/>
        </w:trPr>
        <w:tc>
          <w:tcPr>
            <w:tcW w:w="4794" w:type="dxa"/>
          </w:tcPr>
          <w:p w:rsidR="000A591E" w:rsidRPr="00D57E99" w:rsidRDefault="000A591E" w:rsidP="002B22D2">
            <w:pPr>
              <w:jc w:val="both"/>
              <w:rPr>
                <w:rStyle w:val="Accentuation"/>
                <w:rFonts w:asciiTheme="minorHAnsi" w:hAnsiTheme="minorHAnsi" w:cstheme="minorHAnsi"/>
                <w:sz w:val="22"/>
                <w:szCs w:val="22"/>
              </w:rPr>
            </w:pPr>
            <w:r w:rsidRPr="00D57E99">
              <w:rPr>
                <w:rStyle w:val="Accentuation"/>
                <w:rFonts w:asciiTheme="minorHAnsi" w:hAnsiTheme="minorHAnsi" w:cstheme="minorHAnsi"/>
                <w:sz w:val="22"/>
                <w:szCs w:val="22"/>
              </w:rPr>
              <w:t>Affaires enregistrées</w:t>
            </w:r>
          </w:p>
        </w:tc>
        <w:tc>
          <w:tcPr>
            <w:tcW w:w="4200" w:type="dxa"/>
          </w:tcPr>
          <w:p w:rsidR="000A591E" w:rsidRPr="00D57E99" w:rsidRDefault="000A591E" w:rsidP="002B22D2">
            <w:pPr>
              <w:jc w:val="both"/>
              <w:rPr>
                <w:rStyle w:val="Accentuation"/>
                <w:rFonts w:asciiTheme="minorHAnsi" w:hAnsiTheme="minorHAnsi" w:cstheme="minorHAnsi"/>
                <w:sz w:val="22"/>
                <w:szCs w:val="22"/>
              </w:rPr>
            </w:pPr>
            <w:r w:rsidRPr="00D57E99">
              <w:rPr>
                <w:rStyle w:val="Accentuation"/>
                <w:rFonts w:asciiTheme="minorHAnsi" w:hAnsiTheme="minorHAnsi" w:cstheme="minorHAnsi"/>
                <w:sz w:val="22"/>
                <w:szCs w:val="22"/>
              </w:rPr>
              <w:t>0</w:t>
            </w:r>
            <w:r w:rsidR="004E02F8" w:rsidRPr="00D57E99">
              <w:rPr>
                <w:rStyle w:val="Accentuation"/>
                <w:rFonts w:asciiTheme="minorHAnsi" w:hAnsiTheme="minorHAnsi" w:cstheme="minorHAnsi"/>
                <w:sz w:val="22"/>
                <w:szCs w:val="22"/>
              </w:rPr>
              <w:t>1</w:t>
            </w:r>
          </w:p>
        </w:tc>
      </w:tr>
      <w:tr w:rsidR="000A591E" w:rsidRPr="00D57E99" w:rsidTr="002B22D2">
        <w:trPr>
          <w:jc w:val="center"/>
        </w:trPr>
        <w:tc>
          <w:tcPr>
            <w:tcW w:w="4794" w:type="dxa"/>
          </w:tcPr>
          <w:p w:rsidR="000A591E" w:rsidRPr="00D57E99" w:rsidRDefault="000A591E" w:rsidP="002B22D2">
            <w:pPr>
              <w:jc w:val="both"/>
              <w:rPr>
                <w:rStyle w:val="Accentuation"/>
                <w:rFonts w:asciiTheme="minorHAnsi" w:hAnsiTheme="minorHAnsi" w:cstheme="minorHAnsi"/>
                <w:sz w:val="22"/>
                <w:szCs w:val="22"/>
              </w:rPr>
            </w:pPr>
            <w:r w:rsidRPr="00D57E99">
              <w:rPr>
                <w:rStyle w:val="Accentuation"/>
                <w:rFonts w:asciiTheme="minorHAnsi" w:hAnsiTheme="minorHAnsi" w:cstheme="minorHAnsi"/>
                <w:sz w:val="22"/>
                <w:szCs w:val="22"/>
              </w:rPr>
              <w:t>Nombre de prévenus</w:t>
            </w:r>
          </w:p>
        </w:tc>
        <w:tc>
          <w:tcPr>
            <w:tcW w:w="4200" w:type="dxa"/>
          </w:tcPr>
          <w:p w:rsidR="000A591E" w:rsidRPr="00D57E99" w:rsidRDefault="00010B3B" w:rsidP="002B22D2">
            <w:pPr>
              <w:jc w:val="both"/>
              <w:rPr>
                <w:rStyle w:val="Accentuation"/>
                <w:rFonts w:asciiTheme="minorHAnsi" w:hAnsiTheme="minorHAnsi" w:cstheme="minorHAnsi"/>
                <w:sz w:val="22"/>
                <w:szCs w:val="22"/>
              </w:rPr>
            </w:pPr>
            <w:r w:rsidRPr="00D57E99">
              <w:rPr>
                <w:rStyle w:val="Accentuation"/>
                <w:rFonts w:asciiTheme="minorHAnsi" w:hAnsiTheme="minorHAnsi" w:cstheme="minorHAnsi"/>
                <w:sz w:val="22"/>
                <w:szCs w:val="22"/>
              </w:rPr>
              <w:t>02</w:t>
            </w:r>
          </w:p>
        </w:tc>
      </w:tr>
    </w:tbl>
    <w:p w:rsidR="000A591E" w:rsidRPr="000A591E" w:rsidRDefault="000A591E" w:rsidP="000A591E">
      <w:pPr>
        <w:jc w:val="both"/>
        <w:rPr>
          <w:rStyle w:val="Accentuation"/>
          <w:rFonts w:asciiTheme="minorHAnsi" w:hAnsiTheme="minorHAnsi" w:cstheme="minorHAnsi"/>
          <w:i w:val="0"/>
          <w:sz w:val="22"/>
          <w:szCs w:val="22"/>
        </w:rPr>
      </w:pPr>
    </w:p>
    <w:p w:rsidR="00826329" w:rsidRDefault="00826329" w:rsidP="00826329">
      <w:pPr>
        <w:spacing w:after="240"/>
        <w:jc w:val="both"/>
        <w:rPr>
          <w:lang w:eastAsia="fr-FR"/>
        </w:rPr>
      </w:pPr>
      <w:r w:rsidRPr="003C70DB">
        <w:t>Contrairement au mois de mai 2020 dernier au cours duquel les activités étaient très limitées à cause de la Covid-19 ayant entraîné l’arrêt quasiment des actions en justice, pour le mois de juin, grâce à la reprise progressive des audiences, délibérés et de jugements</w:t>
      </w:r>
      <w:r w:rsidR="00010B3B" w:rsidRPr="003C70DB">
        <w:t>, l</w:t>
      </w:r>
      <w:r w:rsidR="00010B3B" w:rsidRPr="003C70DB">
        <w:rPr>
          <w:rStyle w:val="Accentuation"/>
          <w:i w:val="0"/>
        </w:rPr>
        <w:t xml:space="preserve">e département juridique RALFF (ALEFI) </w:t>
      </w:r>
      <w:r w:rsidR="00010B3B" w:rsidRPr="003C70DB">
        <w:t>a</w:t>
      </w:r>
      <w:r w:rsidRPr="003C70DB">
        <w:t xml:space="preserve"> suivi une audiences </w:t>
      </w:r>
      <w:r w:rsidR="003C70DB" w:rsidRPr="003C70DB">
        <w:t xml:space="preserve">de plaidoirie </w:t>
      </w:r>
      <w:r w:rsidRPr="003C70DB">
        <w:t>ayant eu lieu au palais de justice de Libreville concernant deux</w:t>
      </w:r>
      <w:r w:rsidR="003C70DB" w:rsidRPr="003C70DB">
        <w:t xml:space="preserve"> personnes </w:t>
      </w:r>
      <w:r w:rsidRPr="003C70DB">
        <w:rPr>
          <w:lang w:eastAsia="fr-FR"/>
        </w:rPr>
        <w:t>impliquée dans l’exploitation forestière illégale</w:t>
      </w:r>
      <w:r w:rsidR="00EB3356" w:rsidRPr="003C70DB">
        <w:rPr>
          <w:lang w:eastAsia="fr-FR"/>
        </w:rPr>
        <w:t>, il s’</w:t>
      </w:r>
      <w:r w:rsidR="00742BB8" w:rsidRPr="003C70DB">
        <w:rPr>
          <w:lang w:eastAsia="fr-FR"/>
        </w:rPr>
        <w:t>agit du cas</w:t>
      </w:r>
      <w:r w:rsidR="00EB3356" w:rsidRPr="003C70DB">
        <w:rPr>
          <w:lang w:eastAsia="fr-FR"/>
        </w:rPr>
        <w:t> :</w:t>
      </w:r>
    </w:p>
    <w:p w:rsidR="00EB3356" w:rsidRPr="00742BB8" w:rsidRDefault="00EB3356" w:rsidP="00EB3356">
      <w:pPr>
        <w:pStyle w:val="Paragraphedeliste"/>
        <w:numPr>
          <w:ilvl w:val="0"/>
          <w:numId w:val="42"/>
        </w:numPr>
        <w:jc w:val="both"/>
        <w:rPr>
          <w:b/>
          <w:color w:val="000000"/>
          <w:lang w:eastAsia="fr-FR"/>
        </w:rPr>
      </w:pPr>
      <w:r w:rsidRPr="00742BB8">
        <w:rPr>
          <w:b/>
          <w:color w:val="000000"/>
          <w:lang w:eastAsia="fr-FR"/>
        </w:rPr>
        <w:t xml:space="preserve">M P &amp; MEF C/ </w:t>
      </w:r>
      <w:r w:rsidRPr="00742BB8">
        <w:rPr>
          <w:b/>
          <w:color w:val="222222"/>
          <w:lang w:eastAsia="fr-FR"/>
        </w:rPr>
        <w:t>HUAN RENREN et ZHOU SHENGION</w:t>
      </w:r>
    </w:p>
    <w:p w:rsidR="006057C2" w:rsidRPr="003C70DB" w:rsidRDefault="006057C2" w:rsidP="00EB3356">
      <w:pPr>
        <w:jc w:val="both"/>
      </w:pPr>
      <w:r w:rsidRPr="003C70DB">
        <w:t>HUAN RENREN et ZHOU SHENGION responsable de la société JSD/SBK (usine de transformation) située a ESSASSA. Ils ont été interpellés le 9 décembre 2019 à ESSASSA par les agents des Eaux et forêts  et de la direction générale de recherche.  Ils sont reprochés d'avoir exploité une essence mise en réserve</w:t>
      </w:r>
      <w:r w:rsidR="003C70DB">
        <w:t xml:space="preserve"> </w:t>
      </w:r>
      <w:r w:rsidRPr="003C70DB">
        <w:t xml:space="preserve">(Kévazingo), </w:t>
      </w:r>
      <w:r w:rsidR="003C70DB" w:rsidRPr="003C70DB">
        <w:t>manœuvres</w:t>
      </w:r>
      <w:r w:rsidRPr="003C70DB">
        <w:t xml:space="preserve"> frauduleuses, non présentation des documents techniques et non respects des normes de classification des produits forestiers. </w:t>
      </w:r>
      <w:r w:rsidR="003C70DB" w:rsidRPr="003C70DB">
        <w:t xml:space="preserve">Ils </w:t>
      </w:r>
      <w:r w:rsidR="0059735E">
        <w:t>ont été</w:t>
      </w:r>
      <w:r w:rsidR="0059735E" w:rsidRPr="003C70DB">
        <w:t xml:space="preserve"> </w:t>
      </w:r>
      <w:r w:rsidR="003C70DB" w:rsidRPr="003C70DB">
        <w:t xml:space="preserve">présentés au </w:t>
      </w:r>
      <w:r w:rsidRPr="003C70DB">
        <w:t xml:space="preserve">Procureur de la République qui </w:t>
      </w:r>
      <w:r w:rsidR="0059735E">
        <w:t>a</w:t>
      </w:r>
      <w:r w:rsidR="0059735E" w:rsidRPr="003C70DB">
        <w:t xml:space="preserve"> </w:t>
      </w:r>
      <w:r w:rsidRPr="003C70DB">
        <w:t>ouv</w:t>
      </w:r>
      <w:r w:rsidR="0059735E">
        <w:t>ert</w:t>
      </w:r>
      <w:r w:rsidRPr="003C70DB">
        <w:t xml:space="preserve"> une information. Le juge d'instruction  </w:t>
      </w:r>
      <w:r w:rsidR="0059735E">
        <w:t>a</w:t>
      </w:r>
      <w:r w:rsidR="0059735E" w:rsidRPr="003C70DB">
        <w:t xml:space="preserve"> </w:t>
      </w:r>
      <w:r w:rsidRPr="003C70DB">
        <w:t>renvoy</w:t>
      </w:r>
      <w:r w:rsidR="0059735E">
        <w:t>é</w:t>
      </w:r>
      <w:r w:rsidRPr="003C70DB">
        <w:t xml:space="preserve"> l'affaire devant le t</w:t>
      </w:r>
      <w:r w:rsidR="003C70DB" w:rsidRPr="003C70DB">
        <w:t>ribunal spécial le 26 juin 2020</w:t>
      </w:r>
      <w:r w:rsidRPr="003C70DB">
        <w:t>. Le Procureur a requis 5 ans d'emprisonnement fermes. L'avocat a demandé 300. 000.000 de dommages et intérêts.   L'audience de délibéré est fixée au 03 juillet 2020.</w:t>
      </w:r>
    </w:p>
    <w:p w:rsidR="000A591E" w:rsidRPr="000A591E" w:rsidRDefault="000A591E" w:rsidP="000A591E">
      <w:pPr>
        <w:jc w:val="both"/>
        <w:rPr>
          <w:rStyle w:val="Accentuation"/>
          <w:rFonts w:asciiTheme="minorHAnsi" w:hAnsiTheme="minorHAnsi" w:cstheme="minorHAnsi"/>
          <w:i w:val="0"/>
          <w:sz w:val="22"/>
          <w:szCs w:val="22"/>
        </w:rPr>
      </w:pPr>
    </w:p>
    <w:p w:rsidR="000A591E" w:rsidRPr="00A4430E" w:rsidRDefault="000A591E" w:rsidP="000A591E">
      <w:pPr>
        <w:jc w:val="both"/>
        <w:rPr>
          <w:rStyle w:val="Accentuation"/>
          <w:rFonts w:asciiTheme="minorHAnsi" w:hAnsiTheme="minorHAnsi" w:cstheme="minorHAnsi"/>
          <w:b/>
          <w:i w:val="0"/>
          <w:sz w:val="22"/>
          <w:szCs w:val="22"/>
        </w:rPr>
      </w:pPr>
      <w:r w:rsidRPr="00A4430E">
        <w:rPr>
          <w:rStyle w:val="Accentuation"/>
          <w:rFonts w:asciiTheme="minorHAnsi" w:hAnsiTheme="minorHAnsi" w:cstheme="minorHAnsi"/>
          <w:b/>
          <w:i w:val="0"/>
          <w:sz w:val="22"/>
          <w:szCs w:val="22"/>
        </w:rPr>
        <w:t>4.2. Visites de prison</w:t>
      </w:r>
    </w:p>
    <w:p w:rsidR="000A591E" w:rsidRPr="00A4430E" w:rsidRDefault="000A591E" w:rsidP="000A591E">
      <w:pPr>
        <w:jc w:val="both"/>
        <w:rPr>
          <w:rStyle w:val="Accentuation"/>
          <w:rFonts w:asciiTheme="minorHAnsi" w:hAnsiTheme="minorHAnsi" w:cstheme="minorHAnsi"/>
          <w:i w:val="0"/>
          <w:sz w:val="22"/>
          <w:szCs w:val="22"/>
        </w:rPr>
      </w:pPr>
    </w:p>
    <w:p w:rsidR="000A591E" w:rsidRPr="00A4430E" w:rsidRDefault="000A591E" w:rsidP="000A591E">
      <w:pPr>
        <w:jc w:val="both"/>
        <w:rPr>
          <w:rStyle w:val="Accentuation"/>
          <w:rFonts w:asciiTheme="minorHAnsi" w:hAnsiTheme="minorHAnsi" w:cstheme="minorHAnsi"/>
          <w:sz w:val="22"/>
          <w:szCs w:val="22"/>
        </w:rPr>
      </w:pPr>
      <w:r w:rsidRPr="00A4430E">
        <w:rPr>
          <w:rStyle w:val="Accentuation"/>
          <w:rFonts w:asciiTheme="minorHAnsi" w:hAnsiTheme="minorHAnsi" w:cstheme="minorHAnsi"/>
          <w:sz w:val="22"/>
          <w:szCs w:val="22"/>
        </w:rPr>
        <w:t>Indicateurs :</w:t>
      </w:r>
    </w:p>
    <w:p w:rsidR="000A591E" w:rsidRPr="00A4430E"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tblPr>
      <w:tblGrid>
        <w:gridCol w:w="4928"/>
        <w:gridCol w:w="4280"/>
      </w:tblGrid>
      <w:tr w:rsidR="000A591E" w:rsidRPr="00A4430E" w:rsidTr="002B22D2">
        <w:trPr>
          <w:trHeight w:val="262"/>
        </w:trPr>
        <w:tc>
          <w:tcPr>
            <w:tcW w:w="4928" w:type="dxa"/>
          </w:tcPr>
          <w:p w:rsidR="000A591E" w:rsidRPr="00A4430E" w:rsidRDefault="000A591E" w:rsidP="002B22D2">
            <w:pPr>
              <w:jc w:val="both"/>
              <w:rPr>
                <w:rStyle w:val="Accentuation"/>
                <w:rFonts w:asciiTheme="minorHAnsi" w:hAnsiTheme="minorHAnsi" w:cstheme="minorHAnsi"/>
                <w:sz w:val="22"/>
                <w:szCs w:val="22"/>
              </w:rPr>
            </w:pPr>
            <w:r w:rsidRPr="00A4430E">
              <w:rPr>
                <w:rStyle w:val="Accentuation"/>
                <w:rFonts w:asciiTheme="minorHAnsi" w:hAnsiTheme="minorHAnsi" w:cstheme="minorHAnsi"/>
                <w:sz w:val="22"/>
                <w:szCs w:val="22"/>
              </w:rPr>
              <w:t xml:space="preserve">Nombre de visites effectuées </w:t>
            </w:r>
          </w:p>
        </w:tc>
        <w:tc>
          <w:tcPr>
            <w:tcW w:w="4280" w:type="dxa"/>
          </w:tcPr>
          <w:p w:rsidR="000A591E" w:rsidRPr="00A4430E" w:rsidRDefault="000A591E" w:rsidP="002B22D2">
            <w:pPr>
              <w:jc w:val="both"/>
              <w:rPr>
                <w:rStyle w:val="Accentuation"/>
                <w:rFonts w:asciiTheme="minorHAnsi" w:hAnsiTheme="minorHAnsi" w:cstheme="minorHAnsi"/>
                <w:sz w:val="22"/>
                <w:szCs w:val="22"/>
              </w:rPr>
            </w:pPr>
            <w:r w:rsidRPr="00A4430E">
              <w:rPr>
                <w:rStyle w:val="Accentuation"/>
                <w:rFonts w:asciiTheme="minorHAnsi" w:hAnsiTheme="minorHAnsi" w:cstheme="minorHAnsi"/>
                <w:sz w:val="22"/>
                <w:szCs w:val="22"/>
              </w:rPr>
              <w:t>0</w:t>
            </w:r>
          </w:p>
        </w:tc>
      </w:tr>
      <w:tr w:rsidR="000A591E" w:rsidRPr="00A4430E" w:rsidTr="002B22D2">
        <w:trPr>
          <w:trHeight w:val="262"/>
        </w:trPr>
        <w:tc>
          <w:tcPr>
            <w:tcW w:w="4928" w:type="dxa"/>
          </w:tcPr>
          <w:p w:rsidR="000A591E" w:rsidRPr="00A4430E" w:rsidRDefault="000A591E" w:rsidP="002B22D2">
            <w:pPr>
              <w:jc w:val="both"/>
              <w:rPr>
                <w:rStyle w:val="Accentuation"/>
                <w:rFonts w:asciiTheme="minorHAnsi" w:hAnsiTheme="minorHAnsi" w:cstheme="minorHAnsi"/>
                <w:sz w:val="22"/>
                <w:szCs w:val="22"/>
              </w:rPr>
            </w:pPr>
            <w:r w:rsidRPr="00A4430E">
              <w:rPr>
                <w:rStyle w:val="Accentuation"/>
                <w:rFonts w:asciiTheme="minorHAnsi" w:hAnsiTheme="minorHAnsi" w:cstheme="minorHAnsi"/>
                <w:sz w:val="22"/>
                <w:szCs w:val="22"/>
              </w:rPr>
              <w:t>Nombre de détenus rencontrés</w:t>
            </w:r>
          </w:p>
        </w:tc>
        <w:tc>
          <w:tcPr>
            <w:tcW w:w="4280" w:type="dxa"/>
          </w:tcPr>
          <w:p w:rsidR="000A591E" w:rsidRPr="00A4430E" w:rsidRDefault="000A591E" w:rsidP="002B22D2">
            <w:pPr>
              <w:jc w:val="both"/>
              <w:rPr>
                <w:rStyle w:val="Accentuation"/>
                <w:rFonts w:asciiTheme="minorHAnsi" w:hAnsiTheme="minorHAnsi" w:cstheme="minorHAnsi"/>
                <w:sz w:val="22"/>
                <w:szCs w:val="22"/>
              </w:rPr>
            </w:pPr>
            <w:r w:rsidRPr="00A4430E">
              <w:rPr>
                <w:rStyle w:val="Accentuation"/>
                <w:rFonts w:asciiTheme="minorHAnsi" w:hAnsiTheme="minorHAnsi" w:cstheme="minorHAnsi"/>
                <w:sz w:val="22"/>
                <w:szCs w:val="22"/>
              </w:rPr>
              <w:t>0</w:t>
            </w:r>
          </w:p>
        </w:tc>
      </w:tr>
    </w:tbl>
    <w:p w:rsidR="000A591E" w:rsidRPr="00A4430E" w:rsidRDefault="000A591E" w:rsidP="000A591E">
      <w:pPr>
        <w:jc w:val="both"/>
        <w:rPr>
          <w:rStyle w:val="Accentuation"/>
          <w:rFonts w:asciiTheme="minorHAnsi" w:hAnsiTheme="minorHAnsi" w:cstheme="minorHAnsi"/>
          <w:i w:val="0"/>
          <w:sz w:val="22"/>
          <w:szCs w:val="22"/>
        </w:rPr>
      </w:pPr>
    </w:p>
    <w:p w:rsidR="000A591E" w:rsidRPr="00A4430E" w:rsidRDefault="000A591E" w:rsidP="000A591E">
      <w:pPr>
        <w:jc w:val="both"/>
        <w:rPr>
          <w:rStyle w:val="Accentuation"/>
          <w:rFonts w:asciiTheme="minorHAnsi" w:hAnsiTheme="minorHAnsi" w:cstheme="minorHAnsi"/>
          <w:i w:val="0"/>
          <w:sz w:val="22"/>
          <w:szCs w:val="22"/>
        </w:rPr>
      </w:pPr>
      <w:r w:rsidRPr="00A4430E">
        <w:rPr>
          <w:rStyle w:val="Accentuation"/>
          <w:rFonts w:asciiTheme="minorHAnsi" w:hAnsiTheme="minorHAnsi" w:cstheme="minorHAnsi"/>
          <w:i w:val="0"/>
          <w:sz w:val="22"/>
          <w:szCs w:val="22"/>
        </w:rPr>
        <w:t xml:space="preserve">N’ayant aucune personne interpellée en ce mois de </w:t>
      </w:r>
      <w:r w:rsidR="00742BB8" w:rsidRPr="00A4430E">
        <w:rPr>
          <w:rStyle w:val="Accentuation"/>
          <w:rFonts w:asciiTheme="minorHAnsi" w:hAnsiTheme="minorHAnsi" w:cstheme="minorHAnsi"/>
          <w:i w:val="0"/>
          <w:sz w:val="22"/>
          <w:szCs w:val="22"/>
        </w:rPr>
        <w:t>juin</w:t>
      </w:r>
      <w:r w:rsidRPr="00A4430E">
        <w:rPr>
          <w:rStyle w:val="Accentuation"/>
          <w:rFonts w:asciiTheme="minorHAnsi" w:hAnsiTheme="minorHAnsi" w:cstheme="minorHAnsi"/>
          <w:i w:val="0"/>
          <w:sz w:val="22"/>
          <w:szCs w:val="22"/>
        </w:rPr>
        <w:t xml:space="preserve"> 2020, les juristes n’ont pas effectué des visites de prison.</w:t>
      </w:r>
    </w:p>
    <w:p w:rsidR="000A591E" w:rsidRPr="00A4430E" w:rsidRDefault="000A591E" w:rsidP="000A591E">
      <w:pPr>
        <w:jc w:val="both"/>
        <w:rPr>
          <w:rStyle w:val="Accentuation"/>
          <w:rFonts w:asciiTheme="minorHAnsi" w:hAnsiTheme="minorHAnsi" w:cstheme="minorHAnsi"/>
          <w:i w:val="0"/>
          <w:sz w:val="22"/>
          <w:szCs w:val="22"/>
        </w:rPr>
      </w:pPr>
    </w:p>
    <w:p w:rsidR="000A591E" w:rsidRPr="00A4430E" w:rsidRDefault="000A591E" w:rsidP="000A591E">
      <w:pPr>
        <w:jc w:val="both"/>
        <w:rPr>
          <w:rStyle w:val="Accentuation"/>
          <w:rFonts w:asciiTheme="minorHAnsi" w:hAnsiTheme="minorHAnsi" w:cstheme="minorHAnsi"/>
          <w:b/>
          <w:i w:val="0"/>
          <w:sz w:val="22"/>
          <w:szCs w:val="22"/>
        </w:rPr>
      </w:pPr>
      <w:r w:rsidRPr="00A4430E">
        <w:rPr>
          <w:rStyle w:val="Accentuation"/>
          <w:rFonts w:asciiTheme="minorHAnsi" w:hAnsiTheme="minorHAnsi" w:cstheme="minorHAnsi"/>
          <w:b/>
          <w:i w:val="0"/>
          <w:sz w:val="22"/>
          <w:szCs w:val="22"/>
        </w:rPr>
        <w:t>4.3 Formations</w:t>
      </w:r>
    </w:p>
    <w:p w:rsidR="000A591E" w:rsidRPr="00A4430E" w:rsidRDefault="000A591E" w:rsidP="000A591E">
      <w:pPr>
        <w:jc w:val="both"/>
        <w:rPr>
          <w:rStyle w:val="Accentuation"/>
          <w:rFonts w:asciiTheme="minorHAnsi" w:hAnsiTheme="minorHAnsi" w:cstheme="minorHAnsi"/>
          <w:b/>
          <w:i w:val="0"/>
          <w:sz w:val="22"/>
          <w:szCs w:val="22"/>
        </w:rPr>
      </w:pPr>
    </w:p>
    <w:p w:rsidR="000A591E" w:rsidRPr="00A4430E" w:rsidRDefault="000A591E" w:rsidP="000A591E">
      <w:pPr>
        <w:jc w:val="both"/>
        <w:rPr>
          <w:rStyle w:val="Accentuation"/>
          <w:rFonts w:asciiTheme="minorHAnsi" w:hAnsiTheme="minorHAnsi" w:cstheme="minorHAnsi"/>
          <w:i w:val="0"/>
          <w:sz w:val="22"/>
          <w:szCs w:val="22"/>
        </w:rPr>
      </w:pPr>
      <w:r w:rsidRPr="00A4430E">
        <w:rPr>
          <w:rStyle w:val="Accentuation"/>
          <w:rFonts w:asciiTheme="minorHAnsi" w:hAnsiTheme="minorHAnsi" w:cstheme="minorHAnsi"/>
          <w:i w:val="0"/>
          <w:sz w:val="22"/>
          <w:szCs w:val="22"/>
        </w:rPr>
        <w:t>Il n’y a pas eu de formation liée au projet RALFF (ALEFI) au cours de ce mois de juin 2020.</w:t>
      </w:r>
    </w:p>
    <w:p w:rsidR="000A591E" w:rsidRPr="00A4430E" w:rsidRDefault="000A591E" w:rsidP="000A591E">
      <w:pPr>
        <w:jc w:val="both"/>
        <w:rPr>
          <w:rFonts w:asciiTheme="minorHAnsi" w:hAnsiTheme="minorHAnsi" w:cstheme="minorHAnsi"/>
          <w:b/>
          <w:sz w:val="22"/>
          <w:szCs w:val="22"/>
          <w:u w:val="single"/>
        </w:rPr>
      </w:pPr>
    </w:p>
    <w:p w:rsidR="000A591E" w:rsidRPr="000D58D1" w:rsidRDefault="000A591E" w:rsidP="000A591E">
      <w:pPr>
        <w:pStyle w:val="Titre1"/>
        <w:rPr>
          <w:rStyle w:val="Accentuation"/>
          <w:iCs w:val="0"/>
        </w:rPr>
      </w:pPr>
      <w:r w:rsidRPr="000D58D1">
        <w:rPr>
          <w:rStyle w:val="Accentuation"/>
          <w:iCs w:val="0"/>
        </w:rPr>
        <w:t>5. Missions</w:t>
      </w:r>
    </w:p>
    <w:p w:rsidR="000A591E" w:rsidRPr="00A4430E" w:rsidRDefault="00934843" w:rsidP="000A591E">
      <w:pPr>
        <w:jc w:val="both"/>
      </w:pPr>
      <w:r w:rsidRPr="00A4430E">
        <w:t xml:space="preserve">Le confinement actuel ne nous a pas permis d’organiser les missions de sensibilisation et d’information au nord du pays. </w:t>
      </w:r>
      <w:r w:rsidR="000A591E" w:rsidRPr="00A4430E">
        <w:t xml:space="preserve">De son coté, l’équipe Sud, basée à Mouila, a  effectué une mission conjointe avec l’équipe de l’ONG </w:t>
      </w:r>
      <w:r w:rsidRPr="00A4430E">
        <w:t xml:space="preserve"> </w:t>
      </w:r>
      <w:r w:rsidR="000A591E" w:rsidRPr="00A4430E">
        <w:t xml:space="preserve">Brainforest pour discuter avec les communautés sur le suivi des cahiers des charges contractuelles et l’effectivité des travaux réalisés sur le terrain outre les enquêtes forestières. </w:t>
      </w:r>
    </w:p>
    <w:p w:rsidR="000A591E" w:rsidRDefault="000A591E" w:rsidP="000A591E">
      <w:pPr>
        <w:jc w:val="both"/>
        <w:rPr>
          <w:rFonts w:asciiTheme="minorHAnsi" w:hAnsiTheme="minorHAnsi" w:cstheme="minorHAnsi"/>
          <w:sz w:val="22"/>
          <w:szCs w:val="22"/>
          <w:highlight w:val="yellow"/>
        </w:rPr>
      </w:pPr>
    </w:p>
    <w:p w:rsidR="00934843" w:rsidRPr="000A591E" w:rsidRDefault="00934843" w:rsidP="000A591E">
      <w:pPr>
        <w:jc w:val="both"/>
        <w:rPr>
          <w:rFonts w:asciiTheme="minorHAnsi" w:hAnsiTheme="minorHAnsi" w:cstheme="minorHAnsi"/>
          <w:sz w:val="22"/>
          <w:szCs w:val="22"/>
          <w:highlight w:val="yellow"/>
        </w:rPr>
      </w:pPr>
    </w:p>
    <w:p w:rsidR="000A591E" w:rsidRPr="001117ED" w:rsidRDefault="000A591E" w:rsidP="000A591E">
      <w:pPr>
        <w:jc w:val="both"/>
        <w:rPr>
          <w:rFonts w:asciiTheme="minorHAnsi" w:hAnsiTheme="minorHAnsi" w:cstheme="minorHAnsi"/>
          <w:b/>
          <w:sz w:val="22"/>
          <w:szCs w:val="22"/>
        </w:rPr>
      </w:pPr>
      <w:r w:rsidRPr="001117ED">
        <w:rPr>
          <w:rFonts w:asciiTheme="minorHAnsi" w:hAnsiTheme="minorHAnsi" w:cstheme="minorHAnsi"/>
          <w:b/>
          <w:sz w:val="22"/>
          <w:szCs w:val="22"/>
        </w:rPr>
        <w:t>5.1 Mission RALFF sud (du 12 au 20 juin 2020)</w:t>
      </w:r>
    </w:p>
    <w:p w:rsidR="000A591E" w:rsidRPr="001117ED" w:rsidRDefault="000A591E" w:rsidP="000A591E">
      <w:pPr>
        <w:jc w:val="both"/>
        <w:rPr>
          <w:rFonts w:asciiTheme="minorHAnsi" w:hAnsiTheme="minorHAnsi" w:cstheme="minorHAnsi"/>
          <w:b/>
          <w:sz w:val="22"/>
          <w:szCs w:val="22"/>
        </w:rPr>
      </w:pPr>
    </w:p>
    <w:p w:rsidR="000A591E" w:rsidRPr="006B7218" w:rsidRDefault="00DC5A52" w:rsidP="000A591E">
      <w:pPr>
        <w:jc w:val="both"/>
        <w:rPr>
          <w:b/>
          <w:u w:val="single"/>
        </w:rPr>
      </w:pPr>
      <w:r w:rsidRPr="00DC5A52">
        <w:rPr>
          <w:b/>
          <w:u w:val="single"/>
        </w:rPr>
        <w:t>Département de la Louétsi-Wano (Lébamba)</w:t>
      </w:r>
    </w:p>
    <w:p w:rsidR="000A591E" w:rsidRPr="006B7218" w:rsidRDefault="00DC5A52" w:rsidP="000A591E">
      <w:pPr>
        <w:jc w:val="both"/>
        <w:rPr>
          <w:lang w:eastAsia="fr-FR"/>
        </w:rPr>
      </w:pPr>
      <w:r w:rsidRPr="00DC5A52">
        <w:t xml:space="preserve">La mission avait pour objectif de présenter </w:t>
      </w:r>
      <w:r w:rsidRPr="00DC5A52">
        <w:rPr>
          <w:lang w:eastAsia="fr-FR"/>
        </w:rPr>
        <w:t>civilités aux autorités et de sensibiliser les communautés locales au sujet  des aspects liés au partage des bénéfices entre les populations et TBNI. Trois villages ont été visités (</w:t>
      </w:r>
      <w:r w:rsidRPr="00DC5A52">
        <w:rPr>
          <w:b/>
          <w:lang w:eastAsia="fr-FR"/>
        </w:rPr>
        <w:t>Idembe</w:t>
      </w:r>
      <w:r w:rsidRPr="00DC5A52">
        <w:rPr>
          <w:lang w:eastAsia="fr-FR"/>
        </w:rPr>
        <w:t xml:space="preserve">, </w:t>
      </w:r>
      <w:r w:rsidRPr="00DC5A52">
        <w:rPr>
          <w:b/>
          <w:lang w:eastAsia="fr-FR"/>
        </w:rPr>
        <w:t>Moukoundou</w:t>
      </w:r>
      <w:r w:rsidRPr="00DC5A52">
        <w:rPr>
          <w:lang w:eastAsia="fr-FR"/>
        </w:rPr>
        <w:t xml:space="preserve"> et </w:t>
      </w:r>
      <w:r w:rsidRPr="00DC5A52">
        <w:rPr>
          <w:b/>
          <w:lang w:eastAsia="fr-FR"/>
        </w:rPr>
        <w:t>Kanda</w:t>
      </w:r>
      <w:r w:rsidRPr="00DC5A52">
        <w:rPr>
          <w:lang w:eastAsia="fr-FR"/>
        </w:rPr>
        <w:t>). Les communautés attestent</w:t>
      </w:r>
      <w:r w:rsidR="000A591E" w:rsidRPr="006B7218">
        <w:rPr>
          <w:lang w:eastAsia="fr-FR"/>
        </w:rPr>
        <w:t xml:space="preserve"> </w:t>
      </w:r>
      <w:r w:rsidRPr="00DC5A52">
        <w:rPr>
          <w:lang w:eastAsia="fr-FR"/>
        </w:rPr>
        <w:t>qu’au début les relations étaient difficiles avec TBNI, mais qu’elles se sont considérablement améliorées. Les projets de Moukoundou et Idembe sont arrivés à terme, sauf dans les villages Mabanga et Nzoundou ou les choses trainent encore</w:t>
      </w:r>
      <w:r w:rsidR="000A591E" w:rsidRPr="006B7218">
        <w:rPr>
          <w:lang w:eastAsia="fr-FR"/>
        </w:rPr>
        <w:t xml:space="preserve">. </w:t>
      </w:r>
    </w:p>
    <w:p w:rsidR="00A46379" w:rsidRPr="006B7218" w:rsidRDefault="00A46379" w:rsidP="000A591E">
      <w:pPr>
        <w:jc w:val="both"/>
      </w:pPr>
    </w:p>
    <w:p w:rsidR="00A46379" w:rsidRPr="006B7218" w:rsidRDefault="00DC5A52" w:rsidP="000A591E">
      <w:pPr>
        <w:jc w:val="both"/>
        <w:rPr>
          <w:b/>
          <w:u w:val="single"/>
        </w:rPr>
      </w:pPr>
      <w:r w:rsidRPr="00DC5A52">
        <w:rPr>
          <w:b/>
          <w:u w:val="single"/>
        </w:rPr>
        <w:t>Département de la Mougalaba (Guiétsou)</w:t>
      </w:r>
    </w:p>
    <w:p w:rsidR="000A591E" w:rsidRPr="006B7218" w:rsidRDefault="00DC5A52" w:rsidP="000A591E">
      <w:pPr>
        <w:jc w:val="both"/>
        <w:rPr>
          <w:lang w:eastAsia="fr-FR"/>
        </w:rPr>
      </w:pPr>
      <w:r w:rsidRPr="00DC5A52">
        <w:t xml:space="preserve">Au cours de la mission de sensibilisation des populations villageoises, l’équipe avait pour objectif de faire un état des lieux au </w:t>
      </w:r>
      <w:r w:rsidRPr="00DC5A52">
        <w:rPr>
          <w:lang w:eastAsia="fr-FR"/>
        </w:rPr>
        <w:t>sujet du partage des bénéfices</w:t>
      </w:r>
      <w:r w:rsidRPr="00DC5A52">
        <w:t xml:space="preserve"> et de voir le </w:t>
      </w:r>
      <w:r w:rsidRPr="00DC5A52">
        <w:rPr>
          <w:lang w:eastAsia="fr-FR"/>
        </w:rPr>
        <w:t xml:space="preserve">niveau d’exécution des travaux de la route financé par le FDL. Dans ce département, </w:t>
      </w:r>
      <w:r w:rsidRPr="00DC5A52">
        <w:rPr>
          <w:b/>
          <w:lang w:eastAsia="fr-FR"/>
        </w:rPr>
        <w:t>Guiétsou</w:t>
      </w:r>
      <w:r w:rsidRPr="00DC5A52">
        <w:rPr>
          <w:lang w:eastAsia="fr-FR"/>
        </w:rPr>
        <w:t xml:space="preserve">, </w:t>
      </w:r>
      <w:r w:rsidRPr="00DC5A52">
        <w:rPr>
          <w:b/>
          <w:lang w:eastAsia="fr-FR"/>
        </w:rPr>
        <w:t>Moussa</w:t>
      </w:r>
      <w:r w:rsidRPr="00DC5A52">
        <w:rPr>
          <w:lang w:eastAsia="fr-FR"/>
        </w:rPr>
        <w:t xml:space="preserve"> et </w:t>
      </w:r>
      <w:r w:rsidRPr="00DC5A52">
        <w:rPr>
          <w:b/>
          <w:lang w:eastAsia="fr-FR"/>
        </w:rPr>
        <w:t>Idemba</w:t>
      </w:r>
      <w:r w:rsidRPr="00DC5A52">
        <w:rPr>
          <w:lang w:eastAsia="fr-FR"/>
        </w:rPr>
        <w:t xml:space="preserve"> ont été visités. Un montant de 27 371 499 fcfa serait disponible cumulant les années 2016 à 2019 pour la société Compagnie des Bois du Gabon (CBG). Ce FDL attend juste la présentation des projets au CGSP par la population. Concernant Cora Wood Gabon (CWG), un montant de 45 500 000 fcfa a déjà été déboursé par la société pour les travaux de la route Guietsou-Mouila long de 96 km. Les travaux publics de Mouila exécutent les travaux.</w:t>
      </w:r>
    </w:p>
    <w:p w:rsidR="00973FA5" w:rsidRPr="006B7218" w:rsidRDefault="00973FA5" w:rsidP="000A591E">
      <w:pPr>
        <w:jc w:val="both"/>
        <w:rPr>
          <w:b/>
          <w:u w:val="single"/>
        </w:rPr>
      </w:pPr>
    </w:p>
    <w:p w:rsidR="00973FA5" w:rsidRPr="006B7218" w:rsidRDefault="00DC5A52" w:rsidP="000A591E">
      <w:pPr>
        <w:jc w:val="both"/>
        <w:rPr>
          <w:b/>
          <w:u w:val="single"/>
        </w:rPr>
      </w:pPr>
      <w:r w:rsidRPr="00DC5A52">
        <w:rPr>
          <w:b/>
          <w:u w:val="single"/>
        </w:rPr>
        <w:t>Département de Tsamba-Magotsi (Fougamou)</w:t>
      </w:r>
    </w:p>
    <w:p w:rsidR="000A591E" w:rsidRPr="006B7218" w:rsidRDefault="00DC5A52" w:rsidP="000A591E">
      <w:pPr>
        <w:jc w:val="both"/>
        <w:rPr>
          <w:b/>
          <w:u w:val="single"/>
        </w:rPr>
      </w:pPr>
      <w:r w:rsidRPr="00DC5A52">
        <w:t>Dans ce département, la mission avait pour but de</w:t>
      </w:r>
      <w:r w:rsidR="000A591E" w:rsidRPr="006B7218">
        <w:rPr>
          <w:lang w:eastAsia="fr-FR"/>
        </w:rPr>
        <w:t xml:space="preserve"> suivre le processus de mise en œuvre du partage des bénéfices issus de l’exploitation du bois dans les forêts communautaires. Troi</w:t>
      </w:r>
      <w:r>
        <w:rPr>
          <w:lang w:eastAsia="fr-FR"/>
        </w:rPr>
        <w:t>s forêts communautaires ont été ciblées pour la circonstance, (</w:t>
      </w:r>
      <w:r>
        <w:rPr>
          <w:b/>
          <w:lang w:eastAsia="fr-FR"/>
        </w:rPr>
        <w:t>Oyénano</w:t>
      </w:r>
      <w:r>
        <w:rPr>
          <w:lang w:eastAsia="fr-FR"/>
        </w:rPr>
        <w:t xml:space="preserve">, </w:t>
      </w:r>
      <w:r>
        <w:rPr>
          <w:b/>
          <w:lang w:eastAsia="fr-FR"/>
        </w:rPr>
        <w:t>Mamiengué</w:t>
      </w:r>
      <w:r>
        <w:rPr>
          <w:lang w:eastAsia="fr-FR"/>
        </w:rPr>
        <w:t xml:space="preserve"> et </w:t>
      </w:r>
      <w:r>
        <w:rPr>
          <w:b/>
          <w:lang w:eastAsia="fr-FR"/>
        </w:rPr>
        <w:t>Kouagna-Ndougou</w:t>
      </w:r>
      <w:r>
        <w:rPr>
          <w:lang w:eastAsia="fr-FR"/>
        </w:rPr>
        <w:t xml:space="preserve">. A Oyénano, les litiges existent entre la société SATRAB et le bureau de l’association. Le préfet a du intervenir pour dissoudre ce bureau. </w:t>
      </w:r>
      <w:r w:rsidRPr="00DC5A52">
        <w:rPr>
          <w:rFonts w:eastAsia="Calibri"/>
        </w:rPr>
        <w:t xml:space="preserve">Sur parc, l’équipe a identifié 64 rondins d’un volume de </w:t>
      </w:r>
      <w:r w:rsidRPr="00DC5A52">
        <w:rPr>
          <w:rFonts w:eastAsia="Calibri"/>
          <w:b/>
        </w:rPr>
        <w:t xml:space="preserve">333, 993 m cube </w:t>
      </w:r>
      <w:r w:rsidRPr="00DC5A52">
        <w:rPr>
          <w:rFonts w:eastAsia="Calibri"/>
        </w:rPr>
        <w:t xml:space="preserve">d’Ovang-kol, Okoumé, Padouk, Ebiara et Beli. Par ailleurs, le fermier Setrab Africa a pris un avenant dans lequel il décidé des prix d’achat du bois à la communauté, malgré la mercuriale édictée par le Ministère en charge des </w:t>
      </w:r>
      <w:r w:rsidRPr="00DC5A52">
        <w:rPr>
          <w:lang w:eastAsia="fr-FR"/>
        </w:rPr>
        <w:t>forêts</w:t>
      </w:r>
      <w:r w:rsidRPr="00DC5A52">
        <w:rPr>
          <w:rFonts w:eastAsia="Calibri"/>
        </w:rPr>
        <w:t xml:space="preserve">. A </w:t>
      </w:r>
      <w:r w:rsidRPr="00DC5A52">
        <w:rPr>
          <w:rFonts w:eastAsia="Calibri"/>
          <w:b/>
        </w:rPr>
        <w:t>Mamiengué</w:t>
      </w:r>
      <w:r w:rsidRPr="00DC5A52">
        <w:rPr>
          <w:rFonts w:eastAsia="Calibri"/>
        </w:rPr>
        <w:t xml:space="preserve">, </w:t>
      </w:r>
      <w:r w:rsidR="006B7218">
        <w:rPr>
          <w:lang w:eastAsia="fr-FR"/>
        </w:rPr>
        <w:t>i</w:t>
      </w:r>
      <w:r w:rsidRPr="00DC5A52">
        <w:rPr>
          <w:lang w:eastAsia="fr-FR"/>
        </w:rPr>
        <w:t xml:space="preserve">l y a un problème de mercuriale dans le contrat de fermage au sens où les prix d’achat des bois en grumes dans les forêts communautaires ne sont pas respectés. Au village </w:t>
      </w:r>
      <w:r w:rsidRPr="00DC5A52">
        <w:rPr>
          <w:b/>
          <w:lang w:eastAsia="fr-FR"/>
        </w:rPr>
        <w:t>Kouagna-Ndougou</w:t>
      </w:r>
      <w:r w:rsidRPr="00DC5A52">
        <w:rPr>
          <w:lang w:eastAsia="fr-FR"/>
        </w:rPr>
        <w:t xml:space="preserve">, L’exploitation se passe bien pour le moment au niveau du bloc 3, excepté le fermier qui aimerait un arrangement pour revoir la mercuriale avec la communauté. Or, la communauté n’est pas d’accord et aurait reçu des conseils de l’administration des eaux et forêts à ce sujet. A ce problème, s’ajoute celui de l’aménagement qui n’a pas été fait selon les normes. </w:t>
      </w:r>
    </w:p>
    <w:p w:rsidR="000A591E" w:rsidRPr="006B7218" w:rsidRDefault="000A591E" w:rsidP="000A591E">
      <w:pPr>
        <w:jc w:val="both"/>
        <w:rPr>
          <w:b/>
        </w:rPr>
      </w:pPr>
    </w:p>
    <w:p w:rsidR="000A591E" w:rsidRPr="006B7218" w:rsidRDefault="00DC5A52" w:rsidP="000A591E">
      <w:pPr>
        <w:jc w:val="both"/>
        <w:rPr>
          <w:b/>
        </w:rPr>
      </w:pPr>
      <w:r w:rsidRPr="00DC5A52">
        <w:rPr>
          <w:b/>
        </w:rPr>
        <w:t xml:space="preserve">Au cours de cette mission conjointe avec l’équipe Brainforest  dans la province de la Ngounié, au total, (9) localités ont été visités dans cette mission : </w:t>
      </w:r>
      <w:r w:rsidR="006B7218" w:rsidRPr="006B7218">
        <w:rPr>
          <w:b/>
          <w:lang w:eastAsia="fr-FR"/>
        </w:rPr>
        <w:t>Idembe</w:t>
      </w:r>
      <w:r w:rsidR="006B7218" w:rsidRPr="006B7218">
        <w:rPr>
          <w:lang w:eastAsia="fr-FR"/>
        </w:rPr>
        <w:t xml:space="preserve">, </w:t>
      </w:r>
      <w:r w:rsidR="006B7218" w:rsidRPr="006B7218">
        <w:rPr>
          <w:b/>
          <w:lang w:eastAsia="fr-FR"/>
        </w:rPr>
        <w:t>Moukoundou</w:t>
      </w:r>
      <w:r w:rsidR="006B7218">
        <w:rPr>
          <w:lang w:eastAsia="fr-FR"/>
        </w:rPr>
        <w:t>,</w:t>
      </w:r>
      <w:r w:rsidR="006B7218" w:rsidRPr="006B7218">
        <w:rPr>
          <w:lang w:eastAsia="fr-FR"/>
        </w:rPr>
        <w:t xml:space="preserve"> </w:t>
      </w:r>
      <w:r w:rsidR="006B7218" w:rsidRPr="006B7218">
        <w:rPr>
          <w:b/>
          <w:lang w:eastAsia="fr-FR"/>
        </w:rPr>
        <w:t>Kanda</w:t>
      </w:r>
      <w:r w:rsidR="006B7218">
        <w:rPr>
          <w:b/>
          <w:lang w:eastAsia="fr-FR"/>
        </w:rPr>
        <w:t xml:space="preserve">, </w:t>
      </w:r>
      <w:r w:rsidR="006B7218" w:rsidRPr="006B7218">
        <w:rPr>
          <w:b/>
          <w:lang w:eastAsia="fr-FR"/>
        </w:rPr>
        <w:t>Guiétsou</w:t>
      </w:r>
      <w:r w:rsidR="006B7218" w:rsidRPr="006B7218">
        <w:rPr>
          <w:lang w:eastAsia="fr-FR"/>
        </w:rPr>
        <w:t xml:space="preserve">, </w:t>
      </w:r>
      <w:r w:rsidR="006B7218" w:rsidRPr="006B7218">
        <w:rPr>
          <w:b/>
          <w:lang w:eastAsia="fr-FR"/>
        </w:rPr>
        <w:t>Moussa</w:t>
      </w:r>
      <w:r w:rsidR="006B7218">
        <w:rPr>
          <w:lang w:eastAsia="fr-FR"/>
        </w:rPr>
        <w:t>,</w:t>
      </w:r>
      <w:r w:rsidR="006B7218" w:rsidRPr="006B7218">
        <w:rPr>
          <w:lang w:eastAsia="fr-FR"/>
        </w:rPr>
        <w:t xml:space="preserve"> </w:t>
      </w:r>
      <w:r w:rsidR="006B7218" w:rsidRPr="006B7218">
        <w:rPr>
          <w:b/>
          <w:lang w:eastAsia="fr-FR"/>
        </w:rPr>
        <w:t>Idemba</w:t>
      </w:r>
      <w:r w:rsidR="006B7218">
        <w:rPr>
          <w:b/>
          <w:lang w:eastAsia="fr-FR"/>
        </w:rPr>
        <w:t xml:space="preserve">, </w:t>
      </w:r>
      <w:r w:rsidR="006B7218" w:rsidRPr="006B7218">
        <w:rPr>
          <w:b/>
          <w:lang w:eastAsia="fr-FR"/>
        </w:rPr>
        <w:t>Oyénano</w:t>
      </w:r>
      <w:r w:rsidR="006B7218" w:rsidRPr="006B7218">
        <w:rPr>
          <w:lang w:eastAsia="fr-FR"/>
        </w:rPr>
        <w:t xml:space="preserve">, </w:t>
      </w:r>
      <w:r w:rsidR="006B7218" w:rsidRPr="006B7218">
        <w:rPr>
          <w:b/>
          <w:lang w:eastAsia="fr-FR"/>
        </w:rPr>
        <w:t>Mamiengué</w:t>
      </w:r>
      <w:r w:rsidR="006B7218" w:rsidRPr="006B7218">
        <w:rPr>
          <w:lang w:eastAsia="fr-FR"/>
        </w:rPr>
        <w:t xml:space="preserve"> et </w:t>
      </w:r>
      <w:r w:rsidR="006B7218" w:rsidRPr="006B7218">
        <w:rPr>
          <w:b/>
          <w:lang w:eastAsia="fr-FR"/>
        </w:rPr>
        <w:t>Kouagna-Ndougou</w:t>
      </w:r>
      <w:r w:rsidR="006B7218">
        <w:rPr>
          <w:b/>
          <w:lang w:eastAsia="fr-FR"/>
        </w:rPr>
        <w:t>.</w:t>
      </w:r>
    </w:p>
    <w:p w:rsidR="00934843" w:rsidRDefault="00934843" w:rsidP="000A591E">
      <w:pPr>
        <w:jc w:val="both"/>
        <w:rPr>
          <w:rFonts w:asciiTheme="minorHAnsi" w:hAnsiTheme="minorHAnsi" w:cstheme="minorHAnsi"/>
          <w:b/>
          <w:sz w:val="22"/>
          <w:szCs w:val="22"/>
          <w:highlight w:val="yellow"/>
        </w:rPr>
      </w:pPr>
    </w:p>
    <w:p w:rsidR="00934843" w:rsidRDefault="00934843" w:rsidP="000A591E">
      <w:pPr>
        <w:jc w:val="both"/>
        <w:rPr>
          <w:rFonts w:asciiTheme="minorHAnsi" w:hAnsiTheme="minorHAnsi" w:cstheme="minorHAnsi"/>
          <w:b/>
          <w:sz w:val="22"/>
          <w:szCs w:val="22"/>
          <w:highlight w:val="yellow"/>
        </w:rPr>
      </w:pPr>
    </w:p>
    <w:p w:rsidR="00934843" w:rsidRDefault="00934843" w:rsidP="000A591E">
      <w:pPr>
        <w:jc w:val="both"/>
        <w:rPr>
          <w:rFonts w:asciiTheme="minorHAnsi" w:hAnsiTheme="minorHAnsi" w:cstheme="minorHAnsi"/>
          <w:b/>
          <w:sz w:val="22"/>
          <w:szCs w:val="22"/>
          <w:highlight w:val="yellow"/>
        </w:rPr>
      </w:pPr>
    </w:p>
    <w:p w:rsidR="00142E73" w:rsidRDefault="00142E73" w:rsidP="000A591E">
      <w:pPr>
        <w:jc w:val="both"/>
        <w:rPr>
          <w:rFonts w:asciiTheme="minorHAnsi" w:hAnsiTheme="minorHAnsi" w:cstheme="minorHAnsi"/>
          <w:b/>
          <w:sz w:val="22"/>
          <w:szCs w:val="22"/>
          <w:highlight w:val="yellow"/>
        </w:rPr>
      </w:pPr>
    </w:p>
    <w:p w:rsidR="00934843" w:rsidRDefault="00934843" w:rsidP="000A591E">
      <w:pPr>
        <w:jc w:val="both"/>
        <w:rPr>
          <w:rFonts w:asciiTheme="minorHAnsi" w:hAnsiTheme="minorHAnsi" w:cstheme="minorHAnsi"/>
          <w:b/>
          <w:sz w:val="22"/>
          <w:szCs w:val="22"/>
          <w:highlight w:val="yellow"/>
        </w:rPr>
      </w:pPr>
    </w:p>
    <w:p w:rsidR="00934843" w:rsidRPr="000A591E" w:rsidRDefault="00934843" w:rsidP="000A591E">
      <w:pPr>
        <w:jc w:val="both"/>
        <w:rPr>
          <w:rFonts w:asciiTheme="minorHAnsi" w:hAnsiTheme="minorHAnsi" w:cstheme="minorHAnsi"/>
          <w:b/>
          <w:sz w:val="22"/>
          <w:szCs w:val="22"/>
          <w:highlight w:val="yellow"/>
        </w:rPr>
      </w:pPr>
    </w:p>
    <w:p w:rsidR="000A591E" w:rsidRPr="000A591E" w:rsidRDefault="000A591E" w:rsidP="000A591E">
      <w:pPr>
        <w:jc w:val="both"/>
        <w:rPr>
          <w:rFonts w:asciiTheme="minorHAnsi" w:hAnsiTheme="minorHAnsi" w:cstheme="minorHAnsi"/>
          <w:sz w:val="22"/>
          <w:szCs w:val="22"/>
          <w:highlight w:val="yellow"/>
        </w:rPr>
      </w:pPr>
    </w:p>
    <w:p w:rsidR="000A591E" w:rsidRPr="00142E73" w:rsidRDefault="000A591E" w:rsidP="000A591E">
      <w:pPr>
        <w:pStyle w:val="Titre1"/>
        <w:rPr>
          <w:rStyle w:val="Accentuation"/>
        </w:rPr>
      </w:pPr>
      <w:r w:rsidRPr="00142E73">
        <w:rPr>
          <w:rStyle w:val="Accentuation"/>
        </w:rPr>
        <w:lastRenderedPageBreak/>
        <w:t>6. Communication</w:t>
      </w:r>
    </w:p>
    <w:p w:rsidR="000A591E" w:rsidRPr="00142E73" w:rsidRDefault="000A591E" w:rsidP="000A591E">
      <w:pPr>
        <w:jc w:val="both"/>
        <w:rPr>
          <w:rStyle w:val="Accentuation"/>
          <w:rFonts w:asciiTheme="minorHAnsi" w:hAnsiTheme="minorHAnsi" w:cstheme="minorHAnsi"/>
          <w:i w:val="0"/>
          <w:sz w:val="22"/>
          <w:szCs w:val="22"/>
        </w:rPr>
      </w:pPr>
    </w:p>
    <w:p w:rsidR="000A591E" w:rsidRPr="00142E73" w:rsidRDefault="000A591E" w:rsidP="000A591E">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Indicateurs :</w:t>
      </w:r>
    </w:p>
    <w:p w:rsidR="000A591E" w:rsidRPr="00142E73"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tblPr>
      <w:tblGrid>
        <w:gridCol w:w="4675"/>
        <w:gridCol w:w="4356"/>
      </w:tblGrid>
      <w:tr w:rsidR="000A591E" w:rsidRPr="00142E73" w:rsidTr="002B22D2">
        <w:trPr>
          <w:trHeight w:val="81"/>
        </w:trPr>
        <w:tc>
          <w:tcPr>
            <w:tcW w:w="4675" w:type="dxa"/>
          </w:tcPr>
          <w:p w:rsidR="000A591E" w:rsidRPr="00142E73" w:rsidRDefault="000A591E" w:rsidP="002B22D2">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Nombre de pièces publiées</w:t>
            </w:r>
          </w:p>
        </w:tc>
        <w:tc>
          <w:tcPr>
            <w:tcW w:w="4356" w:type="dxa"/>
          </w:tcPr>
          <w:p w:rsidR="000A591E" w:rsidRPr="00142E73" w:rsidRDefault="000A591E" w:rsidP="002B22D2">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0</w:t>
            </w:r>
          </w:p>
        </w:tc>
      </w:tr>
      <w:tr w:rsidR="000A591E" w:rsidRPr="00142E73" w:rsidTr="002B22D2">
        <w:trPr>
          <w:trHeight w:val="274"/>
        </w:trPr>
        <w:tc>
          <w:tcPr>
            <w:tcW w:w="4675" w:type="dxa"/>
          </w:tcPr>
          <w:p w:rsidR="000A591E" w:rsidRPr="00142E73" w:rsidRDefault="000A591E" w:rsidP="002B22D2">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Télévision</w:t>
            </w:r>
          </w:p>
        </w:tc>
        <w:tc>
          <w:tcPr>
            <w:tcW w:w="4356" w:type="dxa"/>
          </w:tcPr>
          <w:p w:rsidR="000A591E" w:rsidRPr="00142E73" w:rsidRDefault="000A591E" w:rsidP="002B22D2">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0</w:t>
            </w:r>
          </w:p>
        </w:tc>
      </w:tr>
      <w:tr w:rsidR="000A591E" w:rsidRPr="00142E73" w:rsidTr="002B22D2">
        <w:trPr>
          <w:trHeight w:val="274"/>
        </w:trPr>
        <w:tc>
          <w:tcPr>
            <w:tcW w:w="4675" w:type="dxa"/>
          </w:tcPr>
          <w:p w:rsidR="000A591E" w:rsidRPr="00142E73" w:rsidRDefault="000A591E" w:rsidP="002B22D2">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Internet</w:t>
            </w:r>
          </w:p>
        </w:tc>
        <w:tc>
          <w:tcPr>
            <w:tcW w:w="4356" w:type="dxa"/>
          </w:tcPr>
          <w:p w:rsidR="000A591E" w:rsidRPr="00142E73" w:rsidRDefault="000A591E" w:rsidP="002B22D2">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0</w:t>
            </w:r>
          </w:p>
        </w:tc>
      </w:tr>
      <w:tr w:rsidR="000A591E" w:rsidRPr="00142E73" w:rsidTr="002B22D2">
        <w:trPr>
          <w:trHeight w:val="274"/>
        </w:trPr>
        <w:tc>
          <w:tcPr>
            <w:tcW w:w="4675" w:type="dxa"/>
          </w:tcPr>
          <w:p w:rsidR="000A591E" w:rsidRPr="00142E73" w:rsidRDefault="000A591E" w:rsidP="002B22D2">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Presse écrite</w:t>
            </w:r>
          </w:p>
        </w:tc>
        <w:tc>
          <w:tcPr>
            <w:tcW w:w="4356" w:type="dxa"/>
          </w:tcPr>
          <w:p w:rsidR="000A591E" w:rsidRPr="00142E73" w:rsidRDefault="000A591E" w:rsidP="002B22D2">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0</w:t>
            </w:r>
          </w:p>
        </w:tc>
      </w:tr>
      <w:tr w:rsidR="000A591E" w:rsidRPr="00142E73" w:rsidTr="002B22D2">
        <w:trPr>
          <w:trHeight w:val="274"/>
        </w:trPr>
        <w:tc>
          <w:tcPr>
            <w:tcW w:w="4675" w:type="dxa"/>
          </w:tcPr>
          <w:p w:rsidR="000A591E" w:rsidRPr="00142E73" w:rsidRDefault="000A591E" w:rsidP="002B22D2">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Radio</w:t>
            </w:r>
          </w:p>
        </w:tc>
        <w:tc>
          <w:tcPr>
            <w:tcW w:w="4356" w:type="dxa"/>
          </w:tcPr>
          <w:p w:rsidR="000A591E" w:rsidRPr="00142E73" w:rsidRDefault="000A591E" w:rsidP="002B22D2">
            <w:pPr>
              <w:jc w:val="both"/>
              <w:rPr>
                <w:rStyle w:val="Accentuation"/>
                <w:rFonts w:asciiTheme="minorHAnsi" w:hAnsiTheme="minorHAnsi" w:cstheme="minorHAnsi"/>
                <w:sz w:val="22"/>
                <w:szCs w:val="22"/>
              </w:rPr>
            </w:pPr>
            <w:r w:rsidRPr="00142E73">
              <w:rPr>
                <w:rStyle w:val="Accentuation"/>
                <w:rFonts w:asciiTheme="minorHAnsi" w:hAnsiTheme="minorHAnsi" w:cstheme="minorHAnsi"/>
                <w:sz w:val="22"/>
                <w:szCs w:val="22"/>
              </w:rPr>
              <w:t>0</w:t>
            </w:r>
          </w:p>
        </w:tc>
      </w:tr>
    </w:tbl>
    <w:p w:rsidR="000A591E" w:rsidRPr="00142E73" w:rsidRDefault="000A591E" w:rsidP="000A591E">
      <w:pPr>
        <w:jc w:val="both"/>
        <w:rPr>
          <w:rStyle w:val="Accentuation"/>
          <w:rFonts w:asciiTheme="minorHAnsi" w:hAnsiTheme="minorHAnsi" w:cstheme="minorHAnsi"/>
          <w:i w:val="0"/>
          <w:sz w:val="22"/>
          <w:szCs w:val="22"/>
        </w:rPr>
      </w:pPr>
    </w:p>
    <w:p w:rsidR="000A591E" w:rsidRPr="00142E73" w:rsidRDefault="000A591E" w:rsidP="000A591E">
      <w:pPr>
        <w:spacing w:after="240" w:line="276" w:lineRule="auto"/>
        <w:jc w:val="both"/>
        <w:rPr>
          <w:rFonts w:asciiTheme="minorHAnsi" w:hAnsiTheme="minorHAnsi" w:cstheme="minorHAnsi"/>
          <w:iCs/>
          <w:sz w:val="22"/>
          <w:szCs w:val="22"/>
        </w:rPr>
      </w:pPr>
      <w:r w:rsidRPr="00142E73">
        <w:rPr>
          <w:rFonts w:asciiTheme="minorHAnsi" w:hAnsiTheme="minorHAnsi" w:cstheme="minorHAnsi"/>
          <w:iCs/>
          <w:sz w:val="22"/>
          <w:szCs w:val="22"/>
        </w:rPr>
        <w:t xml:space="preserve">Au cours du mois de </w:t>
      </w:r>
      <w:r w:rsidR="00934843" w:rsidRPr="00142E73">
        <w:rPr>
          <w:rFonts w:asciiTheme="minorHAnsi" w:hAnsiTheme="minorHAnsi" w:cstheme="minorHAnsi"/>
          <w:iCs/>
          <w:sz w:val="22"/>
          <w:szCs w:val="22"/>
        </w:rPr>
        <w:t>juin</w:t>
      </w:r>
      <w:r w:rsidRPr="00142E73">
        <w:rPr>
          <w:rFonts w:asciiTheme="minorHAnsi" w:hAnsiTheme="minorHAnsi" w:cstheme="minorHAnsi"/>
          <w:iCs/>
          <w:sz w:val="22"/>
          <w:szCs w:val="22"/>
        </w:rPr>
        <w:t xml:space="preserve"> 2020, le projet ALEFI n’a produit aucune pièce médiatique. Les anciens articles sont disponibles sur plusieurs médias, et notamment sur le site Internet, la page Facebook et la chaine YouTube du projet.</w:t>
      </w:r>
    </w:p>
    <w:p w:rsidR="000A591E" w:rsidRPr="00142E73" w:rsidRDefault="000A591E" w:rsidP="000A591E">
      <w:pPr>
        <w:spacing w:line="276" w:lineRule="auto"/>
        <w:jc w:val="both"/>
        <w:rPr>
          <w:rFonts w:asciiTheme="minorHAnsi" w:hAnsiTheme="minorHAnsi" w:cstheme="minorHAnsi"/>
          <w:iCs/>
          <w:color w:val="000000" w:themeColor="text1"/>
          <w:sz w:val="22"/>
          <w:szCs w:val="22"/>
          <w:lang w:val="en-US"/>
        </w:rPr>
      </w:pPr>
      <w:r w:rsidRPr="00142E73">
        <w:rPr>
          <w:rFonts w:asciiTheme="minorHAnsi" w:hAnsiTheme="minorHAnsi" w:cstheme="minorHAnsi"/>
          <w:iCs/>
          <w:color w:val="000000" w:themeColor="text1"/>
          <w:sz w:val="22"/>
          <w:szCs w:val="22"/>
          <w:lang w:val="en-US"/>
        </w:rPr>
        <w:t xml:space="preserve">Website: </w:t>
      </w:r>
      <w:hyperlink r:id="rId12" w:history="1">
        <w:r w:rsidRPr="00142E73">
          <w:rPr>
            <w:rStyle w:val="Lienhypertexte"/>
            <w:rFonts w:asciiTheme="minorHAnsi" w:hAnsiTheme="minorHAnsi" w:cstheme="minorHAnsi"/>
            <w:iCs/>
            <w:sz w:val="22"/>
            <w:szCs w:val="22"/>
            <w:lang w:val="en-US"/>
          </w:rPr>
          <w:t>http://www.conservation-justice.org/CJ/</w:t>
        </w:r>
      </w:hyperlink>
      <w:r w:rsidRPr="00142E73">
        <w:rPr>
          <w:rFonts w:asciiTheme="minorHAnsi" w:hAnsiTheme="minorHAnsi" w:cstheme="minorHAnsi"/>
          <w:sz w:val="22"/>
          <w:szCs w:val="22"/>
          <w:lang w:val="en-GB"/>
        </w:rPr>
        <w:t xml:space="preserve"> </w:t>
      </w:r>
    </w:p>
    <w:p w:rsidR="000A591E" w:rsidRPr="00142E73" w:rsidRDefault="000A591E" w:rsidP="000A591E">
      <w:pPr>
        <w:spacing w:line="276" w:lineRule="auto"/>
        <w:jc w:val="both"/>
        <w:rPr>
          <w:rFonts w:asciiTheme="minorHAnsi" w:hAnsiTheme="minorHAnsi" w:cstheme="minorHAnsi"/>
          <w:iCs/>
          <w:color w:val="000000" w:themeColor="text1"/>
          <w:sz w:val="22"/>
          <w:szCs w:val="22"/>
          <w:lang w:val="en-US"/>
        </w:rPr>
      </w:pPr>
      <w:r w:rsidRPr="00142E73">
        <w:rPr>
          <w:rFonts w:asciiTheme="minorHAnsi" w:hAnsiTheme="minorHAnsi" w:cstheme="minorHAnsi"/>
          <w:iCs/>
          <w:color w:val="000000" w:themeColor="text1"/>
          <w:sz w:val="22"/>
          <w:szCs w:val="22"/>
          <w:lang w:val="en-US"/>
        </w:rPr>
        <w:t xml:space="preserve">Facebook: </w:t>
      </w:r>
      <w:hyperlink r:id="rId13" w:history="1">
        <w:r w:rsidRPr="00142E73">
          <w:rPr>
            <w:rStyle w:val="Lienhypertexte"/>
            <w:rFonts w:asciiTheme="minorHAnsi" w:hAnsiTheme="minorHAnsi" w:cstheme="minorHAnsi"/>
            <w:iCs/>
            <w:sz w:val="22"/>
            <w:szCs w:val="22"/>
            <w:lang w:val="en-US"/>
          </w:rPr>
          <w:t>https://www.facebook.com/Conservation-Justice-163892326976793/</w:t>
        </w:r>
      </w:hyperlink>
    </w:p>
    <w:p w:rsidR="000A591E" w:rsidRPr="00142E73" w:rsidRDefault="000A591E" w:rsidP="000A591E">
      <w:pPr>
        <w:spacing w:after="240" w:line="276" w:lineRule="auto"/>
        <w:jc w:val="both"/>
        <w:rPr>
          <w:rStyle w:val="Accentuation"/>
          <w:rFonts w:asciiTheme="minorHAnsi" w:hAnsiTheme="minorHAnsi" w:cstheme="minorHAnsi"/>
          <w:i w:val="0"/>
          <w:iCs w:val="0"/>
          <w:sz w:val="22"/>
          <w:szCs w:val="22"/>
          <w:lang w:val="en-GB"/>
        </w:rPr>
      </w:pPr>
      <w:r w:rsidRPr="00142E73">
        <w:rPr>
          <w:rFonts w:asciiTheme="minorHAnsi" w:hAnsiTheme="minorHAnsi" w:cstheme="minorHAnsi"/>
          <w:iCs/>
          <w:color w:val="000000" w:themeColor="text1"/>
          <w:sz w:val="22"/>
          <w:szCs w:val="22"/>
          <w:lang w:val="en-US"/>
        </w:rPr>
        <w:t xml:space="preserve">YouTube: </w:t>
      </w:r>
      <w:hyperlink r:id="rId14" w:history="1">
        <w:r w:rsidRPr="00142E73">
          <w:rPr>
            <w:rStyle w:val="Lienhypertexte"/>
            <w:rFonts w:asciiTheme="minorHAnsi" w:hAnsiTheme="minorHAnsi" w:cstheme="minorHAnsi"/>
            <w:iCs/>
            <w:sz w:val="22"/>
            <w:szCs w:val="22"/>
            <w:lang w:val="en-US"/>
          </w:rPr>
          <w:t>https://www.youtube.com/user/ConservationJustice</w:t>
        </w:r>
      </w:hyperlink>
    </w:p>
    <w:p w:rsidR="000A591E" w:rsidRPr="0027622F" w:rsidRDefault="000A591E" w:rsidP="000A591E">
      <w:pPr>
        <w:pStyle w:val="Titre1"/>
        <w:shd w:val="clear" w:color="auto" w:fill="000000" w:themeFill="text1"/>
        <w:rPr>
          <w:rStyle w:val="Accentuation"/>
        </w:rPr>
      </w:pPr>
      <w:bookmarkStart w:id="1" w:name="_Toc330025956"/>
      <w:bookmarkStart w:id="2" w:name="_Toc7774931"/>
      <w:r w:rsidRPr="0027622F">
        <w:rPr>
          <w:rStyle w:val="Accentuation"/>
        </w:rPr>
        <w:t>Relations extérieures</w:t>
      </w:r>
      <w:bookmarkEnd w:id="1"/>
      <w:bookmarkEnd w:id="2"/>
    </w:p>
    <w:p w:rsidR="000A591E" w:rsidRPr="000A591E" w:rsidRDefault="000A591E" w:rsidP="000A591E">
      <w:pPr>
        <w:rPr>
          <w:rFonts w:asciiTheme="minorHAnsi" w:hAnsiTheme="minorHAnsi" w:cstheme="minorHAnsi"/>
          <w:sz w:val="22"/>
          <w:szCs w:val="22"/>
          <w:highlight w:val="yellow"/>
          <w:lang w:val="fr-CH" w:bidi="he-IL"/>
        </w:rPr>
      </w:pPr>
    </w:p>
    <w:p w:rsidR="000A591E" w:rsidRPr="003516E9" w:rsidRDefault="000A591E" w:rsidP="000A591E">
      <w:pPr>
        <w:jc w:val="both"/>
        <w:rPr>
          <w:rStyle w:val="Accentuation"/>
          <w:rFonts w:asciiTheme="minorHAnsi" w:hAnsiTheme="minorHAnsi" w:cstheme="minorHAnsi"/>
          <w:sz w:val="22"/>
          <w:szCs w:val="22"/>
        </w:rPr>
      </w:pPr>
      <w:bookmarkStart w:id="3" w:name="_Hlk529332699"/>
      <w:r w:rsidRPr="003516E9">
        <w:rPr>
          <w:rStyle w:val="Accentuation"/>
          <w:rFonts w:asciiTheme="minorHAnsi" w:hAnsiTheme="minorHAnsi" w:cstheme="minorHAnsi"/>
          <w:sz w:val="22"/>
          <w:szCs w:val="22"/>
        </w:rPr>
        <w:t>Indicateurs :</w:t>
      </w:r>
    </w:p>
    <w:p w:rsidR="000A591E" w:rsidRPr="003516E9" w:rsidRDefault="000A591E" w:rsidP="000A591E">
      <w:pPr>
        <w:jc w:val="both"/>
        <w:rPr>
          <w:rStyle w:val="Accentuation"/>
          <w:rFonts w:asciiTheme="minorHAnsi" w:hAnsiTheme="minorHAnsi" w:cstheme="minorHAnsi"/>
          <w:sz w:val="22"/>
          <w:szCs w:val="22"/>
        </w:rPr>
      </w:pPr>
    </w:p>
    <w:tbl>
      <w:tblPr>
        <w:tblStyle w:val="Grilledetableauclaire1"/>
        <w:tblW w:w="0" w:type="auto"/>
        <w:tblLook w:val="04A0"/>
      </w:tblPr>
      <w:tblGrid>
        <w:gridCol w:w="4350"/>
        <w:gridCol w:w="4380"/>
      </w:tblGrid>
      <w:tr w:rsidR="000A591E" w:rsidRPr="003516E9" w:rsidTr="002B22D2">
        <w:trPr>
          <w:trHeight w:val="323"/>
        </w:trPr>
        <w:tc>
          <w:tcPr>
            <w:tcW w:w="4350" w:type="dxa"/>
          </w:tcPr>
          <w:p w:rsidR="000A591E" w:rsidRPr="003516E9" w:rsidRDefault="000A591E" w:rsidP="002B22D2">
            <w:pPr>
              <w:jc w:val="both"/>
              <w:rPr>
                <w:rStyle w:val="Accentuation"/>
                <w:rFonts w:asciiTheme="minorHAnsi" w:hAnsiTheme="minorHAnsi" w:cstheme="minorHAnsi"/>
                <w:sz w:val="22"/>
                <w:szCs w:val="22"/>
              </w:rPr>
            </w:pPr>
            <w:r w:rsidRPr="003516E9">
              <w:rPr>
                <w:rStyle w:val="Accentuation"/>
                <w:rFonts w:asciiTheme="minorHAnsi" w:hAnsiTheme="minorHAnsi" w:cstheme="minorHAnsi"/>
                <w:sz w:val="22"/>
                <w:szCs w:val="22"/>
              </w:rPr>
              <w:t>Nombre de rencontres</w:t>
            </w:r>
          </w:p>
        </w:tc>
        <w:tc>
          <w:tcPr>
            <w:tcW w:w="4380" w:type="dxa"/>
          </w:tcPr>
          <w:p w:rsidR="000A591E" w:rsidRPr="003516E9" w:rsidRDefault="003516E9" w:rsidP="002B22D2">
            <w:pPr>
              <w:jc w:val="both"/>
              <w:rPr>
                <w:rStyle w:val="Accentuation"/>
                <w:rFonts w:asciiTheme="minorHAnsi" w:hAnsiTheme="minorHAnsi" w:cstheme="minorHAnsi"/>
                <w:sz w:val="22"/>
                <w:szCs w:val="22"/>
              </w:rPr>
            </w:pPr>
            <w:r w:rsidRPr="003516E9">
              <w:rPr>
                <w:rStyle w:val="Accentuation"/>
                <w:rFonts w:asciiTheme="minorHAnsi" w:hAnsiTheme="minorHAnsi" w:cstheme="minorHAnsi"/>
                <w:sz w:val="22"/>
                <w:szCs w:val="22"/>
              </w:rPr>
              <w:t>3</w:t>
            </w:r>
            <w:r w:rsidR="002260DB">
              <w:rPr>
                <w:rStyle w:val="Accentuation"/>
                <w:rFonts w:asciiTheme="minorHAnsi" w:hAnsiTheme="minorHAnsi" w:cstheme="minorHAnsi"/>
                <w:sz w:val="22"/>
                <w:szCs w:val="22"/>
              </w:rPr>
              <w:t>8</w:t>
            </w:r>
          </w:p>
        </w:tc>
      </w:tr>
      <w:tr w:rsidR="000A591E" w:rsidRPr="003516E9" w:rsidTr="002B22D2">
        <w:trPr>
          <w:trHeight w:val="323"/>
        </w:trPr>
        <w:tc>
          <w:tcPr>
            <w:tcW w:w="4350" w:type="dxa"/>
          </w:tcPr>
          <w:p w:rsidR="000A591E" w:rsidRPr="003516E9" w:rsidRDefault="000A591E" w:rsidP="002B22D2">
            <w:pPr>
              <w:jc w:val="both"/>
              <w:rPr>
                <w:rStyle w:val="Accentuation"/>
                <w:rFonts w:asciiTheme="minorHAnsi" w:hAnsiTheme="minorHAnsi" w:cstheme="minorHAnsi"/>
                <w:sz w:val="22"/>
                <w:szCs w:val="22"/>
              </w:rPr>
            </w:pPr>
            <w:r w:rsidRPr="003516E9">
              <w:rPr>
                <w:rStyle w:val="Accentuation"/>
                <w:rFonts w:asciiTheme="minorHAnsi" w:hAnsiTheme="minorHAnsi" w:cstheme="minorHAnsi"/>
                <w:sz w:val="22"/>
                <w:szCs w:val="22"/>
              </w:rPr>
              <w:t>Suivi de l’accord de collaboration</w:t>
            </w:r>
            <w:r w:rsidRPr="003516E9">
              <w:rPr>
                <w:rStyle w:val="Accentuation"/>
                <w:rFonts w:asciiTheme="minorHAnsi" w:hAnsiTheme="minorHAnsi" w:cstheme="minorHAnsi"/>
                <w:sz w:val="22"/>
                <w:szCs w:val="22"/>
              </w:rPr>
              <w:tab/>
            </w:r>
          </w:p>
        </w:tc>
        <w:tc>
          <w:tcPr>
            <w:tcW w:w="4380" w:type="dxa"/>
          </w:tcPr>
          <w:p w:rsidR="000A591E" w:rsidRPr="003516E9" w:rsidRDefault="003516E9" w:rsidP="002260DB">
            <w:pPr>
              <w:jc w:val="both"/>
              <w:rPr>
                <w:rStyle w:val="Accentuation"/>
                <w:rFonts w:asciiTheme="minorHAnsi" w:hAnsiTheme="minorHAnsi" w:cstheme="minorHAnsi"/>
                <w:sz w:val="22"/>
                <w:szCs w:val="22"/>
              </w:rPr>
            </w:pPr>
            <w:r w:rsidRPr="003516E9">
              <w:rPr>
                <w:rStyle w:val="Accentuation"/>
                <w:rFonts w:asciiTheme="minorHAnsi" w:hAnsiTheme="minorHAnsi" w:cstheme="minorHAnsi"/>
                <w:sz w:val="22"/>
                <w:szCs w:val="22"/>
              </w:rPr>
              <w:t>1</w:t>
            </w:r>
            <w:r w:rsidR="002260DB">
              <w:rPr>
                <w:rStyle w:val="Accentuation"/>
                <w:rFonts w:asciiTheme="minorHAnsi" w:hAnsiTheme="minorHAnsi" w:cstheme="minorHAnsi"/>
                <w:sz w:val="22"/>
                <w:szCs w:val="22"/>
              </w:rPr>
              <w:t>8</w:t>
            </w:r>
          </w:p>
        </w:tc>
      </w:tr>
      <w:tr w:rsidR="000A591E" w:rsidRPr="003516E9" w:rsidTr="002B22D2">
        <w:trPr>
          <w:trHeight w:val="297"/>
        </w:trPr>
        <w:tc>
          <w:tcPr>
            <w:tcW w:w="4350" w:type="dxa"/>
            <w:vAlign w:val="center"/>
          </w:tcPr>
          <w:p w:rsidR="000A591E" w:rsidRPr="003516E9" w:rsidRDefault="000A591E" w:rsidP="002B22D2">
            <w:pPr>
              <w:jc w:val="both"/>
              <w:rPr>
                <w:rStyle w:val="Accentuation"/>
                <w:rFonts w:asciiTheme="minorHAnsi" w:hAnsiTheme="minorHAnsi" w:cstheme="minorHAnsi"/>
                <w:sz w:val="22"/>
                <w:szCs w:val="22"/>
              </w:rPr>
            </w:pPr>
            <w:r w:rsidRPr="003516E9">
              <w:rPr>
                <w:rStyle w:val="Accentuation"/>
                <w:rFonts w:asciiTheme="minorHAnsi" w:hAnsiTheme="minorHAnsi" w:cstheme="minorHAnsi"/>
                <w:sz w:val="22"/>
                <w:szCs w:val="22"/>
              </w:rPr>
              <w:t>Collaboration sur affaire</w:t>
            </w:r>
          </w:p>
        </w:tc>
        <w:tc>
          <w:tcPr>
            <w:tcW w:w="4380" w:type="dxa"/>
            <w:vAlign w:val="center"/>
          </w:tcPr>
          <w:p w:rsidR="000A591E" w:rsidRPr="003516E9" w:rsidRDefault="000A591E" w:rsidP="003516E9">
            <w:pPr>
              <w:jc w:val="both"/>
              <w:rPr>
                <w:rStyle w:val="Accentuation"/>
                <w:rFonts w:asciiTheme="minorHAnsi" w:hAnsiTheme="minorHAnsi" w:cstheme="minorHAnsi"/>
                <w:sz w:val="22"/>
                <w:szCs w:val="22"/>
              </w:rPr>
            </w:pPr>
            <w:r w:rsidRPr="003516E9">
              <w:rPr>
                <w:rStyle w:val="Accentuation"/>
                <w:rFonts w:asciiTheme="minorHAnsi" w:hAnsiTheme="minorHAnsi" w:cstheme="minorHAnsi"/>
                <w:sz w:val="22"/>
                <w:szCs w:val="22"/>
              </w:rPr>
              <w:t>0</w:t>
            </w:r>
            <w:r w:rsidR="003516E9" w:rsidRPr="003516E9">
              <w:rPr>
                <w:rStyle w:val="Accentuation"/>
                <w:rFonts w:asciiTheme="minorHAnsi" w:hAnsiTheme="minorHAnsi" w:cstheme="minorHAnsi"/>
                <w:sz w:val="22"/>
                <w:szCs w:val="22"/>
              </w:rPr>
              <w:t>2</w:t>
            </w:r>
          </w:p>
        </w:tc>
      </w:tr>
      <w:bookmarkEnd w:id="3"/>
    </w:tbl>
    <w:p w:rsidR="006E1EE1" w:rsidRDefault="006E1EE1" w:rsidP="000A591E">
      <w:pPr>
        <w:jc w:val="both"/>
        <w:rPr>
          <w:rFonts w:asciiTheme="minorHAnsi" w:hAnsiTheme="minorHAnsi" w:cstheme="minorHAnsi"/>
          <w:sz w:val="22"/>
          <w:szCs w:val="22"/>
          <w:highlight w:val="yellow"/>
        </w:rPr>
      </w:pPr>
    </w:p>
    <w:p w:rsidR="006E1EE1" w:rsidRPr="005F7E68" w:rsidRDefault="006E1EE1" w:rsidP="006E1EE1">
      <w:pPr>
        <w:jc w:val="both"/>
      </w:pPr>
      <w:r w:rsidRPr="005F7E68">
        <w:t xml:space="preserve">Les juristes du projet </w:t>
      </w:r>
      <w:r w:rsidR="002260DB" w:rsidRPr="005F7E68">
        <w:rPr>
          <w:rStyle w:val="Accentuation"/>
          <w:i w:val="0"/>
        </w:rPr>
        <w:t xml:space="preserve">et l’assistant à la Coordination de la zone Sud </w:t>
      </w:r>
      <w:r w:rsidRPr="005F7E68">
        <w:t>ont  rencontré et échangé au téléphone pour le renforcement de la collaboration ainsi que le suivi des audiences avec les autorités administratives et judiciaires. Ce fut donc le cas avec le directeur de la lutte anti-braconnage, le directeur général de la faune et des aires protégées (DGFAP), l’avocat, les procureurs, directeur provincial des eaux et forêts de l’Estuaire, comm</w:t>
      </w:r>
      <w:r w:rsidR="002260DB" w:rsidRPr="005F7E68">
        <w:t xml:space="preserve">andant de la police judiciaire, le chef de cantonnement de Lebamba, </w:t>
      </w:r>
      <w:r w:rsidR="00A215B5" w:rsidRPr="005F7E68">
        <w:t>les préfets</w:t>
      </w:r>
      <w:r w:rsidR="002260DB" w:rsidRPr="005F7E68">
        <w:t xml:space="preserve"> de </w:t>
      </w:r>
      <w:r w:rsidR="005F7E68" w:rsidRPr="005F7E68">
        <w:t xml:space="preserve">Tsamba-Magotsi </w:t>
      </w:r>
      <w:r w:rsidR="002260DB" w:rsidRPr="005F7E68">
        <w:t>et de la Mougalaba etc.</w:t>
      </w:r>
      <w:r w:rsidR="005F7E68" w:rsidRPr="005F7E68">
        <w:t xml:space="preserve"> </w:t>
      </w:r>
    </w:p>
    <w:p w:rsidR="00A215B5" w:rsidRDefault="00A215B5" w:rsidP="006E1EE1">
      <w:pPr>
        <w:jc w:val="both"/>
      </w:pPr>
    </w:p>
    <w:p w:rsidR="006E1EE1" w:rsidRDefault="006E1EE1" w:rsidP="006E1EE1">
      <w:pPr>
        <w:jc w:val="both"/>
      </w:pPr>
      <w:r w:rsidRPr="002260DB">
        <w:t xml:space="preserve">Le Coordonnateur des activités a rencontré et discuté avec le Secrétaire Exécutif de l’Agence National des Parcs nationaux, le Conseiller du ministre en charge du Service Ecosystémiques et Objectifs de Développement Durable, le Directeurs général de l’Agence d’exécution de la filière forêt/bois et le Directeur en charge de la Gestion de la faune et de la chasse. </w:t>
      </w:r>
    </w:p>
    <w:p w:rsidR="00A215B5" w:rsidRPr="002260DB" w:rsidRDefault="00A215B5" w:rsidP="006E1EE1">
      <w:pPr>
        <w:jc w:val="both"/>
      </w:pPr>
    </w:p>
    <w:p w:rsidR="00A215B5" w:rsidRPr="0002017E" w:rsidRDefault="00A215B5" w:rsidP="00A215B5">
      <w:pPr>
        <w:jc w:val="both"/>
        <w:rPr>
          <w:color w:val="222222"/>
          <w:lang w:eastAsia="fr-FR"/>
        </w:rPr>
      </w:pPr>
      <w:r>
        <w:rPr>
          <w:color w:val="222222"/>
          <w:lang w:eastAsia="fr-FR"/>
        </w:rPr>
        <w:t xml:space="preserve">Toutefois, </w:t>
      </w:r>
      <w:r w:rsidRPr="00DC03BE">
        <w:rPr>
          <w:color w:val="222222"/>
          <w:lang w:eastAsia="fr-FR"/>
        </w:rPr>
        <w:t>avec le Directeur Général de la Faune et des Aires Protégées</w:t>
      </w:r>
      <w:r>
        <w:rPr>
          <w:color w:val="222222"/>
          <w:lang w:eastAsia="fr-FR"/>
        </w:rPr>
        <w:t>, il s’agissait</w:t>
      </w:r>
      <w:r w:rsidRPr="00DC03BE">
        <w:rPr>
          <w:color w:val="222222"/>
          <w:lang w:eastAsia="fr-FR"/>
        </w:rPr>
        <w:t xml:space="preserve"> </w:t>
      </w:r>
      <w:r>
        <w:rPr>
          <w:color w:val="222222"/>
          <w:lang w:eastAsia="fr-FR"/>
        </w:rPr>
        <w:t>du</w:t>
      </w:r>
      <w:r w:rsidRPr="00DC03BE">
        <w:rPr>
          <w:color w:val="222222"/>
          <w:lang w:eastAsia="fr-FR"/>
        </w:rPr>
        <w:t xml:space="preserve"> projet de </w:t>
      </w:r>
      <w:r>
        <w:rPr>
          <w:color w:val="222222"/>
          <w:lang w:eastAsia="fr-FR"/>
        </w:rPr>
        <w:t>mission sur L</w:t>
      </w:r>
      <w:r w:rsidRPr="00DC03BE">
        <w:rPr>
          <w:color w:val="222222"/>
          <w:lang w:eastAsia="fr-FR"/>
        </w:rPr>
        <w:t xml:space="preserve">astourville aux fins de lancer officiellement les activités de la nouvelle brigade </w:t>
      </w:r>
      <w:r w:rsidRPr="009E7E0C">
        <w:rPr>
          <w:rFonts w:cstheme="minorHAnsi"/>
        </w:rPr>
        <w:t xml:space="preserve">de l’Unité de Lutte Anti-Braconnage </w:t>
      </w:r>
      <w:r>
        <w:rPr>
          <w:rFonts w:cstheme="minorHAnsi"/>
        </w:rPr>
        <w:t xml:space="preserve">proche </w:t>
      </w:r>
      <w:r w:rsidRPr="009E7E0C">
        <w:rPr>
          <w:rFonts w:cstheme="minorHAnsi"/>
        </w:rPr>
        <w:t>de la Société Precious Woods-CEB</w:t>
      </w:r>
      <w:r w:rsidRPr="00DC03BE">
        <w:rPr>
          <w:color w:val="222222"/>
          <w:lang w:eastAsia="fr-FR"/>
        </w:rPr>
        <w:t>.</w:t>
      </w:r>
    </w:p>
    <w:p w:rsidR="002260DB" w:rsidRPr="002260DB" w:rsidRDefault="002260DB" w:rsidP="006E1EE1">
      <w:pPr>
        <w:jc w:val="both"/>
        <w:rPr>
          <w:rStyle w:val="Accentuation"/>
          <w:i w:val="0"/>
          <w:iCs w:val="0"/>
        </w:rPr>
      </w:pPr>
    </w:p>
    <w:p w:rsidR="000A591E" w:rsidRPr="00A215B5" w:rsidRDefault="006E1EE1" w:rsidP="000A591E">
      <w:pPr>
        <w:jc w:val="both"/>
        <w:rPr>
          <w:rStyle w:val="Accentuation"/>
          <w:i w:val="0"/>
          <w:iCs w:val="0"/>
        </w:rPr>
      </w:pPr>
      <w:r w:rsidRPr="002260DB">
        <w:t xml:space="preserve">Au total, au moins trente </w:t>
      </w:r>
      <w:r w:rsidR="00D2182E">
        <w:t>huit (38</w:t>
      </w:r>
      <w:r w:rsidRPr="002260DB">
        <w:t>) rencontres avec différentes autorités administratives et judiciaires ont eu lieu.</w:t>
      </w:r>
    </w:p>
    <w:p w:rsidR="000A591E" w:rsidRPr="002260DB" w:rsidRDefault="000A591E" w:rsidP="000A591E">
      <w:pPr>
        <w:pStyle w:val="Titre1"/>
        <w:rPr>
          <w:rStyle w:val="Accentuation"/>
        </w:rPr>
      </w:pPr>
      <w:bookmarkStart w:id="4" w:name="_Toc7774932"/>
      <w:r w:rsidRPr="002260DB">
        <w:rPr>
          <w:rStyle w:val="Accentuation"/>
        </w:rPr>
        <w:lastRenderedPageBreak/>
        <w:t>7. Conclusion</w:t>
      </w:r>
      <w:bookmarkEnd w:id="4"/>
    </w:p>
    <w:p w:rsidR="00AD4D12" w:rsidRDefault="00AD4D12" w:rsidP="000A591E">
      <w:pPr>
        <w:jc w:val="both"/>
        <w:rPr>
          <w:rStyle w:val="Accentuation"/>
          <w:rFonts w:asciiTheme="minorHAnsi" w:hAnsiTheme="minorHAnsi" w:cstheme="minorHAnsi"/>
          <w:i w:val="0"/>
          <w:sz w:val="22"/>
          <w:szCs w:val="22"/>
        </w:rPr>
      </w:pPr>
    </w:p>
    <w:p w:rsidR="00AD4D12" w:rsidRPr="00AD4D12" w:rsidRDefault="00AD4D12" w:rsidP="00AD4D12">
      <w:pPr>
        <w:jc w:val="both"/>
      </w:pPr>
      <w:r w:rsidRPr="00AD4D12">
        <w:t xml:space="preserve">Les mesures de confinement ayant limité les mouvements, en ce mois de juin 2020, il n’y a pas eu d’opération mais une audience de plaidoirie pour la province de l’Estuaire. </w:t>
      </w:r>
    </w:p>
    <w:p w:rsidR="00AD4D12" w:rsidRPr="00AD4D12" w:rsidRDefault="00AD4D12" w:rsidP="00AD4D12">
      <w:pPr>
        <w:jc w:val="both"/>
      </w:pPr>
    </w:p>
    <w:p w:rsidR="00AD4D12" w:rsidRPr="00AD4D12" w:rsidRDefault="00AD4D12" w:rsidP="00AD4D12">
      <w:pPr>
        <w:jc w:val="both"/>
        <w:rPr>
          <w:color w:val="222222"/>
          <w:lang w:eastAsia="fr-FR"/>
        </w:rPr>
      </w:pPr>
      <w:r w:rsidRPr="00AD4D12">
        <w:t xml:space="preserve">Ainsi, outre les rencontres effectuées auprès de certaines autorités, il y a eu une audience consacrée à une (01) affaire impliquant deux (02) personnes de la </w:t>
      </w:r>
      <w:r w:rsidRPr="00AD4D12">
        <w:rPr>
          <w:color w:val="222222"/>
          <w:lang w:eastAsia="fr-FR"/>
        </w:rPr>
        <w:t xml:space="preserve">société JSD/SBK impliquée dans l’exploitation forestière illégale, outre la </w:t>
      </w:r>
      <w:r w:rsidRPr="00AD4D12">
        <w:rPr>
          <w:rStyle w:val="Accentuation"/>
          <w:i w:val="0"/>
        </w:rPr>
        <w:t>mission conjoint</w:t>
      </w:r>
      <w:r w:rsidR="006B7218">
        <w:rPr>
          <w:rStyle w:val="Accentuation"/>
          <w:i w:val="0"/>
        </w:rPr>
        <w:t>e</w:t>
      </w:r>
      <w:r w:rsidRPr="00AD4D12">
        <w:rPr>
          <w:rStyle w:val="Accentuation"/>
          <w:i w:val="0"/>
        </w:rPr>
        <w:t xml:space="preserve"> avec l’équipe de Brainforest. Cette mission avait pour but  de sensibiliser et de mener des enquêtes forestières dans la province de la Ngounié. Au cours de laquelle, onze (9) villages ont été visités. Il s’agit de : Moukoundou, Kanda, Idembe, Guiétsou, Idemba, Moussa, Oyénano, Mamiengué, et  Kouagna-Ndougou. S’agissant du partage des bénéfices, on constate qu’il y a une nette amélioration dans le financement et la mise en œuvre des </w:t>
      </w:r>
      <w:r w:rsidR="005010D7">
        <w:rPr>
          <w:rStyle w:val="Accentuation"/>
          <w:i w:val="0"/>
        </w:rPr>
        <w:t>cahiers des charges contrac</w:t>
      </w:r>
      <w:r w:rsidR="006B7218">
        <w:rPr>
          <w:rStyle w:val="Accentuation"/>
          <w:i w:val="0"/>
        </w:rPr>
        <w:t>t</w:t>
      </w:r>
      <w:r w:rsidR="005010D7">
        <w:rPr>
          <w:rStyle w:val="Accentuation"/>
          <w:i w:val="0"/>
        </w:rPr>
        <w:t>u</w:t>
      </w:r>
      <w:r w:rsidR="006B7218">
        <w:rPr>
          <w:rStyle w:val="Accentuation"/>
          <w:i w:val="0"/>
        </w:rPr>
        <w:t>elles</w:t>
      </w:r>
      <w:r w:rsidRPr="00AD4D12">
        <w:rPr>
          <w:rStyle w:val="Accentuation"/>
          <w:i w:val="0"/>
        </w:rPr>
        <w:t xml:space="preserve">. Quant à la gestion des forêts communautaires, la gestion demeure chaotique. Le non respect des plans d’aménagement et le non respect de la mercuriale des bois dans les forêts communautaires engendrent des conflits entre les communautés et les fermiers.  </w:t>
      </w:r>
    </w:p>
    <w:p w:rsidR="00AD4D12" w:rsidRPr="00AD4D12" w:rsidRDefault="00AD4D12" w:rsidP="00AD4D12">
      <w:pPr>
        <w:jc w:val="both"/>
      </w:pPr>
    </w:p>
    <w:p w:rsidR="00AD4D12" w:rsidRPr="00AD4D12" w:rsidRDefault="00AD4D12" w:rsidP="00AD4D12">
      <w:pPr>
        <w:jc w:val="both"/>
      </w:pPr>
      <w:r w:rsidRPr="00AD4D12">
        <w:t>.</w:t>
      </w:r>
    </w:p>
    <w:p w:rsidR="00AD4D12" w:rsidRPr="00F8556B" w:rsidRDefault="00AD4D12" w:rsidP="00AD4D12">
      <w:pPr>
        <w:jc w:val="both"/>
        <w:rPr>
          <w:rFonts w:ascii="Bookman Old Style" w:hAnsi="Bookman Old Style"/>
        </w:rPr>
      </w:pPr>
    </w:p>
    <w:p w:rsidR="00AD4D12" w:rsidRPr="00BA0DC4" w:rsidRDefault="00AD4D12" w:rsidP="000A591E">
      <w:pPr>
        <w:jc w:val="both"/>
        <w:rPr>
          <w:rFonts w:asciiTheme="minorHAnsi" w:hAnsiTheme="minorHAnsi" w:cstheme="minorHAnsi"/>
          <w:sz w:val="22"/>
          <w:szCs w:val="22"/>
        </w:rPr>
      </w:pPr>
    </w:p>
    <w:p w:rsidR="000A591E" w:rsidRPr="00BA0DC4" w:rsidRDefault="000A591E" w:rsidP="000A591E">
      <w:pPr>
        <w:jc w:val="both"/>
        <w:rPr>
          <w:rStyle w:val="Accentuation"/>
          <w:rFonts w:asciiTheme="minorHAnsi" w:hAnsiTheme="minorHAnsi" w:cstheme="minorHAnsi"/>
          <w:b/>
          <w:i w:val="0"/>
          <w:sz w:val="22"/>
          <w:szCs w:val="22"/>
        </w:rPr>
      </w:pPr>
    </w:p>
    <w:p w:rsidR="000A591E" w:rsidRPr="00077DF3" w:rsidRDefault="000A591E" w:rsidP="000A591E">
      <w:pPr>
        <w:jc w:val="both"/>
        <w:rPr>
          <w:rStyle w:val="Accentuation"/>
          <w:rFonts w:asciiTheme="minorHAnsi" w:hAnsiTheme="minorHAnsi" w:cstheme="minorHAnsi"/>
          <w:i w:val="0"/>
          <w:sz w:val="22"/>
          <w:szCs w:val="22"/>
        </w:rPr>
      </w:pPr>
      <w:bookmarkStart w:id="5" w:name="_GoBack"/>
      <w:bookmarkEnd w:id="5"/>
    </w:p>
    <w:p w:rsidR="000A591E" w:rsidRPr="00077DF3" w:rsidRDefault="000A591E" w:rsidP="000A591E">
      <w:pPr>
        <w:jc w:val="both"/>
        <w:rPr>
          <w:rStyle w:val="Accentuation"/>
          <w:rFonts w:asciiTheme="minorHAnsi" w:hAnsiTheme="minorHAnsi" w:cstheme="minorHAnsi"/>
          <w:i w:val="0"/>
          <w:sz w:val="22"/>
          <w:szCs w:val="22"/>
        </w:rPr>
      </w:pPr>
    </w:p>
    <w:p w:rsidR="000A591E" w:rsidRPr="00077DF3" w:rsidRDefault="000A591E" w:rsidP="000A591E">
      <w:pPr>
        <w:jc w:val="both"/>
        <w:rPr>
          <w:rStyle w:val="Accentuation"/>
          <w:rFonts w:asciiTheme="minorHAnsi" w:hAnsiTheme="minorHAnsi" w:cstheme="minorHAnsi"/>
          <w:i w:val="0"/>
          <w:sz w:val="22"/>
          <w:szCs w:val="22"/>
        </w:rPr>
      </w:pPr>
    </w:p>
    <w:p w:rsidR="000A591E" w:rsidRPr="00077DF3" w:rsidRDefault="000A591E" w:rsidP="000A591E">
      <w:pPr>
        <w:jc w:val="both"/>
        <w:rPr>
          <w:rStyle w:val="Accentuation"/>
          <w:rFonts w:asciiTheme="minorHAnsi" w:hAnsiTheme="minorHAnsi" w:cstheme="minorHAnsi"/>
          <w:i w:val="0"/>
          <w:sz w:val="22"/>
          <w:szCs w:val="22"/>
        </w:rPr>
      </w:pPr>
    </w:p>
    <w:p w:rsidR="000A591E" w:rsidRPr="00077DF3" w:rsidRDefault="000A591E" w:rsidP="000A591E">
      <w:pPr>
        <w:jc w:val="both"/>
        <w:rPr>
          <w:rStyle w:val="Accentuation"/>
          <w:rFonts w:asciiTheme="minorHAnsi" w:hAnsiTheme="minorHAnsi" w:cstheme="minorHAnsi"/>
          <w:i w:val="0"/>
          <w:sz w:val="22"/>
          <w:szCs w:val="22"/>
        </w:rPr>
      </w:pPr>
    </w:p>
    <w:p w:rsidR="000A591E" w:rsidRPr="00077DF3" w:rsidRDefault="000A591E" w:rsidP="000A591E">
      <w:pPr>
        <w:jc w:val="both"/>
        <w:rPr>
          <w:rStyle w:val="Accentuation"/>
          <w:rFonts w:asciiTheme="minorHAnsi" w:hAnsiTheme="minorHAnsi" w:cstheme="minorHAnsi"/>
          <w:i w:val="0"/>
          <w:sz w:val="22"/>
          <w:szCs w:val="22"/>
        </w:rPr>
      </w:pPr>
    </w:p>
    <w:p w:rsidR="000A591E" w:rsidRPr="00077DF3" w:rsidRDefault="000A591E" w:rsidP="000A591E">
      <w:pPr>
        <w:jc w:val="both"/>
        <w:rPr>
          <w:rStyle w:val="Accentuation"/>
          <w:rFonts w:asciiTheme="minorHAnsi" w:hAnsiTheme="minorHAnsi" w:cstheme="minorHAnsi"/>
          <w:i w:val="0"/>
          <w:sz w:val="22"/>
          <w:szCs w:val="22"/>
        </w:rPr>
      </w:pPr>
    </w:p>
    <w:p w:rsidR="008272BF" w:rsidRPr="00077DF3" w:rsidRDefault="008272BF" w:rsidP="00477C10">
      <w:pPr>
        <w:jc w:val="both"/>
        <w:rPr>
          <w:rFonts w:asciiTheme="minorHAnsi" w:hAnsiTheme="minorHAnsi" w:cstheme="minorHAnsi"/>
          <w:iCs/>
          <w:sz w:val="22"/>
          <w:szCs w:val="22"/>
        </w:rPr>
      </w:pPr>
    </w:p>
    <w:sectPr w:rsidR="008272BF" w:rsidRPr="00077DF3"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9A83B" w15:done="0"/>
  <w15:commentEx w15:paraId="3B3546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9A83B" w16cid:durableId="21AC7276"/>
  <w16cid:commentId w16cid:paraId="3B354698" w16cid:durableId="21AC84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943" w:rsidRDefault="001D3943" w:rsidP="00CC204D">
      <w:r>
        <w:separator/>
      </w:r>
    </w:p>
  </w:endnote>
  <w:endnote w:type="continuationSeparator" w:id="1">
    <w:p w:rsidR="001D3943" w:rsidRDefault="001D3943"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3" w:rsidRDefault="00C035C3">
    <w:pPr>
      <w:shd w:val="clear" w:color="auto" w:fill="FFFFFF"/>
      <w:spacing w:before="120"/>
      <w:jc w:val="center"/>
      <w:rPr>
        <w:sz w:val="16"/>
        <w:szCs w:val="20"/>
        <w:lang w:val="fr-FR"/>
      </w:rPr>
    </w:pPr>
    <w:r>
      <w:rPr>
        <w:sz w:val="16"/>
        <w:szCs w:val="20"/>
        <w:lang w:val="fr-FR"/>
      </w:rPr>
      <w:t>Conservation Justice | BP 23903 Libreville | +241 074 23 38 65</w:t>
    </w:r>
  </w:p>
  <w:p w:rsidR="00C035C3" w:rsidRDefault="00C035C3">
    <w:pPr>
      <w:shd w:val="clear" w:color="auto" w:fill="FFFFFF"/>
      <w:spacing w:after="240"/>
      <w:jc w:val="center"/>
      <w:rPr>
        <w:sz w:val="16"/>
        <w:szCs w:val="20"/>
        <w:lang w:val="fr-FR"/>
      </w:rPr>
    </w:pPr>
    <w:r>
      <w:rPr>
        <w:sz w:val="16"/>
        <w:szCs w:val="20"/>
        <w:lang w:val="fr-FR"/>
      </w:rPr>
      <w:t>luc@conservation-justice.org | www.conservation-justice.org</w:t>
    </w:r>
  </w:p>
  <w:p w:rsidR="00C035C3" w:rsidRDefault="00C035C3" w:rsidP="00427387">
    <w:pPr>
      <w:pStyle w:val="Pieddepage"/>
      <w:jc w:val="right"/>
    </w:pPr>
    <w:r>
      <w:rPr>
        <w:lang w:val="fr-FR"/>
      </w:rPr>
      <w:t xml:space="preserve">Page </w:t>
    </w:r>
    <w:r w:rsidR="00DC5A52">
      <w:rPr>
        <w:b/>
        <w:bCs/>
      </w:rPr>
      <w:fldChar w:fldCharType="begin"/>
    </w:r>
    <w:r>
      <w:rPr>
        <w:b/>
        <w:bCs/>
      </w:rPr>
      <w:instrText>PAGE</w:instrText>
    </w:r>
    <w:r w:rsidR="00DC5A52">
      <w:rPr>
        <w:b/>
        <w:bCs/>
      </w:rPr>
      <w:fldChar w:fldCharType="separate"/>
    </w:r>
    <w:r w:rsidR="001231E8">
      <w:rPr>
        <w:b/>
        <w:bCs/>
        <w:noProof/>
      </w:rPr>
      <w:t>6</w:t>
    </w:r>
    <w:r w:rsidR="00DC5A52">
      <w:rPr>
        <w:b/>
        <w:bCs/>
      </w:rPr>
      <w:fldChar w:fldCharType="end"/>
    </w:r>
    <w:r>
      <w:rPr>
        <w:lang w:val="fr-FR"/>
      </w:rPr>
      <w:t xml:space="preserve"> sur </w:t>
    </w:r>
    <w:r w:rsidR="00DC5A52">
      <w:rPr>
        <w:b/>
        <w:bCs/>
      </w:rPr>
      <w:fldChar w:fldCharType="begin"/>
    </w:r>
    <w:r>
      <w:rPr>
        <w:b/>
        <w:bCs/>
      </w:rPr>
      <w:instrText>NUMPAGES</w:instrText>
    </w:r>
    <w:r w:rsidR="00DC5A52">
      <w:rPr>
        <w:b/>
        <w:bCs/>
      </w:rPr>
      <w:fldChar w:fldCharType="separate"/>
    </w:r>
    <w:r w:rsidR="001231E8">
      <w:rPr>
        <w:b/>
        <w:bCs/>
        <w:noProof/>
      </w:rPr>
      <w:t>6</w:t>
    </w:r>
    <w:r w:rsidR="00DC5A52">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943" w:rsidRDefault="001D3943" w:rsidP="00CC204D">
      <w:r>
        <w:separator/>
      </w:r>
    </w:p>
  </w:footnote>
  <w:footnote w:type="continuationSeparator" w:id="1">
    <w:p w:rsidR="001D3943" w:rsidRDefault="001D3943"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3" w:rsidRDefault="00C035C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5">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30"/>
  </w:num>
  <w:num w:numId="14">
    <w:abstractNumId w:val="37"/>
  </w:num>
  <w:num w:numId="15">
    <w:abstractNumId w:val="23"/>
  </w:num>
  <w:num w:numId="16">
    <w:abstractNumId w:val="24"/>
  </w:num>
  <w:num w:numId="17">
    <w:abstractNumId w:val="40"/>
  </w:num>
  <w:num w:numId="18">
    <w:abstractNumId w:val="27"/>
  </w:num>
  <w:num w:numId="19">
    <w:abstractNumId w:val="35"/>
  </w:num>
  <w:num w:numId="20">
    <w:abstractNumId w:val="29"/>
  </w:num>
  <w:num w:numId="21">
    <w:abstractNumId w:val="38"/>
  </w:num>
  <w:num w:numId="22">
    <w:abstractNumId w:val="16"/>
  </w:num>
  <w:num w:numId="23">
    <w:abstractNumId w:val="34"/>
  </w:num>
  <w:num w:numId="24">
    <w:abstractNumId w:val="21"/>
  </w:num>
  <w:num w:numId="25">
    <w:abstractNumId w:val="18"/>
  </w:num>
  <w:num w:numId="26">
    <w:abstractNumId w:val="20"/>
  </w:num>
  <w:num w:numId="27">
    <w:abstractNumId w:val="17"/>
  </w:num>
  <w:num w:numId="28">
    <w:abstractNumId w:val="11"/>
  </w:num>
  <w:num w:numId="29">
    <w:abstractNumId w:val="13"/>
  </w:num>
  <w:num w:numId="30">
    <w:abstractNumId w:val="26"/>
  </w:num>
  <w:num w:numId="31">
    <w:abstractNumId w:val="25"/>
  </w:num>
  <w:num w:numId="32">
    <w:abstractNumId w:val="36"/>
  </w:num>
  <w:num w:numId="33">
    <w:abstractNumId w:val="33"/>
  </w:num>
  <w:num w:numId="34">
    <w:abstractNumId w:val="19"/>
  </w:num>
  <w:num w:numId="35">
    <w:abstractNumId w:val="39"/>
  </w:num>
  <w:num w:numId="36">
    <w:abstractNumId w:val="32"/>
  </w:num>
  <w:num w:numId="37">
    <w:abstractNumId w:val="12"/>
  </w:num>
  <w:num w:numId="38">
    <w:abstractNumId w:val="31"/>
  </w:num>
  <w:num w:numId="39">
    <w:abstractNumId w:val="14"/>
  </w:num>
  <w:num w:numId="40">
    <w:abstractNumId w:val="28"/>
  </w:num>
  <w:num w:numId="41">
    <w:abstractNumId w:val="41"/>
  </w:num>
  <w:num w:numId="4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F Management">
    <w15:presenceInfo w15:providerId="None" w15:userId="RALFF Manageme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4ECF"/>
    <w:rsid w:val="00007655"/>
    <w:rsid w:val="00010B3B"/>
    <w:rsid w:val="00030F82"/>
    <w:rsid w:val="00032EC3"/>
    <w:rsid w:val="00036660"/>
    <w:rsid w:val="0003666B"/>
    <w:rsid w:val="00037CAE"/>
    <w:rsid w:val="0004009C"/>
    <w:rsid w:val="0005789E"/>
    <w:rsid w:val="000706A6"/>
    <w:rsid w:val="000706DB"/>
    <w:rsid w:val="000736DA"/>
    <w:rsid w:val="00073DF9"/>
    <w:rsid w:val="000744CD"/>
    <w:rsid w:val="00077DF3"/>
    <w:rsid w:val="0008660D"/>
    <w:rsid w:val="000A11E5"/>
    <w:rsid w:val="000A206A"/>
    <w:rsid w:val="000A278B"/>
    <w:rsid w:val="000A591E"/>
    <w:rsid w:val="000B1F63"/>
    <w:rsid w:val="000C3DE7"/>
    <w:rsid w:val="000C47A4"/>
    <w:rsid w:val="000D58D1"/>
    <w:rsid w:val="000E7479"/>
    <w:rsid w:val="00102D72"/>
    <w:rsid w:val="001043E2"/>
    <w:rsid w:val="00107CD2"/>
    <w:rsid w:val="00110F99"/>
    <w:rsid w:val="001117ED"/>
    <w:rsid w:val="00115B11"/>
    <w:rsid w:val="00117CBB"/>
    <w:rsid w:val="001225AB"/>
    <w:rsid w:val="001231E8"/>
    <w:rsid w:val="0012379D"/>
    <w:rsid w:val="00124799"/>
    <w:rsid w:val="001317E5"/>
    <w:rsid w:val="00136682"/>
    <w:rsid w:val="00141D67"/>
    <w:rsid w:val="001420CC"/>
    <w:rsid w:val="00142E73"/>
    <w:rsid w:val="0016100B"/>
    <w:rsid w:val="0016589B"/>
    <w:rsid w:val="00170E60"/>
    <w:rsid w:val="00176861"/>
    <w:rsid w:val="00177C66"/>
    <w:rsid w:val="001803D4"/>
    <w:rsid w:val="00185621"/>
    <w:rsid w:val="00185E86"/>
    <w:rsid w:val="00187542"/>
    <w:rsid w:val="00187713"/>
    <w:rsid w:val="001907C8"/>
    <w:rsid w:val="0019220E"/>
    <w:rsid w:val="001B01BE"/>
    <w:rsid w:val="001B2607"/>
    <w:rsid w:val="001C416F"/>
    <w:rsid w:val="001C4CB6"/>
    <w:rsid w:val="001C6ED0"/>
    <w:rsid w:val="001C7C5E"/>
    <w:rsid w:val="001D0C3E"/>
    <w:rsid w:val="001D3943"/>
    <w:rsid w:val="001D4081"/>
    <w:rsid w:val="001D5779"/>
    <w:rsid w:val="001F460B"/>
    <w:rsid w:val="001F7E90"/>
    <w:rsid w:val="00201A84"/>
    <w:rsid w:val="002068FC"/>
    <w:rsid w:val="0020712D"/>
    <w:rsid w:val="00217806"/>
    <w:rsid w:val="00220446"/>
    <w:rsid w:val="0022233E"/>
    <w:rsid w:val="002248B4"/>
    <w:rsid w:val="002260DB"/>
    <w:rsid w:val="00236954"/>
    <w:rsid w:val="002408B0"/>
    <w:rsid w:val="00241328"/>
    <w:rsid w:val="00245803"/>
    <w:rsid w:val="002469AC"/>
    <w:rsid w:val="00251165"/>
    <w:rsid w:val="002614D1"/>
    <w:rsid w:val="0026215B"/>
    <w:rsid w:val="002637B1"/>
    <w:rsid w:val="00265371"/>
    <w:rsid w:val="00267393"/>
    <w:rsid w:val="0027622F"/>
    <w:rsid w:val="0028191D"/>
    <w:rsid w:val="00290525"/>
    <w:rsid w:val="002A1F5B"/>
    <w:rsid w:val="002A419F"/>
    <w:rsid w:val="002A5834"/>
    <w:rsid w:val="002C1553"/>
    <w:rsid w:val="002D7D17"/>
    <w:rsid w:val="002E36E2"/>
    <w:rsid w:val="002E4CFC"/>
    <w:rsid w:val="002E6DC4"/>
    <w:rsid w:val="002F285F"/>
    <w:rsid w:val="002F39B1"/>
    <w:rsid w:val="002F631A"/>
    <w:rsid w:val="00303F9C"/>
    <w:rsid w:val="00306EFF"/>
    <w:rsid w:val="003132D1"/>
    <w:rsid w:val="003154A5"/>
    <w:rsid w:val="003168E4"/>
    <w:rsid w:val="0032402B"/>
    <w:rsid w:val="00333AE7"/>
    <w:rsid w:val="00340578"/>
    <w:rsid w:val="003516E9"/>
    <w:rsid w:val="00352759"/>
    <w:rsid w:val="00355769"/>
    <w:rsid w:val="00360F89"/>
    <w:rsid w:val="00362E99"/>
    <w:rsid w:val="00370AB5"/>
    <w:rsid w:val="00370F9C"/>
    <w:rsid w:val="00373572"/>
    <w:rsid w:val="003746D9"/>
    <w:rsid w:val="003841DE"/>
    <w:rsid w:val="003856C5"/>
    <w:rsid w:val="00386721"/>
    <w:rsid w:val="00393F47"/>
    <w:rsid w:val="003A657A"/>
    <w:rsid w:val="003A79AA"/>
    <w:rsid w:val="003C0487"/>
    <w:rsid w:val="003C2A49"/>
    <w:rsid w:val="003C41C4"/>
    <w:rsid w:val="003C70DB"/>
    <w:rsid w:val="003D6A97"/>
    <w:rsid w:val="003D7509"/>
    <w:rsid w:val="003E623A"/>
    <w:rsid w:val="003F5B0D"/>
    <w:rsid w:val="003F7034"/>
    <w:rsid w:val="00401A5B"/>
    <w:rsid w:val="004048CF"/>
    <w:rsid w:val="00405980"/>
    <w:rsid w:val="00407809"/>
    <w:rsid w:val="00415D56"/>
    <w:rsid w:val="004161D1"/>
    <w:rsid w:val="0042007A"/>
    <w:rsid w:val="00423920"/>
    <w:rsid w:val="00423BDA"/>
    <w:rsid w:val="0042518E"/>
    <w:rsid w:val="00427387"/>
    <w:rsid w:val="0044039E"/>
    <w:rsid w:val="00440796"/>
    <w:rsid w:val="00445FCB"/>
    <w:rsid w:val="00447C4D"/>
    <w:rsid w:val="004553BA"/>
    <w:rsid w:val="00466999"/>
    <w:rsid w:val="00471970"/>
    <w:rsid w:val="004752F9"/>
    <w:rsid w:val="004776FD"/>
    <w:rsid w:val="00477C10"/>
    <w:rsid w:val="00480BCD"/>
    <w:rsid w:val="00487504"/>
    <w:rsid w:val="004877EE"/>
    <w:rsid w:val="00494536"/>
    <w:rsid w:val="00497459"/>
    <w:rsid w:val="004A0846"/>
    <w:rsid w:val="004A4487"/>
    <w:rsid w:val="004A53EF"/>
    <w:rsid w:val="004A7746"/>
    <w:rsid w:val="004C0222"/>
    <w:rsid w:val="004C2744"/>
    <w:rsid w:val="004C59A1"/>
    <w:rsid w:val="004D5528"/>
    <w:rsid w:val="004E02F8"/>
    <w:rsid w:val="004E0D00"/>
    <w:rsid w:val="004E35D8"/>
    <w:rsid w:val="004E66E3"/>
    <w:rsid w:val="004F1A0F"/>
    <w:rsid w:val="004F42F6"/>
    <w:rsid w:val="004F4E62"/>
    <w:rsid w:val="004F5A62"/>
    <w:rsid w:val="004F65C0"/>
    <w:rsid w:val="005010D7"/>
    <w:rsid w:val="005241F2"/>
    <w:rsid w:val="005242EF"/>
    <w:rsid w:val="00532B3A"/>
    <w:rsid w:val="005340A0"/>
    <w:rsid w:val="00541200"/>
    <w:rsid w:val="00545CC3"/>
    <w:rsid w:val="005517F9"/>
    <w:rsid w:val="005579E3"/>
    <w:rsid w:val="005647F4"/>
    <w:rsid w:val="00565A76"/>
    <w:rsid w:val="00566FA0"/>
    <w:rsid w:val="00570602"/>
    <w:rsid w:val="00572460"/>
    <w:rsid w:val="00575820"/>
    <w:rsid w:val="00580C25"/>
    <w:rsid w:val="00582BB1"/>
    <w:rsid w:val="00583BC3"/>
    <w:rsid w:val="00586E2B"/>
    <w:rsid w:val="00590D27"/>
    <w:rsid w:val="0059735E"/>
    <w:rsid w:val="005A2B8A"/>
    <w:rsid w:val="005B1780"/>
    <w:rsid w:val="005B612E"/>
    <w:rsid w:val="005D5EB6"/>
    <w:rsid w:val="005E25D2"/>
    <w:rsid w:val="005E3068"/>
    <w:rsid w:val="005E3CD2"/>
    <w:rsid w:val="005E4294"/>
    <w:rsid w:val="005E4AD8"/>
    <w:rsid w:val="005E6AF9"/>
    <w:rsid w:val="005F1219"/>
    <w:rsid w:val="005F79AE"/>
    <w:rsid w:val="005F7E68"/>
    <w:rsid w:val="00604487"/>
    <w:rsid w:val="006057C2"/>
    <w:rsid w:val="00607E50"/>
    <w:rsid w:val="00610CA0"/>
    <w:rsid w:val="00611CC2"/>
    <w:rsid w:val="006154BD"/>
    <w:rsid w:val="00623BE6"/>
    <w:rsid w:val="00623E43"/>
    <w:rsid w:val="006271FF"/>
    <w:rsid w:val="00631BEC"/>
    <w:rsid w:val="00631C81"/>
    <w:rsid w:val="006328A9"/>
    <w:rsid w:val="00651B1B"/>
    <w:rsid w:val="006543AB"/>
    <w:rsid w:val="00655EA1"/>
    <w:rsid w:val="00657EA7"/>
    <w:rsid w:val="0066312A"/>
    <w:rsid w:val="006638F4"/>
    <w:rsid w:val="006672C0"/>
    <w:rsid w:val="00675F37"/>
    <w:rsid w:val="00687027"/>
    <w:rsid w:val="0069271B"/>
    <w:rsid w:val="00692BF2"/>
    <w:rsid w:val="0069323D"/>
    <w:rsid w:val="00693716"/>
    <w:rsid w:val="00695894"/>
    <w:rsid w:val="006A314C"/>
    <w:rsid w:val="006A4CF8"/>
    <w:rsid w:val="006A575E"/>
    <w:rsid w:val="006B4583"/>
    <w:rsid w:val="006B7218"/>
    <w:rsid w:val="006B76B0"/>
    <w:rsid w:val="006C62C6"/>
    <w:rsid w:val="006D3519"/>
    <w:rsid w:val="006E1EE1"/>
    <w:rsid w:val="006E350A"/>
    <w:rsid w:val="006E41AD"/>
    <w:rsid w:val="006F33EF"/>
    <w:rsid w:val="00707E5F"/>
    <w:rsid w:val="007106ED"/>
    <w:rsid w:val="00711EF6"/>
    <w:rsid w:val="00712509"/>
    <w:rsid w:val="0072141F"/>
    <w:rsid w:val="0072395B"/>
    <w:rsid w:val="0073327C"/>
    <w:rsid w:val="007350B4"/>
    <w:rsid w:val="00736648"/>
    <w:rsid w:val="007421DF"/>
    <w:rsid w:val="00742BB8"/>
    <w:rsid w:val="007436AE"/>
    <w:rsid w:val="00745247"/>
    <w:rsid w:val="0074651B"/>
    <w:rsid w:val="0075152F"/>
    <w:rsid w:val="00752AE8"/>
    <w:rsid w:val="00752CBD"/>
    <w:rsid w:val="00767BF5"/>
    <w:rsid w:val="00770F4A"/>
    <w:rsid w:val="007746DA"/>
    <w:rsid w:val="007816A2"/>
    <w:rsid w:val="007A0380"/>
    <w:rsid w:val="007A6560"/>
    <w:rsid w:val="007C412B"/>
    <w:rsid w:val="007C5E06"/>
    <w:rsid w:val="007C6735"/>
    <w:rsid w:val="007D0ED5"/>
    <w:rsid w:val="007E7838"/>
    <w:rsid w:val="007F6D17"/>
    <w:rsid w:val="00811AB5"/>
    <w:rsid w:val="008130F6"/>
    <w:rsid w:val="00813E78"/>
    <w:rsid w:val="00826329"/>
    <w:rsid w:val="008272BF"/>
    <w:rsid w:val="00830B6B"/>
    <w:rsid w:val="00835213"/>
    <w:rsid w:val="00866E64"/>
    <w:rsid w:val="00880BC0"/>
    <w:rsid w:val="00881BCD"/>
    <w:rsid w:val="008940FD"/>
    <w:rsid w:val="008A4120"/>
    <w:rsid w:val="008A5574"/>
    <w:rsid w:val="008A7640"/>
    <w:rsid w:val="008B18DC"/>
    <w:rsid w:val="008B4F85"/>
    <w:rsid w:val="008C63DE"/>
    <w:rsid w:val="008C646C"/>
    <w:rsid w:val="008E27E3"/>
    <w:rsid w:val="008E3D09"/>
    <w:rsid w:val="008E6654"/>
    <w:rsid w:val="008F1F72"/>
    <w:rsid w:val="008F546A"/>
    <w:rsid w:val="00901797"/>
    <w:rsid w:val="009049EA"/>
    <w:rsid w:val="00907FA6"/>
    <w:rsid w:val="009103D8"/>
    <w:rsid w:val="00912F5C"/>
    <w:rsid w:val="00921A0F"/>
    <w:rsid w:val="009240E4"/>
    <w:rsid w:val="00924F42"/>
    <w:rsid w:val="009264C9"/>
    <w:rsid w:val="00927986"/>
    <w:rsid w:val="0093056E"/>
    <w:rsid w:val="00932B34"/>
    <w:rsid w:val="00934843"/>
    <w:rsid w:val="00936F6B"/>
    <w:rsid w:val="009455DE"/>
    <w:rsid w:val="00946C02"/>
    <w:rsid w:val="00955A91"/>
    <w:rsid w:val="009566BF"/>
    <w:rsid w:val="0096095F"/>
    <w:rsid w:val="009634DD"/>
    <w:rsid w:val="00973FA5"/>
    <w:rsid w:val="00974539"/>
    <w:rsid w:val="00975165"/>
    <w:rsid w:val="009912DF"/>
    <w:rsid w:val="009A372E"/>
    <w:rsid w:val="009A7F0C"/>
    <w:rsid w:val="009C0DC2"/>
    <w:rsid w:val="009D153D"/>
    <w:rsid w:val="009D3580"/>
    <w:rsid w:val="009D75C1"/>
    <w:rsid w:val="009E4773"/>
    <w:rsid w:val="009F4231"/>
    <w:rsid w:val="009F67C0"/>
    <w:rsid w:val="00A0221B"/>
    <w:rsid w:val="00A07404"/>
    <w:rsid w:val="00A10DA2"/>
    <w:rsid w:val="00A136EE"/>
    <w:rsid w:val="00A215B5"/>
    <w:rsid w:val="00A23163"/>
    <w:rsid w:val="00A331C2"/>
    <w:rsid w:val="00A350C0"/>
    <w:rsid w:val="00A35331"/>
    <w:rsid w:val="00A3733F"/>
    <w:rsid w:val="00A4430E"/>
    <w:rsid w:val="00A4461E"/>
    <w:rsid w:val="00A46379"/>
    <w:rsid w:val="00A467B0"/>
    <w:rsid w:val="00A644F2"/>
    <w:rsid w:val="00A64AC5"/>
    <w:rsid w:val="00A71A63"/>
    <w:rsid w:val="00A726BB"/>
    <w:rsid w:val="00A77248"/>
    <w:rsid w:val="00A83C49"/>
    <w:rsid w:val="00A83C9C"/>
    <w:rsid w:val="00A87A0F"/>
    <w:rsid w:val="00A90B94"/>
    <w:rsid w:val="00AA32D3"/>
    <w:rsid w:val="00AB254D"/>
    <w:rsid w:val="00AB26CA"/>
    <w:rsid w:val="00AB3310"/>
    <w:rsid w:val="00AB3D70"/>
    <w:rsid w:val="00AC169A"/>
    <w:rsid w:val="00AC43C8"/>
    <w:rsid w:val="00AC5D63"/>
    <w:rsid w:val="00AC6C28"/>
    <w:rsid w:val="00AD1529"/>
    <w:rsid w:val="00AD1B1E"/>
    <w:rsid w:val="00AD4D12"/>
    <w:rsid w:val="00AE166E"/>
    <w:rsid w:val="00AE1CFA"/>
    <w:rsid w:val="00AE5F4A"/>
    <w:rsid w:val="00AF62A1"/>
    <w:rsid w:val="00AF7F2D"/>
    <w:rsid w:val="00B01514"/>
    <w:rsid w:val="00B01EA9"/>
    <w:rsid w:val="00B0607F"/>
    <w:rsid w:val="00B16998"/>
    <w:rsid w:val="00B20138"/>
    <w:rsid w:val="00B25B2D"/>
    <w:rsid w:val="00B272C1"/>
    <w:rsid w:val="00B32B20"/>
    <w:rsid w:val="00B33E8F"/>
    <w:rsid w:val="00B35A02"/>
    <w:rsid w:val="00B35ED1"/>
    <w:rsid w:val="00B43177"/>
    <w:rsid w:val="00B44443"/>
    <w:rsid w:val="00B44CC3"/>
    <w:rsid w:val="00B56915"/>
    <w:rsid w:val="00B6127E"/>
    <w:rsid w:val="00B715CE"/>
    <w:rsid w:val="00B834C8"/>
    <w:rsid w:val="00B84130"/>
    <w:rsid w:val="00B9198B"/>
    <w:rsid w:val="00BA0DC4"/>
    <w:rsid w:val="00BA4E36"/>
    <w:rsid w:val="00BA5799"/>
    <w:rsid w:val="00BC5EE1"/>
    <w:rsid w:val="00BD4C79"/>
    <w:rsid w:val="00BD6F47"/>
    <w:rsid w:val="00BD7BE9"/>
    <w:rsid w:val="00BE1D66"/>
    <w:rsid w:val="00BF00F1"/>
    <w:rsid w:val="00BF2D65"/>
    <w:rsid w:val="00BF4C75"/>
    <w:rsid w:val="00BF59D1"/>
    <w:rsid w:val="00BF6805"/>
    <w:rsid w:val="00C007AE"/>
    <w:rsid w:val="00C01D82"/>
    <w:rsid w:val="00C02582"/>
    <w:rsid w:val="00C035C3"/>
    <w:rsid w:val="00C037D8"/>
    <w:rsid w:val="00C069DA"/>
    <w:rsid w:val="00C209D1"/>
    <w:rsid w:val="00C20F3C"/>
    <w:rsid w:val="00C24136"/>
    <w:rsid w:val="00C26CD6"/>
    <w:rsid w:val="00C32B5B"/>
    <w:rsid w:val="00C333D2"/>
    <w:rsid w:val="00C440F6"/>
    <w:rsid w:val="00C469C4"/>
    <w:rsid w:val="00C51CA8"/>
    <w:rsid w:val="00C52306"/>
    <w:rsid w:val="00C566AD"/>
    <w:rsid w:val="00C57B6A"/>
    <w:rsid w:val="00C61BDF"/>
    <w:rsid w:val="00C6728F"/>
    <w:rsid w:val="00C7251F"/>
    <w:rsid w:val="00C818C2"/>
    <w:rsid w:val="00C820BD"/>
    <w:rsid w:val="00C83598"/>
    <w:rsid w:val="00C84DD1"/>
    <w:rsid w:val="00C90464"/>
    <w:rsid w:val="00CA5082"/>
    <w:rsid w:val="00CB0A80"/>
    <w:rsid w:val="00CB430E"/>
    <w:rsid w:val="00CB4D48"/>
    <w:rsid w:val="00CB7C5B"/>
    <w:rsid w:val="00CC204D"/>
    <w:rsid w:val="00CC24E9"/>
    <w:rsid w:val="00CC275B"/>
    <w:rsid w:val="00CC3AA4"/>
    <w:rsid w:val="00CD0D88"/>
    <w:rsid w:val="00CD244C"/>
    <w:rsid w:val="00CD50DD"/>
    <w:rsid w:val="00CD742E"/>
    <w:rsid w:val="00CD7825"/>
    <w:rsid w:val="00CE0658"/>
    <w:rsid w:val="00CE11B1"/>
    <w:rsid w:val="00CE5B18"/>
    <w:rsid w:val="00CE783D"/>
    <w:rsid w:val="00CF4218"/>
    <w:rsid w:val="00D056E9"/>
    <w:rsid w:val="00D139A3"/>
    <w:rsid w:val="00D14E07"/>
    <w:rsid w:val="00D163E7"/>
    <w:rsid w:val="00D176D3"/>
    <w:rsid w:val="00D2182E"/>
    <w:rsid w:val="00D244EC"/>
    <w:rsid w:val="00D25055"/>
    <w:rsid w:val="00D252BC"/>
    <w:rsid w:val="00D364EA"/>
    <w:rsid w:val="00D4370C"/>
    <w:rsid w:val="00D515EC"/>
    <w:rsid w:val="00D544C9"/>
    <w:rsid w:val="00D5461F"/>
    <w:rsid w:val="00D57E99"/>
    <w:rsid w:val="00D60DA2"/>
    <w:rsid w:val="00D61365"/>
    <w:rsid w:val="00D65008"/>
    <w:rsid w:val="00D705AC"/>
    <w:rsid w:val="00D831E1"/>
    <w:rsid w:val="00D85A94"/>
    <w:rsid w:val="00D85EDA"/>
    <w:rsid w:val="00D86651"/>
    <w:rsid w:val="00D9283A"/>
    <w:rsid w:val="00DA00B6"/>
    <w:rsid w:val="00DA37D0"/>
    <w:rsid w:val="00DA388A"/>
    <w:rsid w:val="00DA6D82"/>
    <w:rsid w:val="00DB612D"/>
    <w:rsid w:val="00DC41F6"/>
    <w:rsid w:val="00DC5A52"/>
    <w:rsid w:val="00DD2EAE"/>
    <w:rsid w:val="00DE5F15"/>
    <w:rsid w:val="00DE738E"/>
    <w:rsid w:val="00DF0525"/>
    <w:rsid w:val="00DF4264"/>
    <w:rsid w:val="00E03EC2"/>
    <w:rsid w:val="00E04682"/>
    <w:rsid w:val="00E10B6E"/>
    <w:rsid w:val="00E1320E"/>
    <w:rsid w:val="00E30A9F"/>
    <w:rsid w:val="00E3167B"/>
    <w:rsid w:val="00E3500E"/>
    <w:rsid w:val="00E40B9B"/>
    <w:rsid w:val="00E53F17"/>
    <w:rsid w:val="00E56328"/>
    <w:rsid w:val="00E65841"/>
    <w:rsid w:val="00E7278D"/>
    <w:rsid w:val="00E80CDC"/>
    <w:rsid w:val="00E85E62"/>
    <w:rsid w:val="00E86435"/>
    <w:rsid w:val="00E86DE3"/>
    <w:rsid w:val="00E903C5"/>
    <w:rsid w:val="00E96B42"/>
    <w:rsid w:val="00EA130D"/>
    <w:rsid w:val="00EB3356"/>
    <w:rsid w:val="00EC023F"/>
    <w:rsid w:val="00EC0650"/>
    <w:rsid w:val="00EC0974"/>
    <w:rsid w:val="00EC1299"/>
    <w:rsid w:val="00EC660C"/>
    <w:rsid w:val="00ED0AD1"/>
    <w:rsid w:val="00ED7B9F"/>
    <w:rsid w:val="00EE002D"/>
    <w:rsid w:val="00EF00C5"/>
    <w:rsid w:val="00EF1F99"/>
    <w:rsid w:val="00EF2102"/>
    <w:rsid w:val="00EF6C72"/>
    <w:rsid w:val="00EF7804"/>
    <w:rsid w:val="00F12FAF"/>
    <w:rsid w:val="00F17149"/>
    <w:rsid w:val="00F23721"/>
    <w:rsid w:val="00F26E2A"/>
    <w:rsid w:val="00F305B5"/>
    <w:rsid w:val="00F36135"/>
    <w:rsid w:val="00F3720D"/>
    <w:rsid w:val="00F614BB"/>
    <w:rsid w:val="00F65829"/>
    <w:rsid w:val="00F80A1C"/>
    <w:rsid w:val="00F8635E"/>
    <w:rsid w:val="00F90B44"/>
    <w:rsid w:val="00F97976"/>
    <w:rsid w:val="00FA084A"/>
    <w:rsid w:val="00FA6AAA"/>
    <w:rsid w:val="00FB1EEE"/>
    <w:rsid w:val="00FB70B7"/>
    <w:rsid w:val="00FB7EFD"/>
    <w:rsid w:val="00FC52D6"/>
    <w:rsid w:val="00FC640B"/>
    <w:rsid w:val="00FD0E5C"/>
    <w:rsid w:val="00FD35D3"/>
    <w:rsid w:val="00FD4533"/>
    <w:rsid w:val="00FE025F"/>
    <w:rsid w:val="00FE112B"/>
    <w:rsid w:val="00FE1F83"/>
    <w:rsid w:val="00FE63BD"/>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s>
</file>

<file path=word/webSettings.xml><?xml version="1.0" encoding="utf-8"?>
<w:webSettings xmlns:r="http://schemas.openxmlformats.org/officeDocument/2006/relationships" xmlns:w="http://schemas.openxmlformats.org/wordprocessingml/2006/main">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CE77-8924-482B-8574-D94453CA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9610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2</cp:revision>
  <cp:lastPrinted>2012-11-06T14:41:00Z</cp:lastPrinted>
  <dcterms:created xsi:type="dcterms:W3CDTF">2020-07-07T15:33:00Z</dcterms:created>
  <dcterms:modified xsi:type="dcterms:W3CDTF">2020-07-07T15:33:00Z</dcterms:modified>
</cp:coreProperties>
</file>