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701"/>
        <w:gridCol w:w="1843"/>
        <w:gridCol w:w="1984"/>
      </w:tblGrid>
      <w:tr w:rsidR="0081658A" w:rsidRPr="00D45D53" w:rsidTr="001416BE">
        <w:trPr>
          <w:trHeight w:val="997"/>
        </w:trPr>
        <w:tc>
          <w:tcPr>
            <w:tcW w:w="1951" w:type="dxa"/>
            <w:hideMark/>
          </w:tcPr>
          <w:p w:rsidR="0081658A" w:rsidRPr="00D45D53" w:rsidRDefault="0081658A" w:rsidP="001416BE">
            <w:pPr>
              <w:jc w:val="center"/>
              <w:rPr>
                <w:lang w:val="fr-FR"/>
              </w:rPr>
            </w:pPr>
            <w:r w:rsidRPr="00D45D53">
              <w:rPr>
                <w:noProof/>
              </w:rPr>
              <w:drawing>
                <wp:anchor distT="0" distB="0" distL="114300" distR="114300" simplePos="0" relativeHeight="251666432" behindDoc="0" locked="0" layoutInCell="1" allowOverlap="1" wp14:anchorId="146C0631" wp14:editId="0F3636E2">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D45D53">
              <w:rPr>
                <w:noProof/>
              </w:rPr>
              <w:drawing>
                <wp:anchor distT="0" distB="0" distL="114300" distR="114300" simplePos="0" relativeHeight="251665408" behindDoc="0" locked="0" layoutInCell="1" allowOverlap="1" wp14:anchorId="2DE42E9B" wp14:editId="25DCB41F">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81658A" w:rsidRPr="00D45D53" w:rsidRDefault="0081658A" w:rsidP="001416BE">
            <w:pPr>
              <w:jc w:val="center"/>
              <w:rPr>
                <w:b/>
                <w:lang w:val="fr-FR"/>
              </w:rPr>
            </w:pPr>
            <w:r w:rsidRPr="00D45D53">
              <w:rPr>
                <w:b/>
                <w:lang w:val="fr-FR"/>
              </w:rPr>
              <w:t>PROJET D’APPUI A L’APPLICATION DE LA LOI SUR LA FAUNE AU GABON (AALF)</w:t>
            </w:r>
          </w:p>
        </w:tc>
        <w:tc>
          <w:tcPr>
            <w:tcW w:w="1984" w:type="dxa"/>
            <w:hideMark/>
          </w:tcPr>
          <w:p w:rsidR="0081658A" w:rsidRPr="00D45D53" w:rsidRDefault="0081658A" w:rsidP="001416BE">
            <w:pPr>
              <w:jc w:val="center"/>
              <w:rPr>
                <w:lang w:val="fr-FR"/>
              </w:rPr>
            </w:pPr>
          </w:p>
        </w:tc>
      </w:tr>
      <w:tr w:rsidR="0081658A" w:rsidRPr="00D45D53" w:rsidTr="001416BE">
        <w:trPr>
          <w:trHeight w:val="1414"/>
        </w:trPr>
        <w:tc>
          <w:tcPr>
            <w:tcW w:w="3794" w:type="dxa"/>
            <w:gridSpan w:val="2"/>
          </w:tcPr>
          <w:p w:rsidR="0081658A" w:rsidRPr="00D45D53" w:rsidRDefault="0081658A" w:rsidP="001416BE">
            <w:pPr>
              <w:spacing w:before="240"/>
              <w:rPr>
                <w:sz w:val="20"/>
                <w:lang w:val="fr-FR"/>
              </w:rPr>
            </w:pPr>
            <w:r w:rsidRPr="00D45D53">
              <w:rPr>
                <w:sz w:val="20"/>
                <w:lang w:val="fr-FR"/>
              </w:rPr>
              <w:t>REPUBLIQUE GABONAISE</w:t>
            </w:r>
          </w:p>
          <w:p w:rsidR="0081658A" w:rsidRPr="00D45D53" w:rsidRDefault="0081658A" w:rsidP="001416BE">
            <w:pPr>
              <w:rPr>
                <w:smallCaps/>
                <w:sz w:val="20"/>
                <w:lang w:val="fr-FR"/>
              </w:rPr>
            </w:pPr>
            <w:r w:rsidRPr="00D45D53">
              <w:rPr>
                <w:smallCaps/>
                <w:sz w:val="20"/>
                <w:lang w:val="fr-FR"/>
              </w:rPr>
              <w:t>Ministère Des Eaux Et Forêts</w:t>
            </w:r>
          </w:p>
          <w:p w:rsidR="0081658A" w:rsidRPr="00D45D53" w:rsidRDefault="0081658A" w:rsidP="001416BE">
            <w:pPr>
              <w:rPr>
                <w:smallCaps/>
                <w:sz w:val="20"/>
                <w:lang w:val="fr-FR"/>
              </w:rPr>
            </w:pPr>
            <w:r w:rsidRPr="00D45D53">
              <w:rPr>
                <w:smallCaps/>
                <w:sz w:val="20"/>
                <w:lang w:val="fr-FR"/>
              </w:rPr>
              <w:t>Secrétariat Général</w:t>
            </w:r>
          </w:p>
          <w:p w:rsidR="0081658A" w:rsidRPr="00D45D53" w:rsidRDefault="0081658A" w:rsidP="001416BE">
            <w:pPr>
              <w:rPr>
                <w:sz w:val="20"/>
                <w:lang w:val="fr-FR"/>
              </w:rPr>
            </w:pPr>
          </w:p>
        </w:tc>
        <w:tc>
          <w:tcPr>
            <w:tcW w:w="1701" w:type="dxa"/>
          </w:tcPr>
          <w:p w:rsidR="0081658A" w:rsidRPr="00D45D53" w:rsidRDefault="0081658A" w:rsidP="001416BE">
            <w:pPr>
              <w:rPr>
                <w:sz w:val="20"/>
                <w:lang w:val="fr-FR"/>
              </w:rPr>
            </w:pPr>
          </w:p>
        </w:tc>
        <w:tc>
          <w:tcPr>
            <w:tcW w:w="3827" w:type="dxa"/>
            <w:gridSpan w:val="2"/>
          </w:tcPr>
          <w:p w:rsidR="0081658A" w:rsidRPr="00D45D53" w:rsidRDefault="0081658A" w:rsidP="001416BE">
            <w:pPr>
              <w:spacing w:before="240"/>
              <w:jc w:val="right"/>
              <w:rPr>
                <w:sz w:val="20"/>
                <w:lang w:val="fr-FR"/>
              </w:rPr>
            </w:pPr>
            <w:r w:rsidRPr="00D45D53">
              <w:rPr>
                <w:sz w:val="20"/>
                <w:lang w:val="fr-FR"/>
              </w:rPr>
              <w:t>CONSERVATION JUSTICE GABON</w:t>
            </w:r>
          </w:p>
          <w:p w:rsidR="0081658A" w:rsidRPr="00D45D53" w:rsidRDefault="0081658A" w:rsidP="001416BE">
            <w:pPr>
              <w:jc w:val="right"/>
              <w:rPr>
                <w:sz w:val="20"/>
                <w:lang w:val="fr-FR"/>
              </w:rPr>
            </w:pPr>
            <w:r w:rsidRPr="00D45D53">
              <w:rPr>
                <w:sz w:val="20"/>
                <w:lang w:val="fr-FR"/>
              </w:rPr>
              <w:t>Téléphone : (+241) 04 23 38 65</w:t>
            </w:r>
          </w:p>
          <w:p w:rsidR="0081658A" w:rsidRPr="00D45D53" w:rsidRDefault="0081658A" w:rsidP="001416BE">
            <w:pPr>
              <w:jc w:val="right"/>
              <w:rPr>
                <w:sz w:val="20"/>
                <w:lang w:val="fr-FR"/>
              </w:rPr>
            </w:pPr>
            <w:r w:rsidRPr="00D45D53">
              <w:rPr>
                <w:sz w:val="20"/>
                <w:lang w:val="fr-FR"/>
              </w:rPr>
              <w:t>E-mail : luc@conservation-justice.org</w:t>
            </w:r>
          </w:p>
          <w:p w:rsidR="0081658A" w:rsidRPr="0081658A" w:rsidRDefault="0081658A" w:rsidP="001416BE">
            <w:pPr>
              <w:jc w:val="right"/>
              <w:rPr>
                <w:sz w:val="20"/>
                <w:lang w:val="nl-BE"/>
              </w:rPr>
            </w:pPr>
            <w:r w:rsidRPr="0081658A">
              <w:rPr>
                <w:sz w:val="20"/>
                <w:lang w:val="nl-BE"/>
              </w:rPr>
              <w:t>Web : www.conservation-justice.org</w:t>
            </w:r>
          </w:p>
        </w:tc>
      </w:tr>
    </w:tbl>
    <w:p w:rsidR="003600C5" w:rsidRPr="0081658A" w:rsidRDefault="003600C5" w:rsidP="006A61FC">
      <w:pPr>
        <w:pStyle w:val="En-tte"/>
        <w:tabs>
          <w:tab w:val="left" w:pos="708"/>
          <w:tab w:val="left" w:pos="6030"/>
        </w:tabs>
        <w:jc w:val="center"/>
        <w:rPr>
          <w:rFonts w:ascii="Bookman Old Style" w:hAnsi="Bookman Old Style"/>
          <w:lang w:val="nl-BE"/>
        </w:rPr>
      </w:pPr>
    </w:p>
    <w:p w:rsidR="003600C5" w:rsidRPr="003120DA" w:rsidRDefault="003600C5" w:rsidP="007E65C6">
      <w:pPr>
        <w:pStyle w:val="En-tte"/>
        <w:tabs>
          <w:tab w:val="left" w:pos="708"/>
        </w:tabs>
        <w:jc w:val="center"/>
        <w:rPr>
          <w:rFonts w:ascii="Bookman Old Style" w:hAnsi="Bookman Old Style"/>
        </w:rPr>
      </w:pPr>
    </w:p>
    <w:p w:rsidR="003600C5" w:rsidRPr="003120DA" w:rsidRDefault="003600C5" w:rsidP="007E65C6">
      <w:pPr>
        <w:pStyle w:val="En-tte"/>
        <w:tabs>
          <w:tab w:val="left" w:pos="708"/>
        </w:tabs>
        <w:jc w:val="center"/>
        <w:rPr>
          <w:rFonts w:ascii="Bookman Old Style" w:hAnsi="Bookman Old Style"/>
        </w:rPr>
      </w:pPr>
    </w:p>
    <w:p w:rsidR="003600C5" w:rsidRPr="003120DA" w:rsidRDefault="003600C5" w:rsidP="007E65C6">
      <w:pPr>
        <w:pStyle w:val="En-tte"/>
        <w:tabs>
          <w:tab w:val="left" w:pos="708"/>
        </w:tabs>
        <w:jc w:val="center"/>
        <w:rPr>
          <w:rFonts w:ascii="Bookman Old Style" w:hAnsi="Bookman Old Style"/>
        </w:rPr>
      </w:pPr>
    </w:p>
    <w:p w:rsidR="003600C5" w:rsidRPr="003120DA" w:rsidRDefault="003600C5" w:rsidP="007E65C6">
      <w:pPr>
        <w:pStyle w:val="En-tte"/>
        <w:tabs>
          <w:tab w:val="left" w:pos="708"/>
        </w:tabs>
        <w:jc w:val="center"/>
        <w:rPr>
          <w:rFonts w:ascii="Bookman Old Style" w:hAnsi="Bookman Old Style"/>
        </w:rPr>
      </w:pPr>
    </w:p>
    <w:p w:rsidR="003600C5" w:rsidRPr="003120DA" w:rsidRDefault="003600C5" w:rsidP="007E65C6">
      <w:pPr>
        <w:pStyle w:val="En-tte"/>
        <w:tabs>
          <w:tab w:val="left" w:pos="708"/>
        </w:tabs>
        <w:jc w:val="center"/>
        <w:rPr>
          <w:rFonts w:ascii="Bookman Old Style" w:hAnsi="Bookman Old Style"/>
        </w:rPr>
      </w:pPr>
    </w:p>
    <w:p w:rsidR="003600C5" w:rsidRPr="003120DA" w:rsidRDefault="003600C5" w:rsidP="007E65C6">
      <w:pPr>
        <w:pStyle w:val="En-tte"/>
        <w:tabs>
          <w:tab w:val="left" w:pos="708"/>
        </w:tabs>
        <w:jc w:val="center"/>
        <w:rPr>
          <w:rFonts w:ascii="Bookman Old Style" w:hAnsi="Bookman Old Style"/>
          <w:color w:val="92D050"/>
        </w:rPr>
      </w:pPr>
    </w:p>
    <w:p w:rsidR="003600C5" w:rsidRPr="003120DA" w:rsidRDefault="003600C5" w:rsidP="007E65C6">
      <w:pPr>
        <w:pStyle w:val="En-tte"/>
        <w:tabs>
          <w:tab w:val="left" w:pos="708"/>
        </w:tabs>
        <w:jc w:val="center"/>
        <w:rPr>
          <w:rFonts w:ascii="Bookman Old Style" w:hAnsi="Bookman Old Style"/>
          <w:color w:val="92D050"/>
        </w:rPr>
      </w:pPr>
    </w:p>
    <w:p w:rsidR="003600C5" w:rsidRPr="003120DA" w:rsidRDefault="003600C5" w:rsidP="0098607F">
      <w:pPr>
        <w:pStyle w:val="En-tte"/>
        <w:tabs>
          <w:tab w:val="left" w:pos="708"/>
        </w:tabs>
        <w:rPr>
          <w:rFonts w:ascii="Bookman Old Style" w:hAnsi="Bookman Old Style"/>
        </w:rPr>
      </w:pPr>
    </w:p>
    <w:p w:rsidR="005E5393" w:rsidRPr="003120DA" w:rsidRDefault="007B689E" w:rsidP="0081658A">
      <w:pPr>
        <w:shd w:val="clear" w:color="auto" w:fill="000000" w:themeFill="text1"/>
        <w:ind w:right="-1"/>
        <w:jc w:val="center"/>
        <w:rPr>
          <w:rFonts w:ascii="Bookman Old Style" w:hAnsi="Bookman Old Style"/>
          <w:b/>
          <w:lang w:val="fr-FR"/>
        </w:rPr>
      </w:pPr>
      <w:r w:rsidRPr="003120DA">
        <w:rPr>
          <w:rFonts w:ascii="Bookman Old Style" w:hAnsi="Bookman Old Style"/>
          <w:b/>
          <w:lang w:val="fr-FR"/>
        </w:rPr>
        <w:t>RAPPORT D’ACTIVITÉS</w:t>
      </w:r>
    </w:p>
    <w:p w:rsidR="00D8673D" w:rsidRPr="003120DA" w:rsidRDefault="0081658A" w:rsidP="0081658A">
      <w:pPr>
        <w:shd w:val="clear" w:color="auto" w:fill="000000" w:themeFill="text1"/>
        <w:ind w:right="-1"/>
        <w:jc w:val="center"/>
        <w:rPr>
          <w:rFonts w:ascii="Bookman Old Style" w:hAnsi="Bookman Old Style"/>
          <w:b/>
          <w:color w:val="92D050"/>
          <w:lang w:val="fr-FR"/>
        </w:rPr>
      </w:pPr>
      <w:r>
        <w:rPr>
          <w:rFonts w:ascii="Bookman Old Style" w:hAnsi="Bookman Old Style"/>
          <w:b/>
          <w:lang w:val="fr-FR"/>
        </w:rPr>
        <w:t>M</w:t>
      </w:r>
      <w:r w:rsidR="000E262B">
        <w:rPr>
          <w:rFonts w:ascii="Bookman Old Style" w:hAnsi="Bookman Old Style"/>
          <w:b/>
          <w:lang w:val="fr-FR"/>
        </w:rPr>
        <w:t>ars</w:t>
      </w:r>
      <w:r w:rsidR="00437A10" w:rsidRPr="003120DA">
        <w:rPr>
          <w:rFonts w:ascii="Bookman Old Style" w:hAnsi="Bookman Old Style"/>
          <w:b/>
          <w:lang w:val="fr-FR"/>
        </w:rPr>
        <w:t xml:space="preserve"> </w:t>
      </w:r>
      <w:r w:rsidR="00D8673D" w:rsidRPr="003120DA">
        <w:rPr>
          <w:rFonts w:ascii="Bookman Old Style" w:hAnsi="Bookman Old Style"/>
          <w:b/>
          <w:lang w:val="fr-FR"/>
        </w:rPr>
        <w:t>201</w:t>
      </w:r>
      <w:r w:rsidR="00437A10" w:rsidRPr="003120DA">
        <w:rPr>
          <w:rFonts w:ascii="Bookman Old Style" w:hAnsi="Bookman Old Style"/>
          <w:b/>
          <w:lang w:val="fr-FR"/>
        </w:rPr>
        <w:t>9</w:t>
      </w:r>
    </w:p>
    <w:p w:rsidR="003600C5" w:rsidRPr="003120DA" w:rsidRDefault="003600C5" w:rsidP="00C810B3">
      <w:pPr>
        <w:pStyle w:val="En-tte"/>
        <w:tabs>
          <w:tab w:val="left" w:pos="708"/>
        </w:tabs>
        <w:jc w:val="center"/>
        <w:rPr>
          <w:rFonts w:ascii="Bookman Old Style" w:hAnsi="Bookman Old Style"/>
          <w:b/>
          <w:lang w:val="fr-FR"/>
        </w:rPr>
      </w:pPr>
    </w:p>
    <w:p w:rsidR="003600C5" w:rsidRPr="003120DA" w:rsidRDefault="003600C5" w:rsidP="00C810B3">
      <w:pPr>
        <w:pStyle w:val="En-tte"/>
        <w:tabs>
          <w:tab w:val="left" w:pos="708"/>
        </w:tabs>
        <w:jc w:val="center"/>
        <w:rPr>
          <w:rFonts w:ascii="Bookman Old Style" w:hAnsi="Bookman Old Style"/>
          <w:b/>
          <w:lang w:val="fr-FR"/>
        </w:rPr>
      </w:pPr>
    </w:p>
    <w:p w:rsidR="003600C5" w:rsidRPr="003120DA" w:rsidRDefault="003600C5" w:rsidP="00C810B3">
      <w:pPr>
        <w:pStyle w:val="En-tte"/>
        <w:tabs>
          <w:tab w:val="left" w:pos="708"/>
        </w:tabs>
        <w:jc w:val="center"/>
        <w:rPr>
          <w:rFonts w:ascii="Bookman Old Style" w:hAnsi="Bookman Old Style"/>
          <w:b/>
          <w:lang w:val="fr-FR"/>
        </w:rPr>
      </w:pPr>
    </w:p>
    <w:p w:rsidR="003600C5" w:rsidRPr="003120DA" w:rsidRDefault="003600C5" w:rsidP="00C810B3">
      <w:pPr>
        <w:pStyle w:val="En-tte"/>
        <w:tabs>
          <w:tab w:val="left" w:pos="708"/>
        </w:tabs>
        <w:jc w:val="center"/>
        <w:rPr>
          <w:rFonts w:ascii="Bookman Old Style" w:hAnsi="Bookman Old Style"/>
          <w:b/>
          <w:lang w:val="fr-FR"/>
        </w:rPr>
      </w:pPr>
    </w:p>
    <w:p w:rsidR="003600C5" w:rsidRPr="003120DA" w:rsidRDefault="003600C5" w:rsidP="00F36266">
      <w:pPr>
        <w:pStyle w:val="En-tte"/>
        <w:tabs>
          <w:tab w:val="left" w:pos="708"/>
        </w:tabs>
        <w:rPr>
          <w:rFonts w:ascii="Bookman Old Style" w:hAnsi="Bookman Old Style"/>
          <w:b/>
          <w:lang w:val="fr-FR"/>
        </w:rPr>
      </w:pPr>
    </w:p>
    <w:p w:rsidR="003600C5" w:rsidRPr="003120DA" w:rsidRDefault="00AF5807" w:rsidP="00C810B3">
      <w:pPr>
        <w:pStyle w:val="En-tte"/>
        <w:tabs>
          <w:tab w:val="left" w:pos="708"/>
        </w:tabs>
        <w:jc w:val="center"/>
        <w:rPr>
          <w:rFonts w:ascii="Bookman Old Style" w:hAnsi="Bookman Old Style"/>
          <w:b/>
          <w:lang w:val="fr-FR"/>
        </w:rPr>
      </w:pPr>
      <w:r w:rsidRPr="003120DA">
        <w:rPr>
          <w:rFonts w:ascii="Bookman Old Style" w:hAnsi="Bookman Old Style"/>
          <w:b/>
          <w:lang w:val="fr-FR"/>
        </w:rPr>
        <w:t>SOMMAIRE</w:t>
      </w:r>
    </w:p>
    <w:p w:rsidR="00541A8C" w:rsidRPr="003120DA" w:rsidRDefault="00541A8C" w:rsidP="00C810B3">
      <w:pPr>
        <w:pStyle w:val="En-tte"/>
        <w:tabs>
          <w:tab w:val="left" w:pos="708"/>
        </w:tabs>
        <w:jc w:val="center"/>
        <w:rPr>
          <w:rFonts w:ascii="Bookman Old Style" w:hAnsi="Bookman Old Style"/>
          <w:b/>
          <w:lang w:val="fr-FR"/>
        </w:rPr>
      </w:pPr>
    </w:p>
    <w:p w:rsidR="006A17E6" w:rsidRPr="003120DA" w:rsidRDefault="006A17E6" w:rsidP="00C810B3">
      <w:pPr>
        <w:pStyle w:val="En-tte"/>
        <w:tabs>
          <w:tab w:val="left" w:pos="708"/>
        </w:tabs>
        <w:jc w:val="center"/>
        <w:rPr>
          <w:rFonts w:ascii="Bookman Old Style" w:hAnsi="Bookman Old Style"/>
          <w:b/>
          <w:lang w:val="fr-FR"/>
        </w:rPr>
      </w:pPr>
    </w:p>
    <w:p w:rsidR="006F5ED3" w:rsidRPr="003120DA" w:rsidRDefault="006F5ED3" w:rsidP="00C810B3">
      <w:pPr>
        <w:pStyle w:val="En-tte"/>
        <w:tabs>
          <w:tab w:val="left" w:pos="708"/>
        </w:tabs>
        <w:jc w:val="center"/>
        <w:rPr>
          <w:rFonts w:ascii="Bookman Old Style" w:hAnsi="Bookman Old Style"/>
          <w:b/>
          <w:lang w:val="fr-FR"/>
        </w:rPr>
      </w:pPr>
    </w:p>
    <w:p w:rsidR="001E7937" w:rsidRPr="003120DA" w:rsidRDefault="007E1B51">
      <w:pPr>
        <w:pStyle w:val="TM1"/>
        <w:rPr>
          <w:rFonts w:ascii="Bookman Old Style" w:eastAsiaTheme="minorEastAsia" w:hAnsi="Bookman Old Style" w:cstheme="minorBidi"/>
          <w:lang w:val="en-US" w:bidi="ar-SA"/>
        </w:rPr>
      </w:pPr>
      <w:r w:rsidRPr="003120DA">
        <w:rPr>
          <w:rFonts w:ascii="Bookman Old Style" w:hAnsi="Bookman Old Style"/>
        </w:rPr>
        <w:fldChar w:fldCharType="begin"/>
      </w:r>
      <w:r w:rsidR="003600C5" w:rsidRPr="003120DA">
        <w:rPr>
          <w:rFonts w:ascii="Bookman Old Style" w:hAnsi="Bookman Old Style"/>
        </w:rPr>
        <w:instrText xml:space="preserve"> TOC \o "1-3" \h \z \u </w:instrText>
      </w:r>
      <w:r w:rsidRPr="003120DA">
        <w:rPr>
          <w:rFonts w:ascii="Bookman Old Style" w:hAnsi="Bookman Old Style"/>
        </w:rPr>
        <w:fldChar w:fldCharType="separate"/>
      </w:r>
      <w:hyperlink w:anchor="_Toc511008927" w:history="1">
        <w:r w:rsidR="001E7937" w:rsidRPr="003120DA">
          <w:rPr>
            <w:rStyle w:val="Lienhypertexte"/>
            <w:rFonts w:ascii="Bookman Old Style" w:hAnsi="Bookman Old Style"/>
          </w:rPr>
          <w:t>1</w:t>
        </w:r>
        <w:r w:rsidR="001E7937" w:rsidRPr="003120DA">
          <w:rPr>
            <w:rFonts w:ascii="Bookman Old Style" w:eastAsiaTheme="minorEastAsia" w:hAnsi="Bookman Old Style" w:cstheme="minorBidi"/>
            <w:lang w:val="en-US" w:bidi="ar-SA"/>
          </w:rPr>
          <w:tab/>
        </w:r>
        <w:r w:rsidR="001E7937" w:rsidRPr="003120DA">
          <w:rPr>
            <w:rStyle w:val="Lienhypertexte"/>
            <w:rFonts w:ascii="Bookman Old Style" w:hAnsi="Bookman Old Style"/>
          </w:rPr>
          <w:t>Points principaux</w:t>
        </w:r>
        <w:r w:rsidR="001E7937" w:rsidRPr="003120DA">
          <w:rPr>
            <w:rFonts w:ascii="Bookman Old Style" w:hAnsi="Bookman Old Style"/>
            <w:webHidden/>
          </w:rPr>
          <w:tab/>
        </w:r>
        <w:r w:rsidRPr="003120DA">
          <w:rPr>
            <w:rFonts w:ascii="Bookman Old Style" w:hAnsi="Bookman Old Style"/>
            <w:webHidden/>
          </w:rPr>
          <w:fldChar w:fldCharType="begin"/>
        </w:r>
        <w:r w:rsidR="001E7937" w:rsidRPr="003120DA">
          <w:rPr>
            <w:rFonts w:ascii="Bookman Old Style" w:hAnsi="Bookman Old Style"/>
            <w:webHidden/>
          </w:rPr>
          <w:instrText xml:space="preserve"> PAGEREF _Toc511008927 \h </w:instrText>
        </w:r>
        <w:r w:rsidRPr="003120DA">
          <w:rPr>
            <w:rFonts w:ascii="Bookman Old Style" w:hAnsi="Bookman Old Style"/>
            <w:webHidden/>
          </w:rPr>
        </w:r>
        <w:r w:rsidRPr="003120DA">
          <w:rPr>
            <w:rFonts w:ascii="Bookman Old Style" w:hAnsi="Bookman Old Style"/>
            <w:webHidden/>
          </w:rPr>
          <w:fldChar w:fldCharType="separate"/>
        </w:r>
        <w:r w:rsidR="00612FC1" w:rsidRPr="003120DA">
          <w:rPr>
            <w:rFonts w:ascii="Bookman Old Style" w:hAnsi="Bookman Old Style"/>
            <w:webHidden/>
          </w:rPr>
          <w:t>2</w:t>
        </w:r>
        <w:r w:rsidRPr="003120DA">
          <w:rPr>
            <w:rFonts w:ascii="Bookman Old Style" w:hAnsi="Bookman Old Style"/>
            <w:webHidden/>
          </w:rPr>
          <w:fldChar w:fldCharType="end"/>
        </w:r>
      </w:hyperlink>
    </w:p>
    <w:p w:rsidR="001E7937" w:rsidRPr="003120DA" w:rsidRDefault="008A6AFB">
      <w:pPr>
        <w:pStyle w:val="TM1"/>
        <w:rPr>
          <w:rFonts w:ascii="Bookman Old Style" w:eastAsiaTheme="minorEastAsia" w:hAnsi="Bookman Old Style" w:cstheme="minorBidi"/>
          <w:lang w:val="en-US" w:bidi="ar-SA"/>
        </w:rPr>
      </w:pPr>
      <w:hyperlink w:anchor="_Toc511008928" w:history="1">
        <w:r w:rsidR="001E7937" w:rsidRPr="003120DA">
          <w:rPr>
            <w:rStyle w:val="Lienhypertexte"/>
            <w:rFonts w:ascii="Bookman Old Style" w:hAnsi="Bookman Old Style"/>
          </w:rPr>
          <w:t>2</w:t>
        </w:r>
        <w:r w:rsidR="001E7937" w:rsidRPr="003120DA">
          <w:rPr>
            <w:rFonts w:ascii="Bookman Old Style" w:eastAsiaTheme="minorEastAsia" w:hAnsi="Bookman Old Style" w:cstheme="minorBidi"/>
            <w:lang w:val="en-US" w:bidi="ar-SA"/>
          </w:rPr>
          <w:tab/>
        </w:r>
        <w:r w:rsidR="001E7937" w:rsidRPr="003120DA">
          <w:rPr>
            <w:rStyle w:val="Lienhypertexte"/>
            <w:rFonts w:ascii="Bookman Old Style" w:hAnsi="Bookman Old Style" w:cs="Arial"/>
          </w:rPr>
          <w:t>I</w:t>
        </w:r>
        <w:r w:rsidR="001E7937" w:rsidRPr="003120DA">
          <w:rPr>
            <w:rStyle w:val="Lienhypertexte"/>
            <w:rFonts w:ascii="Bookman Old Style" w:hAnsi="Bookman Old Style"/>
          </w:rPr>
          <w:t>nvestigations</w:t>
        </w:r>
        <w:r w:rsidR="001E7937" w:rsidRPr="003120DA">
          <w:rPr>
            <w:rFonts w:ascii="Bookman Old Style" w:hAnsi="Bookman Old Style"/>
            <w:webHidden/>
          </w:rPr>
          <w:tab/>
        </w:r>
        <w:r w:rsidR="007E1B51" w:rsidRPr="003120DA">
          <w:rPr>
            <w:rFonts w:ascii="Bookman Old Style" w:hAnsi="Bookman Old Style"/>
            <w:webHidden/>
          </w:rPr>
          <w:fldChar w:fldCharType="begin"/>
        </w:r>
        <w:r w:rsidR="001E7937" w:rsidRPr="003120DA">
          <w:rPr>
            <w:rFonts w:ascii="Bookman Old Style" w:hAnsi="Bookman Old Style"/>
            <w:webHidden/>
          </w:rPr>
          <w:instrText xml:space="preserve"> PAGEREF _Toc511008928 \h </w:instrText>
        </w:r>
        <w:r w:rsidR="007E1B51" w:rsidRPr="003120DA">
          <w:rPr>
            <w:rFonts w:ascii="Bookman Old Style" w:hAnsi="Bookman Old Style"/>
            <w:webHidden/>
          </w:rPr>
        </w:r>
        <w:r w:rsidR="007E1B51" w:rsidRPr="003120DA">
          <w:rPr>
            <w:rFonts w:ascii="Bookman Old Style" w:hAnsi="Bookman Old Style"/>
            <w:webHidden/>
          </w:rPr>
          <w:fldChar w:fldCharType="separate"/>
        </w:r>
        <w:r w:rsidR="00612FC1" w:rsidRPr="003120DA">
          <w:rPr>
            <w:rFonts w:ascii="Bookman Old Style" w:hAnsi="Bookman Old Style"/>
            <w:webHidden/>
          </w:rPr>
          <w:t>2</w:t>
        </w:r>
        <w:r w:rsidR="007E1B51" w:rsidRPr="003120DA">
          <w:rPr>
            <w:rFonts w:ascii="Bookman Old Style" w:hAnsi="Bookman Old Style"/>
            <w:webHidden/>
          </w:rPr>
          <w:fldChar w:fldCharType="end"/>
        </w:r>
      </w:hyperlink>
    </w:p>
    <w:p w:rsidR="001E7937" w:rsidRPr="003120DA" w:rsidRDefault="008A6AFB">
      <w:pPr>
        <w:pStyle w:val="TM1"/>
        <w:rPr>
          <w:rFonts w:ascii="Bookman Old Style" w:eastAsiaTheme="minorEastAsia" w:hAnsi="Bookman Old Style" w:cstheme="minorBidi"/>
          <w:lang w:val="en-US" w:bidi="ar-SA"/>
        </w:rPr>
      </w:pPr>
      <w:hyperlink w:anchor="_Toc511008929" w:history="1">
        <w:r w:rsidR="001E7937" w:rsidRPr="003120DA">
          <w:rPr>
            <w:rStyle w:val="Lienhypertexte"/>
            <w:rFonts w:ascii="Bookman Old Style" w:hAnsi="Bookman Old Style"/>
          </w:rPr>
          <w:t>3</w:t>
        </w:r>
        <w:r w:rsidR="001E7937" w:rsidRPr="003120DA">
          <w:rPr>
            <w:rFonts w:ascii="Bookman Old Style" w:eastAsiaTheme="minorEastAsia" w:hAnsi="Bookman Old Style" w:cstheme="minorBidi"/>
            <w:lang w:val="en-US" w:bidi="ar-SA"/>
          </w:rPr>
          <w:tab/>
        </w:r>
        <w:r w:rsidR="001E7937" w:rsidRPr="003120DA">
          <w:rPr>
            <w:rStyle w:val="Lienhypertexte"/>
            <w:rFonts w:ascii="Bookman Old Style" w:hAnsi="Bookman Old Style"/>
          </w:rPr>
          <w:t>Opérations</w:t>
        </w:r>
        <w:r w:rsidR="001E7937" w:rsidRPr="003120DA">
          <w:rPr>
            <w:rFonts w:ascii="Bookman Old Style" w:hAnsi="Bookman Old Style"/>
            <w:webHidden/>
          </w:rPr>
          <w:tab/>
        </w:r>
        <w:r w:rsidR="007E1B51" w:rsidRPr="003120DA">
          <w:rPr>
            <w:rFonts w:ascii="Bookman Old Style" w:hAnsi="Bookman Old Style"/>
            <w:webHidden/>
          </w:rPr>
          <w:fldChar w:fldCharType="begin"/>
        </w:r>
        <w:r w:rsidR="001E7937" w:rsidRPr="003120DA">
          <w:rPr>
            <w:rFonts w:ascii="Bookman Old Style" w:hAnsi="Bookman Old Style"/>
            <w:webHidden/>
          </w:rPr>
          <w:instrText xml:space="preserve"> PAGEREF _Toc511008929 \h </w:instrText>
        </w:r>
        <w:r w:rsidR="007E1B51" w:rsidRPr="003120DA">
          <w:rPr>
            <w:rFonts w:ascii="Bookman Old Style" w:hAnsi="Bookman Old Style"/>
            <w:webHidden/>
          </w:rPr>
        </w:r>
        <w:r w:rsidR="007E1B51" w:rsidRPr="003120DA">
          <w:rPr>
            <w:rFonts w:ascii="Bookman Old Style" w:hAnsi="Bookman Old Style"/>
            <w:webHidden/>
          </w:rPr>
          <w:fldChar w:fldCharType="separate"/>
        </w:r>
        <w:r w:rsidR="00612FC1" w:rsidRPr="003120DA">
          <w:rPr>
            <w:rFonts w:ascii="Bookman Old Style" w:hAnsi="Bookman Old Style"/>
            <w:webHidden/>
          </w:rPr>
          <w:t>2</w:t>
        </w:r>
        <w:r w:rsidR="007E1B51" w:rsidRPr="003120DA">
          <w:rPr>
            <w:rFonts w:ascii="Bookman Old Style" w:hAnsi="Bookman Old Style"/>
            <w:webHidden/>
          </w:rPr>
          <w:fldChar w:fldCharType="end"/>
        </w:r>
      </w:hyperlink>
    </w:p>
    <w:p w:rsidR="001E7937" w:rsidRPr="003120DA" w:rsidRDefault="008A6AFB">
      <w:pPr>
        <w:pStyle w:val="TM1"/>
        <w:rPr>
          <w:rFonts w:ascii="Bookman Old Style" w:eastAsiaTheme="minorEastAsia" w:hAnsi="Bookman Old Style" w:cstheme="minorBidi"/>
          <w:lang w:val="en-US" w:bidi="ar-SA"/>
        </w:rPr>
      </w:pPr>
      <w:hyperlink w:anchor="_Toc511008930" w:history="1">
        <w:r w:rsidR="001E7937" w:rsidRPr="003120DA">
          <w:rPr>
            <w:rStyle w:val="Lienhypertexte"/>
            <w:rFonts w:ascii="Bookman Old Style" w:hAnsi="Bookman Old Style"/>
          </w:rPr>
          <w:t>4</w:t>
        </w:r>
        <w:r w:rsidR="001E7937" w:rsidRPr="003120DA">
          <w:rPr>
            <w:rFonts w:ascii="Bookman Old Style" w:eastAsiaTheme="minorEastAsia" w:hAnsi="Bookman Old Style" w:cstheme="minorBidi"/>
            <w:lang w:val="en-US" w:bidi="ar-SA"/>
          </w:rPr>
          <w:tab/>
        </w:r>
        <w:r w:rsidR="001E7937" w:rsidRPr="003120DA">
          <w:rPr>
            <w:rStyle w:val="Lienhypertexte"/>
            <w:rFonts w:ascii="Bookman Old Style" w:hAnsi="Bookman Old Style"/>
          </w:rPr>
          <w:t>Département juridique</w:t>
        </w:r>
        <w:r w:rsidR="001E7937" w:rsidRPr="003120DA">
          <w:rPr>
            <w:rFonts w:ascii="Bookman Old Style" w:hAnsi="Bookman Old Style"/>
            <w:webHidden/>
          </w:rPr>
          <w:tab/>
        </w:r>
        <w:r w:rsidR="007E1B51" w:rsidRPr="003120DA">
          <w:rPr>
            <w:rFonts w:ascii="Bookman Old Style" w:hAnsi="Bookman Old Style"/>
            <w:webHidden/>
          </w:rPr>
          <w:fldChar w:fldCharType="begin"/>
        </w:r>
        <w:r w:rsidR="001E7937" w:rsidRPr="003120DA">
          <w:rPr>
            <w:rFonts w:ascii="Bookman Old Style" w:hAnsi="Bookman Old Style"/>
            <w:webHidden/>
          </w:rPr>
          <w:instrText xml:space="preserve"> PAGEREF _Toc511008930 \h </w:instrText>
        </w:r>
        <w:r w:rsidR="007E1B51" w:rsidRPr="003120DA">
          <w:rPr>
            <w:rFonts w:ascii="Bookman Old Style" w:hAnsi="Bookman Old Style"/>
            <w:webHidden/>
          </w:rPr>
        </w:r>
        <w:r w:rsidR="007E1B51" w:rsidRPr="003120DA">
          <w:rPr>
            <w:rFonts w:ascii="Bookman Old Style" w:hAnsi="Bookman Old Style"/>
            <w:webHidden/>
          </w:rPr>
          <w:fldChar w:fldCharType="separate"/>
        </w:r>
        <w:r w:rsidR="00612FC1" w:rsidRPr="003120DA">
          <w:rPr>
            <w:rFonts w:ascii="Bookman Old Style" w:hAnsi="Bookman Old Style"/>
            <w:webHidden/>
          </w:rPr>
          <w:t>3</w:t>
        </w:r>
        <w:r w:rsidR="007E1B51" w:rsidRPr="003120DA">
          <w:rPr>
            <w:rFonts w:ascii="Bookman Old Style" w:hAnsi="Bookman Old Style"/>
            <w:webHidden/>
          </w:rPr>
          <w:fldChar w:fldCharType="end"/>
        </w:r>
      </w:hyperlink>
    </w:p>
    <w:p w:rsidR="001E7937" w:rsidRPr="003120DA" w:rsidRDefault="008A6AFB">
      <w:pPr>
        <w:pStyle w:val="TM1"/>
        <w:rPr>
          <w:rFonts w:ascii="Bookman Old Style" w:eastAsiaTheme="minorEastAsia" w:hAnsi="Bookman Old Style" w:cstheme="minorBidi"/>
          <w:lang w:val="en-US" w:bidi="ar-SA"/>
        </w:rPr>
      </w:pPr>
      <w:hyperlink w:anchor="_Toc511008931" w:history="1">
        <w:r w:rsidR="001E7937" w:rsidRPr="003120DA">
          <w:rPr>
            <w:rStyle w:val="Lienhypertexte"/>
            <w:rFonts w:ascii="Bookman Old Style" w:hAnsi="Bookman Old Style"/>
          </w:rPr>
          <w:t>5</w:t>
        </w:r>
        <w:r w:rsidR="001E7937" w:rsidRPr="003120DA">
          <w:rPr>
            <w:rFonts w:ascii="Bookman Old Style" w:eastAsiaTheme="minorEastAsia" w:hAnsi="Bookman Old Style" w:cstheme="minorBidi"/>
            <w:lang w:val="en-US" w:bidi="ar-SA"/>
          </w:rPr>
          <w:tab/>
        </w:r>
        <w:r w:rsidR="001E7937" w:rsidRPr="003120DA">
          <w:rPr>
            <w:rStyle w:val="Lienhypertexte"/>
            <w:rFonts w:ascii="Bookman Old Style" w:hAnsi="Bookman Old Style"/>
          </w:rPr>
          <w:t>Communication</w:t>
        </w:r>
        <w:r w:rsidR="001E7937" w:rsidRPr="003120DA">
          <w:rPr>
            <w:rFonts w:ascii="Bookman Old Style" w:hAnsi="Bookman Old Style"/>
            <w:webHidden/>
          </w:rPr>
          <w:tab/>
        </w:r>
        <w:r w:rsidR="007E1B51" w:rsidRPr="003120DA">
          <w:rPr>
            <w:rFonts w:ascii="Bookman Old Style" w:hAnsi="Bookman Old Style"/>
            <w:webHidden/>
          </w:rPr>
          <w:fldChar w:fldCharType="begin"/>
        </w:r>
        <w:r w:rsidR="001E7937" w:rsidRPr="003120DA">
          <w:rPr>
            <w:rFonts w:ascii="Bookman Old Style" w:hAnsi="Bookman Old Style"/>
            <w:webHidden/>
          </w:rPr>
          <w:instrText xml:space="preserve"> PAGEREF _Toc511008931 \h </w:instrText>
        </w:r>
        <w:r w:rsidR="007E1B51" w:rsidRPr="003120DA">
          <w:rPr>
            <w:rFonts w:ascii="Bookman Old Style" w:hAnsi="Bookman Old Style"/>
            <w:webHidden/>
          </w:rPr>
        </w:r>
        <w:r w:rsidR="007E1B51" w:rsidRPr="003120DA">
          <w:rPr>
            <w:rFonts w:ascii="Bookman Old Style" w:hAnsi="Bookman Old Style"/>
            <w:webHidden/>
          </w:rPr>
          <w:fldChar w:fldCharType="separate"/>
        </w:r>
        <w:r w:rsidR="00612FC1" w:rsidRPr="003120DA">
          <w:rPr>
            <w:rFonts w:ascii="Bookman Old Style" w:hAnsi="Bookman Old Style"/>
            <w:webHidden/>
          </w:rPr>
          <w:t>4</w:t>
        </w:r>
        <w:r w:rsidR="007E1B51" w:rsidRPr="003120DA">
          <w:rPr>
            <w:rFonts w:ascii="Bookman Old Style" w:hAnsi="Bookman Old Style"/>
            <w:webHidden/>
          </w:rPr>
          <w:fldChar w:fldCharType="end"/>
        </w:r>
      </w:hyperlink>
    </w:p>
    <w:p w:rsidR="001E7937" w:rsidRPr="003120DA" w:rsidRDefault="008A6AFB">
      <w:pPr>
        <w:pStyle w:val="TM1"/>
        <w:rPr>
          <w:rFonts w:ascii="Bookman Old Style" w:eastAsiaTheme="minorEastAsia" w:hAnsi="Bookman Old Style" w:cstheme="minorBidi"/>
          <w:lang w:val="en-US" w:bidi="ar-SA"/>
        </w:rPr>
      </w:pPr>
      <w:hyperlink w:anchor="_Toc511008932" w:history="1">
        <w:r w:rsidR="001E7937" w:rsidRPr="003120DA">
          <w:rPr>
            <w:rStyle w:val="Lienhypertexte"/>
            <w:rFonts w:ascii="Bookman Old Style" w:hAnsi="Bookman Old Style"/>
          </w:rPr>
          <w:t>6</w:t>
        </w:r>
        <w:r w:rsidR="001E7937" w:rsidRPr="003120DA">
          <w:rPr>
            <w:rFonts w:ascii="Bookman Old Style" w:eastAsiaTheme="minorEastAsia" w:hAnsi="Bookman Old Style" w:cstheme="minorBidi"/>
            <w:lang w:val="en-US" w:bidi="ar-SA"/>
          </w:rPr>
          <w:tab/>
        </w:r>
        <w:r w:rsidR="001E7937" w:rsidRPr="003120DA">
          <w:rPr>
            <w:rStyle w:val="Lienhypertexte"/>
            <w:rFonts w:ascii="Bookman Old Style" w:hAnsi="Bookman Old Style"/>
          </w:rPr>
          <w:t>Relations extérieures</w:t>
        </w:r>
        <w:r w:rsidR="001E7937" w:rsidRPr="003120DA">
          <w:rPr>
            <w:rFonts w:ascii="Bookman Old Style" w:hAnsi="Bookman Old Style"/>
            <w:webHidden/>
          </w:rPr>
          <w:tab/>
        </w:r>
        <w:r w:rsidR="0030327A" w:rsidRPr="003120DA">
          <w:rPr>
            <w:rFonts w:ascii="Bookman Old Style" w:hAnsi="Bookman Old Style"/>
            <w:webHidden/>
          </w:rPr>
          <w:t>5</w:t>
        </w:r>
      </w:hyperlink>
    </w:p>
    <w:p w:rsidR="001E7937" w:rsidRPr="003120DA" w:rsidRDefault="008A6AFB">
      <w:pPr>
        <w:pStyle w:val="TM1"/>
        <w:rPr>
          <w:rFonts w:ascii="Bookman Old Style" w:eastAsiaTheme="minorEastAsia" w:hAnsi="Bookman Old Style" w:cstheme="minorBidi"/>
          <w:lang w:val="en-US" w:bidi="ar-SA"/>
        </w:rPr>
      </w:pPr>
      <w:hyperlink w:anchor="_Toc511008933" w:history="1">
        <w:r w:rsidR="001E7937" w:rsidRPr="003120DA">
          <w:rPr>
            <w:rStyle w:val="Lienhypertexte"/>
            <w:rFonts w:ascii="Bookman Old Style" w:hAnsi="Bookman Old Style"/>
          </w:rPr>
          <w:t>7</w:t>
        </w:r>
        <w:r w:rsidR="001E7937" w:rsidRPr="003120DA">
          <w:rPr>
            <w:rFonts w:ascii="Bookman Old Style" w:eastAsiaTheme="minorEastAsia" w:hAnsi="Bookman Old Style" w:cstheme="minorBidi"/>
            <w:lang w:val="en-US" w:bidi="ar-SA"/>
          </w:rPr>
          <w:tab/>
        </w:r>
        <w:r w:rsidR="001E7937" w:rsidRPr="003120DA">
          <w:rPr>
            <w:rStyle w:val="Lienhypertexte"/>
            <w:rFonts w:ascii="Bookman Old Style" w:hAnsi="Bookman Old Style"/>
          </w:rPr>
          <w:t>Conclusion</w:t>
        </w:r>
        <w:r w:rsidR="001E7937" w:rsidRPr="003120DA">
          <w:rPr>
            <w:rFonts w:ascii="Bookman Old Style" w:hAnsi="Bookman Old Style"/>
            <w:webHidden/>
          </w:rPr>
          <w:tab/>
        </w:r>
        <w:r w:rsidR="007E1B51" w:rsidRPr="003120DA">
          <w:rPr>
            <w:rFonts w:ascii="Bookman Old Style" w:hAnsi="Bookman Old Style"/>
            <w:webHidden/>
          </w:rPr>
          <w:fldChar w:fldCharType="begin"/>
        </w:r>
        <w:r w:rsidR="001E7937" w:rsidRPr="003120DA">
          <w:rPr>
            <w:rFonts w:ascii="Bookman Old Style" w:hAnsi="Bookman Old Style"/>
            <w:webHidden/>
          </w:rPr>
          <w:instrText xml:space="preserve"> PAGEREF _Toc511008933 \h </w:instrText>
        </w:r>
        <w:r w:rsidR="007E1B51" w:rsidRPr="003120DA">
          <w:rPr>
            <w:rFonts w:ascii="Bookman Old Style" w:hAnsi="Bookman Old Style"/>
            <w:webHidden/>
          </w:rPr>
        </w:r>
        <w:r w:rsidR="007E1B51" w:rsidRPr="003120DA">
          <w:rPr>
            <w:rFonts w:ascii="Bookman Old Style" w:hAnsi="Bookman Old Style"/>
            <w:webHidden/>
          </w:rPr>
          <w:fldChar w:fldCharType="separate"/>
        </w:r>
        <w:r w:rsidR="00612FC1" w:rsidRPr="003120DA">
          <w:rPr>
            <w:rFonts w:ascii="Bookman Old Style" w:hAnsi="Bookman Old Style"/>
            <w:webHidden/>
          </w:rPr>
          <w:t>5</w:t>
        </w:r>
        <w:r w:rsidR="007E1B51" w:rsidRPr="003120DA">
          <w:rPr>
            <w:rFonts w:ascii="Bookman Old Style" w:hAnsi="Bookman Old Style"/>
            <w:webHidden/>
          </w:rPr>
          <w:fldChar w:fldCharType="end"/>
        </w:r>
      </w:hyperlink>
    </w:p>
    <w:p w:rsidR="00D8673D" w:rsidRPr="003120DA" w:rsidRDefault="007E1B51" w:rsidP="00D8673D">
      <w:pPr>
        <w:tabs>
          <w:tab w:val="right" w:leader="dot" w:pos="9062"/>
        </w:tabs>
        <w:jc w:val="center"/>
        <w:rPr>
          <w:rFonts w:ascii="Bookman Old Style" w:hAnsi="Bookman Old Style"/>
          <w:lang w:val="fr-FR"/>
        </w:rPr>
      </w:pPr>
      <w:r w:rsidRPr="003120DA">
        <w:rPr>
          <w:rFonts w:ascii="Bookman Old Style" w:hAnsi="Bookman Old Style"/>
          <w:lang w:val="fr-FR"/>
        </w:rPr>
        <w:fldChar w:fldCharType="end"/>
      </w:r>
    </w:p>
    <w:p w:rsidR="006E5F14" w:rsidRPr="003120DA" w:rsidRDefault="006E5F14" w:rsidP="00D8673D">
      <w:pPr>
        <w:tabs>
          <w:tab w:val="right" w:leader="dot" w:pos="9062"/>
        </w:tabs>
        <w:jc w:val="center"/>
        <w:rPr>
          <w:rFonts w:ascii="Bookman Old Style" w:hAnsi="Bookman Old Style"/>
          <w:lang w:val="fr-FR"/>
        </w:rPr>
      </w:pPr>
    </w:p>
    <w:p w:rsidR="006A17E6" w:rsidRPr="003120DA" w:rsidRDefault="006A17E6" w:rsidP="00D8673D">
      <w:pPr>
        <w:tabs>
          <w:tab w:val="right" w:leader="dot" w:pos="9062"/>
        </w:tabs>
        <w:jc w:val="center"/>
        <w:rPr>
          <w:rFonts w:ascii="Bookman Old Style" w:hAnsi="Bookman Old Style"/>
          <w:lang w:val="fr-FR"/>
        </w:rPr>
      </w:pPr>
    </w:p>
    <w:p w:rsidR="009D3DD6" w:rsidRPr="003120DA" w:rsidRDefault="009D3DD6" w:rsidP="00D8673D">
      <w:pPr>
        <w:tabs>
          <w:tab w:val="right" w:leader="dot" w:pos="9062"/>
        </w:tabs>
        <w:jc w:val="center"/>
        <w:rPr>
          <w:rFonts w:ascii="Bookman Old Style" w:hAnsi="Bookman Old Style"/>
          <w:lang w:val="fr-FR"/>
        </w:rPr>
      </w:pPr>
    </w:p>
    <w:p w:rsidR="003D40DF" w:rsidRPr="003120DA" w:rsidRDefault="00E14A01">
      <w:pPr>
        <w:rPr>
          <w:rFonts w:ascii="Bookman Old Style" w:hAnsi="Bookman Old Style"/>
          <w:lang w:val="fr-FR"/>
        </w:rPr>
      </w:pPr>
      <w:r>
        <w:rPr>
          <w:rFonts w:ascii="Bookman Old Style" w:hAnsi="Bookman Old Style"/>
          <w:noProof/>
        </w:rPr>
        <mc:AlternateContent>
          <mc:Choice Requires="wps">
            <w:drawing>
              <wp:anchor distT="0" distB="0" distL="114300" distR="114300" simplePos="0" relativeHeight="251663360" behindDoc="0" locked="0" layoutInCell="1" allowOverlap="1">
                <wp:simplePos x="0" y="0"/>
                <wp:positionH relativeFrom="column">
                  <wp:posOffset>-247650</wp:posOffset>
                </wp:positionH>
                <wp:positionV relativeFrom="paragraph">
                  <wp:posOffset>852805</wp:posOffset>
                </wp:positionV>
                <wp:extent cx="5943600" cy="58102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7A8B" w:rsidRPr="006A7130" w:rsidRDefault="003E7A8B" w:rsidP="00896826">
                            <w:pPr>
                              <w:jc w:val="center"/>
                              <w:rPr>
                                <w:b/>
                                <w:szCs w:val="28"/>
                                <w:lang w:val="fr-FR"/>
                              </w:rPr>
                            </w:pPr>
                            <w:r w:rsidRPr="006A7130">
                              <w:rPr>
                                <w:b/>
                                <w:szCs w:val="28"/>
                                <w:lang w:val="fr-FR"/>
                              </w:rPr>
                              <w:t>R</w:t>
                            </w:r>
                            <w:r w:rsidR="0084516D">
                              <w:rPr>
                                <w:b/>
                                <w:szCs w:val="28"/>
                                <w:lang w:val="fr-FR"/>
                              </w:rPr>
                              <w:t xml:space="preserve">apport Mensuel </w:t>
                            </w:r>
                            <w:r w:rsidR="00135C1C">
                              <w:rPr>
                                <w:b/>
                                <w:szCs w:val="28"/>
                                <w:lang w:val="fr-FR"/>
                              </w:rPr>
                              <w:t>Mars</w:t>
                            </w:r>
                            <w:r w:rsidR="0084516D">
                              <w:rPr>
                                <w:b/>
                                <w:szCs w:val="28"/>
                                <w:lang w:val="fr-FR"/>
                              </w:rPr>
                              <w:t xml:space="preserve"> 2019</w:t>
                            </w:r>
                          </w:p>
                          <w:p w:rsidR="003E7A8B" w:rsidRPr="006A7130" w:rsidRDefault="003E7A8B" w:rsidP="00896826">
                            <w:pPr>
                              <w:jc w:val="center"/>
                              <w:rPr>
                                <w:szCs w:val="28"/>
                                <w:lang w:val="fr-FR"/>
                              </w:rPr>
                            </w:pPr>
                            <w:r w:rsidRPr="006A7130">
                              <w:rPr>
                                <w:szCs w:val="28"/>
                                <w:lang w:val="fr-FR"/>
                              </w:rPr>
                              <w:t>Conservation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19.5pt;margin-top:67.15pt;width:468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" stroked="f">
                <v:path arrowok="t"/>
                <v:textbox>
                  <w:txbxContent>
                    <w:p w:rsidR="003E7A8B" w:rsidRPr="006A7130" w:rsidRDefault="003E7A8B" w:rsidP="00896826">
                      <w:pPr>
                        <w:jc w:val="center"/>
                        <w:rPr>
                          <w:b/>
                          <w:szCs w:val="28"/>
                          <w:lang w:val="fr-FR"/>
                        </w:rPr>
                      </w:pPr>
                      <w:r w:rsidRPr="006A7130">
                        <w:rPr>
                          <w:b/>
                          <w:szCs w:val="28"/>
                          <w:lang w:val="fr-FR"/>
                        </w:rPr>
                        <w:t>R</w:t>
                      </w:r>
                      <w:r w:rsidR="0084516D">
                        <w:rPr>
                          <w:b/>
                          <w:szCs w:val="28"/>
                          <w:lang w:val="fr-FR"/>
                        </w:rPr>
                        <w:t xml:space="preserve">apport Mensuel </w:t>
                      </w:r>
                      <w:r w:rsidR="00135C1C">
                        <w:rPr>
                          <w:b/>
                          <w:szCs w:val="28"/>
                          <w:lang w:val="fr-FR"/>
                        </w:rPr>
                        <w:t>Mars</w:t>
                      </w:r>
                      <w:r w:rsidR="0084516D">
                        <w:rPr>
                          <w:b/>
                          <w:szCs w:val="28"/>
                          <w:lang w:val="fr-FR"/>
                        </w:rPr>
                        <w:t xml:space="preserve"> 2019</w:t>
                      </w:r>
                    </w:p>
                    <w:p w:rsidR="003E7A8B" w:rsidRPr="006A7130" w:rsidRDefault="003E7A8B" w:rsidP="00896826">
                      <w:pPr>
                        <w:jc w:val="center"/>
                        <w:rPr>
                          <w:szCs w:val="28"/>
                          <w:lang w:val="fr-FR"/>
                        </w:rPr>
                      </w:pPr>
                      <w:r w:rsidRPr="006A7130">
                        <w:rPr>
                          <w:szCs w:val="28"/>
                          <w:lang w:val="fr-FR"/>
                        </w:rPr>
                        <w:t>Conservation Justice</w:t>
                      </w:r>
                    </w:p>
                  </w:txbxContent>
                </v:textbox>
              </v:rect>
            </w:pict>
          </mc:Fallback>
        </mc:AlternateContent>
      </w:r>
      <w:r w:rsidR="003D40DF" w:rsidRPr="003120DA">
        <w:rPr>
          <w:rFonts w:ascii="Bookman Old Style" w:hAnsi="Bookman Old Style"/>
          <w:lang w:val="fr-FR"/>
        </w:rPr>
        <w:br w:type="page"/>
      </w:r>
    </w:p>
    <w:p w:rsidR="003600C5" w:rsidRPr="003120DA" w:rsidRDefault="003600C5" w:rsidP="00AA2406">
      <w:pPr>
        <w:pStyle w:val="Titre1"/>
        <w:shd w:val="clear" w:color="auto" w:fill="000000" w:themeFill="text1"/>
        <w:rPr>
          <w:rFonts w:ascii="Bookman Old Style" w:hAnsi="Bookman Old Style"/>
          <w:sz w:val="24"/>
          <w:lang w:val="fr-FR"/>
        </w:rPr>
      </w:pPr>
      <w:bookmarkStart w:id="0" w:name="_Toc374452665"/>
      <w:bookmarkStart w:id="1" w:name="_Toc511008927"/>
      <w:r w:rsidRPr="003120DA">
        <w:rPr>
          <w:rFonts w:ascii="Bookman Old Style" w:hAnsi="Bookman Old Style"/>
          <w:sz w:val="24"/>
          <w:lang w:val="fr-FR"/>
        </w:rPr>
        <w:lastRenderedPageBreak/>
        <w:t>Points principaux</w:t>
      </w:r>
      <w:bookmarkEnd w:id="0"/>
      <w:bookmarkEnd w:id="1"/>
    </w:p>
    <w:p w:rsidR="00B069C5" w:rsidRPr="003120DA" w:rsidRDefault="00B069C5" w:rsidP="00B1401C">
      <w:pPr>
        <w:rPr>
          <w:rFonts w:ascii="Bookman Old Style" w:eastAsia="Calibri" w:hAnsi="Bookman Old Style"/>
          <w:color w:val="FF0000"/>
          <w:lang w:val="fr-FR"/>
        </w:rPr>
      </w:pPr>
    </w:p>
    <w:p w:rsidR="00257A76" w:rsidRPr="003120DA" w:rsidRDefault="007A797A" w:rsidP="00D7504B">
      <w:pPr>
        <w:spacing w:line="276" w:lineRule="auto"/>
        <w:jc w:val="both"/>
        <w:rPr>
          <w:rFonts w:ascii="Bookman Old Style" w:hAnsi="Bookman Old Style"/>
          <w:lang w:val="fr-FR"/>
        </w:rPr>
      </w:pPr>
      <w:r w:rsidRPr="003120DA">
        <w:rPr>
          <w:rFonts w:ascii="Bookman Old Style" w:hAnsi="Bookman Old Style"/>
          <w:lang w:val="fr-FR"/>
        </w:rPr>
        <w:t xml:space="preserve">Les résultats obtenus </w:t>
      </w:r>
      <w:r w:rsidR="00E93A1E" w:rsidRPr="003120DA">
        <w:rPr>
          <w:rFonts w:ascii="Bookman Old Style" w:hAnsi="Bookman Old Style"/>
          <w:lang w:val="fr-FR"/>
        </w:rPr>
        <w:t>par les projets AALF en fé</w:t>
      </w:r>
      <w:r w:rsidR="00FC14F8" w:rsidRPr="003120DA">
        <w:rPr>
          <w:rFonts w:ascii="Bookman Old Style" w:hAnsi="Bookman Old Style"/>
          <w:lang w:val="fr-FR"/>
        </w:rPr>
        <w:t>v</w:t>
      </w:r>
      <w:r w:rsidR="00E93A1E" w:rsidRPr="003120DA">
        <w:rPr>
          <w:rFonts w:ascii="Bookman Old Style" w:hAnsi="Bookman Old Style"/>
          <w:lang w:val="fr-FR"/>
        </w:rPr>
        <w:t>r</w:t>
      </w:r>
      <w:r w:rsidR="00FC14F8" w:rsidRPr="003120DA">
        <w:rPr>
          <w:rFonts w:ascii="Bookman Old Style" w:hAnsi="Bookman Old Style"/>
          <w:lang w:val="fr-FR"/>
        </w:rPr>
        <w:t>ier 2019</w:t>
      </w:r>
      <w:r w:rsidRPr="003120DA">
        <w:rPr>
          <w:rFonts w:ascii="Bookman Old Style" w:hAnsi="Bookman Old Style"/>
          <w:lang w:val="fr-FR"/>
        </w:rPr>
        <w:t xml:space="preserve"> sont les suivants :</w:t>
      </w:r>
    </w:p>
    <w:p w:rsidR="00B30F40" w:rsidRPr="003120DA" w:rsidRDefault="0084516D" w:rsidP="0084516D">
      <w:pPr>
        <w:tabs>
          <w:tab w:val="left" w:pos="6470"/>
        </w:tabs>
        <w:jc w:val="both"/>
        <w:rPr>
          <w:rFonts w:ascii="Bookman Old Style" w:hAnsi="Bookman Old Style"/>
        </w:rPr>
      </w:pPr>
      <w:r>
        <w:rPr>
          <w:rFonts w:ascii="Bookman Old Style" w:hAnsi="Bookman Old Style"/>
        </w:rPr>
        <w:tab/>
      </w:r>
    </w:p>
    <w:p w:rsidR="00257A76" w:rsidRPr="003120DA" w:rsidRDefault="00257A76" w:rsidP="00D7504B">
      <w:pPr>
        <w:pStyle w:val="Paragraphedeliste"/>
        <w:numPr>
          <w:ilvl w:val="0"/>
          <w:numId w:val="11"/>
        </w:numPr>
        <w:jc w:val="both"/>
        <w:rPr>
          <w:rFonts w:ascii="Bookman Old Style" w:hAnsi="Bookman Old Style"/>
        </w:rPr>
      </w:pPr>
      <w:r w:rsidRPr="003120DA">
        <w:rPr>
          <w:rFonts w:ascii="Bookman Old Style" w:hAnsi="Bookman Old Style"/>
        </w:rPr>
        <w:t xml:space="preserve">Le 19/03/2019 a </w:t>
      </w:r>
      <w:proofErr w:type="spellStart"/>
      <w:r w:rsidRPr="003120DA">
        <w:rPr>
          <w:rFonts w:ascii="Bookman Old Style" w:hAnsi="Bookman Old Style"/>
        </w:rPr>
        <w:t>eu</w:t>
      </w:r>
      <w:proofErr w:type="spellEnd"/>
      <w:r w:rsidRPr="003120DA">
        <w:rPr>
          <w:rFonts w:ascii="Bookman Old Style" w:hAnsi="Bookman Old Style"/>
        </w:rPr>
        <w:t xml:space="preserve"> la rencontre avec Monsieur le Gouverneur de province et remise des rapports AALF et </w:t>
      </w:r>
      <w:proofErr w:type="gramStart"/>
      <w:r w:rsidRPr="003120DA">
        <w:rPr>
          <w:rFonts w:ascii="Bookman Old Style" w:hAnsi="Bookman Old Style"/>
        </w:rPr>
        <w:t>ALEFI ;</w:t>
      </w:r>
      <w:proofErr w:type="gramEnd"/>
    </w:p>
    <w:p w:rsidR="00257A76" w:rsidRPr="003120DA" w:rsidRDefault="00257A76" w:rsidP="00D7504B">
      <w:pPr>
        <w:pStyle w:val="Paragraphedeliste"/>
        <w:jc w:val="both"/>
        <w:rPr>
          <w:rFonts w:ascii="Bookman Old Style" w:hAnsi="Bookman Old Style"/>
        </w:rPr>
      </w:pPr>
    </w:p>
    <w:p w:rsidR="00257A76" w:rsidRPr="003120DA" w:rsidRDefault="00257A76" w:rsidP="00D7504B">
      <w:pPr>
        <w:pStyle w:val="Paragraphedeliste"/>
        <w:numPr>
          <w:ilvl w:val="0"/>
          <w:numId w:val="11"/>
        </w:numPr>
        <w:spacing w:before="120" w:after="120" w:line="259" w:lineRule="auto"/>
        <w:contextualSpacing w:val="0"/>
        <w:jc w:val="both"/>
        <w:rPr>
          <w:rFonts w:ascii="Bookman Old Style" w:hAnsi="Bookman Old Style"/>
          <w:lang w:val="fr-FR"/>
        </w:rPr>
      </w:pPr>
      <w:r w:rsidRPr="003120DA">
        <w:rPr>
          <w:rFonts w:ascii="Bookman Old Style" w:hAnsi="Bookman Old Style"/>
        </w:rPr>
        <w:t xml:space="preserve">Le 24/03/2019 a </w:t>
      </w:r>
      <w:proofErr w:type="spellStart"/>
      <w:r w:rsidRPr="003120DA">
        <w:rPr>
          <w:rFonts w:ascii="Bookman Old Style" w:hAnsi="Bookman Old Style"/>
        </w:rPr>
        <w:t>eu</w:t>
      </w:r>
      <w:proofErr w:type="spellEnd"/>
      <w:r w:rsidRPr="003120DA">
        <w:rPr>
          <w:rFonts w:ascii="Bookman Old Style" w:hAnsi="Bookman Old Style"/>
        </w:rPr>
        <w:t xml:space="preserve"> lieu </w:t>
      </w:r>
      <w:proofErr w:type="spellStart"/>
      <w:r w:rsidRPr="003120DA">
        <w:rPr>
          <w:rFonts w:ascii="Bookman Old Style" w:hAnsi="Bookman Old Style"/>
        </w:rPr>
        <w:t>l’opération</w:t>
      </w:r>
      <w:proofErr w:type="spellEnd"/>
      <w:r w:rsidRPr="003120DA">
        <w:rPr>
          <w:rFonts w:ascii="Bookman Old Style" w:hAnsi="Bookman Old Style"/>
        </w:rPr>
        <w:t xml:space="preserve"> </w:t>
      </w:r>
      <w:proofErr w:type="spellStart"/>
      <w:r w:rsidRPr="003120DA">
        <w:rPr>
          <w:rFonts w:ascii="Bookman Old Style" w:hAnsi="Bookman Old Style"/>
        </w:rPr>
        <w:t>ayant</w:t>
      </w:r>
      <w:proofErr w:type="spellEnd"/>
      <w:r w:rsidRPr="003120DA">
        <w:rPr>
          <w:rFonts w:ascii="Bookman Old Style" w:hAnsi="Bookman Old Style"/>
        </w:rPr>
        <w:t xml:space="preserve"> conduit à </w:t>
      </w:r>
      <w:proofErr w:type="spellStart"/>
      <w:r w:rsidRPr="003120DA">
        <w:rPr>
          <w:rFonts w:ascii="Bookman Old Style" w:hAnsi="Bookman Old Style"/>
        </w:rPr>
        <w:t>l’arrestation</w:t>
      </w:r>
      <w:proofErr w:type="spellEnd"/>
      <w:r w:rsidRPr="003120DA">
        <w:rPr>
          <w:rFonts w:ascii="Bookman Old Style" w:hAnsi="Bookman Old Style"/>
        </w:rPr>
        <w:t xml:space="preserve"> de </w:t>
      </w:r>
      <w:proofErr w:type="spellStart"/>
      <w:r w:rsidRPr="003120DA">
        <w:rPr>
          <w:rFonts w:ascii="Bookman Old Style" w:hAnsi="Bookman Old Style"/>
        </w:rPr>
        <w:t>deux</w:t>
      </w:r>
      <w:proofErr w:type="spellEnd"/>
      <w:r w:rsidRPr="003120DA">
        <w:rPr>
          <w:rFonts w:ascii="Bookman Old Style" w:hAnsi="Bookman Old Style"/>
        </w:rPr>
        <w:t xml:space="preserve"> </w:t>
      </w:r>
      <w:proofErr w:type="spellStart"/>
      <w:r w:rsidRPr="003120DA">
        <w:rPr>
          <w:rFonts w:ascii="Bookman Old Style" w:hAnsi="Bookman Old Style"/>
        </w:rPr>
        <w:t>trafiquants</w:t>
      </w:r>
      <w:proofErr w:type="spellEnd"/>
      <w:r w:rsidRPr="003120DA">
        <w:rPr>
          <w:rFonts w:ascii="Bookman Old Style" w:hAnsi="Bookman Old Style"/>
        </w:rPr>
        <w:t xml:space="preserve"> </w:t>
      </w:r>
      <w:proofErr w:type="spellStart"/>
      <w:r w:rsidRPr="003120DA">
        <w:rPr>
          <w:rFonts w:ascii="Bookman Old Style" w:hAnsi="Bookman Old Style"/>
        </w:rPr>
        <w:t>d’ivoire</w:t>
      </w:r>
      <w:proofErr w:type="spellEnd"/>
      <w:r w:rsidRPr="003120DA">
        <w:rPr>
          <w:rFonts w:ascii="Bookman Old Style" w:hAnsi="Bookman Old Style"/>
        </w:rPr>
        <w:t xml:space="preserve"> à </w:t>
      </w:r>
      <w:proofErr w:type="spellStart"/>
      <w:r w:rsidRPr="003120DA">
        <w:rPr>
          <w:rFonts w:ascii="Bookman Old Style" w:hAnsi="Bookman Old Style"/>
        </w:rPr>
        <w:t>Makokou</w:t>
      </w:r>
      <w:proofErr w:type="spellEnd"/>
      <w:r w:rsidR="00B30F40" w:rsidRPr="003120DA">
        <w:rPr>
          <w:rFonts w:ascii="Bookman Old Style" w:hAnsi="Bookman Old Style"/>
        </w:rPr>
        <w:t>;</w:t>
      </w:r>
    </w:p>
    <w:p w:rsidR="00B30F40" w:rsidRPr="003120DA" w:rsidRDefault="00B30F40" w:rsidP="00D7504B">
      <w:pPr>
        <w:jc w:val="both"/>
        <w:rPr>
          <w:rFonts w:ascii="Bookman Old Style" w:hAnsi="Bookman Old Style"/>
          <w:lang w:val="fr-FR"/>
        </w:rPr>
      </w:pPr>
    </w:p>
    <w:p w:rsidR="00257A76" w:rsidRPr="003120DA" w:rsidRDefault="00D7504B" w:rsidP="00D7504B">
      <w:pPr>
        <w:pStyle w:val="Paragraphedeliste"/>
        <w:numPr>
          <w:ilvl w:val="0"/>
          <w:numId w:val="11"/>
        </w:numPr>
        <w:jc w:val="both"/>
        <w:rPr>
          <w:rFonts w:ascii="Bookman Old Style" w:hAnsi="Bookman Old Style"/>
          <w:lang w:eastAsia="fr-BE"/>
        </w:rPr>
      </w:pPr>
      <w:r w:rsidRPr="003120DA">
        <w:rPr>
          <w:rFonts w:ascii="Bookman Old Style" w:hAnsi="Bookman Old Style"/>
        </w:rPr>
        <w:t>07/03/2019,</w:t>
      </w:r>
      <w:r w:rsidR="00257A76" w:rsidRPr="003120DA">
        <w:rPr>
          <w:rFonts w:ascii="Bookman Old Style" w:hAnsi="Bookman Old Style"/>
        </w:rPr>
        <w:t xml:space="preserve"> </w:t>
      </w:r>
      <w:proofErr w:type="spellStart"/>
      <w:r w:rsidR="00257A76" w:rsidRPr="003120DA">
        <w:rPr>
          <w:rFonts w:ascii="Bookman Old Style" w:hAnsi="Bookman Old Style"/>
        </w:rPr>
        <w:t>suivi</w:t>
      </w:r>
      <w:proofErr w:type="spellEnd"/>
      <w:r w:rsidR="00257A76" w:rsidRPr="003120DA">
        <w:rPr>
          <w:rFonts w:ascii="Bookman Old Style" w:hAnsi="Bookman Old Style"/>
        </w:rPr>
        <w:t xml:space="preserve"> de </w:t>
      </w:r>
      <w:proofErr w:type="spellStart"/>
      <w:r w:rsidR="00257A76" w:rsidRPr="003120DA">
        <w:rPr>
          <w:rFonts w:ascii="Bookman Old Style" w:hAnsi="Bookman Old Style"/>
        </w:rPr>
        <w:t>l’audience</w:t>
      </w:r>
      <w:proofErr w:type="spellEnd"/>
      <w:r w:rsidR="00257A76" w:rsidRPr="003120DA">
        <w:rPr>
          <w:rFonts w:ascii="Bookman Old Style" w:hAnsi="Bookman Old Style"/>
        </w:rPr>
        <w:t xml:space="preserve"> </w:t>
      </w:r>
      <w:proofErr w:type="spellStart"/>
      <w:r w:rsidR="00257A76" w:rsidRPr="003120DA">
        <w:rPr>
          <w:rFonts w:ascii="Bookman Old Style" w:hAnsi="Bookman Old Style"/>
        </w:rPr>
        <w:t>cas</w:t>
      </w:r>
      <w:proofErr w:type="spellEnd"/>
      <w:r w:rsidR="00257A76" w:rsidRPr="003120DA">
        <w:rPr>
          <w:rFonts w:ascii="Bookman Old Style" w:hAnsi="Bookman Old Style"/>
        </w:rPr>
        <w:t xml:space="preserve"> </w:t>
      </w:r>
      <w:r w:rsidR="00257A76" w:rsidRPr="003120DA">
        <w:rPr>
          <w:rFonts w:ascii="Bookman Old Style" w:hAnsi="Bookman Old Style"/>
          <w:lang w:eastAsia="fr-BE"/>
        </w:rPr>
        <w:t xml:space="preserve">LI XINGWU et ZHANG </w:t>
      </w:r>
      <w:proofErr w:type="gramStart"/>
      <w:r w:rsidR="00257A76" w:rsidRPr="003120DA">
        <w:rPr>
          <w:rFonts w:ascii="Bookman Old Style" w:hAnsi="Bookman Old Style"/>
          <w:lang w:eastAsia="fr-BE"/>
        </w:rPr>
        <w:t xml:space="preserve">GUOFU, </w:t>
      </w:r>
      <w:r w:rsidRPr="003120DA">
        <w:rPr>
          <w:rFonts w:ascii="Bookman Old Style" w:hAnsi="Bookman Old Style"/>
          <w:lang w:eastAsia="fr-BE"/>
        </w:rPr>
        <w:t xml:space="preserve"> </w:t>
      </w:r>
      <w:proofErr w:type="spellStart"/>
      <w:r w:rsidRPr="003120DA">
        <w:rPr>
          <w:rFonts w:ascii="Bookman Old Style" w:hAnsi="Bookman Old Style"/>
          <w:lang w:eastAsia="fr-BE"/>
        </w:rPr>
        <w:t>interpellé</w:t>
      </w:r>
      <w:proofErr w:type="spellEnd"/>
      <w:proofErr w:type="gramEnd"/>
      <w:r w:rsidRPr="003120DA">
        <w:rPr>
          <w:rFonts w:ascii="Bookman Old Style" w:hAnsi="Bookman Old Style"/>
          <w:lang w:eastAsia="fr-BE"/>
        </w:rPr>
        <w:t xml:space="preserve"> </w:t>
      </w:r>
      <w:r w:rsidR="00257A76" w:rsidRPr="003120DA">
        <w:rPr>
          <w:rFonts w:ascii="Bookman Old Style" w:hAnsi="Bookman Old Style"/>
          <w:lang w:eastAsia="fr-BE"/>
        </w:rPr>
        <w:t xml:space="preserve">le 15 </w:t>
      </w:r>
      <w:proofErr w:type="spellStart"/>
      <w:r w:rsidR="00257A76" w:rsidRPr="003120DA">
        <w:rPr>
          <w:rFonts w:ascii="Bookman Old Style" w:hAnsi="Bookman Old Style"/>
          <w:lang w:eastAsia="fr-BE"/>
        </w:rPr>
        <w:t>février</w:t>
      </w:r>
      <w:proofErr w:type="spellEnd"/>
      <w:r w:rsidR="00257A76" w:rsidRPr="003120DA">
        <w:rPr>
          <w:rFonts w:ascii="Bookman Old Style" w:hAnsi="Bookman Old Style"/>
          <w:lang w:eastAsia="fr-BE"/>
        </w:rPr>
        <w:t xml:space="preserve"> 2019 par les agents de </w:t>
      </w:r>
      <w:proofErr w:type="spellStart"/>
      <w:r w:rsidR="00257A76" w:rsidRPr="003120DA">
        <w:rPr>
          <w:rFonts w:ascii="Bookman Old Style" w:hAnsi="Bookman Old Style"/>
          <w:lang w:eastAsia="fr-BE"/>
        </w:rPr>
        <w:t>l'OCLAD</w:t>
      </w:r>
      <w:proofErr w:type="spellEnd"/>
      <w:r w:rsidR="00257A76" w:rsidRPr="003120DA">
        <w:rPr>
          <w:rFonts w:ascii="Bookman Old Style" w:hAnsi="Bookman Old Style"/>
          <w:lang w:eastAsia="fr-BE"/>
        </w:rPr>
        <w:t xml:space="preserve"> de Ntoum, </w:t>
      </w:r>
      <w:proofErr w:type="spellStart"/>
      <w:r w:rsidR="00257A76" w:rsidRPr="003120DA">
        <w:rPr>
          <w:rFonts w:ascii="Bookman Old Style" w:hAnsi="Bookman Old Style"/>
          <w:lang w:eastAsia="fr-BE"/>
        </w:rPr>
        <w:t>en</w:t>
      </w:r>
      <w:proofErr w:type="spellEnd"/>
      <w:r w:rsidR="00257A76" w:rsidRPr="003120DA">
        <w:rPr>
          <w:rFonts w:ascii="Bookman Old Style" w:hAnsi="Bookman Old Style"/>
          <w:lang w:eastAsia="fr-BE"/>
        </w:rPr>
        <w:t xml:space="preserve"> possession de 2 bracelets </w:t>
      </w:r>
      <w:proofErr w:type="spellStart"/>
      <w:r w:rsidR="00257A76" w:rsidRPr="003120DA">
        <w:rPr>
          <w:rFonts w:ascii="Bookman Old Style" w:hAnsi="Bookman Old Style"/>
          <w:lang w:eastAsia="fr-BE"/>
        </w:rPr>
        <w:t>en</w:t>
      </w:r>
      <w:proofErr w:type="spellEnd"/>
      <w:r w:rsidR="00257A76" w:rsidRPr="003120DA">
        <w:rPr>
          <w:rFonts w:ascii="Bookman Old Style" w:hAnsi="Bookman Old Style"/>
          <w:lang w:eastAsia="fr-BE"/>
        </w:rPr>
        <w:t xml:space="preserve"> </w:t>
      </w:r>
      <w:proofErr w:type="spellStart"/>
      <w:r w:rsidR="00257A76" w:rsidRPr="003120DA">
        <w:rPr>
          <w:rFonts w:ascii="Bookman Old Style" w:hAnsi="Bookman Old Style"/>
          <w:lang w:eastAsia="fr-BE"/>
        </w:rPr>
        <w:t>ivoire</w:t>
      </w:r>
      <w:proofErr w:type="spellEnd"/>
      <w:r w:rsidR="00257A76" w:rsidRPr="003120DA">
        <w:rPr>
          <w:rFonts w:ascii="Bookman Old Style" w:hAnsi="Bookman Old Style"/>
          <w:lang w:eastAsia="fr-BE"/>
        </w:rPr>
        <w:t xml:space="preserve">, 35 </w:t>
      </w:r>
      <w:proofErr w:type="spellStart"/>
      <w:r w:rsidR="00257A76" w:rsidRPr="003120DA">
        <w:rPr>
          <w:rFonts w:ascii="Bookman Old Style" w:hAnsi="Bookman Old Style"/>
          <w:lang w:eastAsia="fr-BE"/>
        </w:rPr>
        <w:t>perles</w:t>
      </w:r>
      <w:proofErr w:type="spellEnd"/>
      <w:r w:rsidR="00257A76" w:rsidRPr="003120DA">
        <w:rPr>
          <w:rFonts w:ascii="Bookman Old Style" w:hAnsi="Bookman Old Style"/>
          <w:lang w:eastAsia="fr-BE"/>
        </w:rPr>
        <w:t xml:space="preserve"> </w:t>
      </w:r>
      <w:proofErr w:type="spellStart"/>
      <w:r w:rsidR="00257A76" w:rsidRPr="003120DA">
        <w:rPr>
          <w:rFonts w:ascii="Bookman Old Style" w:hAnsi="Bookman Old Style"/>
          <w:lang w:eastAsia="fr-BE"/>
        </w:rPr>
        <w:t>en</w:t>
      </w:r>
      <w:proofErr w:type="spellEnd"/>
      <w:r w:rsidR="00257A76" w:rsidRPr="003120DA">
        <w:rPr>
          <w:rFonts w:ascii="Bookman Old Style" w:hAnsi="Bookman Old Style"/>
          <w:lang w:eastAsia="fr-BE"/>
        </w:rPr>
        <w:t xml:space="preserve"> </w:t>
      </w:r>
      <w:proofErr w:type="spellStart"/>
      <w:r w:rsidR="00257A76" w:rsidRPr="003120DA">
        <w:rPr>
          <w:rFonts w:ascii="Bookman Old Style" w:hAnsi="Bookman Old Style"/>
          <w:lang w:eastAsia="fr-BE"/>
        </w:rPr>
        <w:t>ivoire</w:t>
      </w:r>
      <w:proofErr w:type="spellEnd"/>
      <w:r w:rsidR="00257A76" w:rsidRPr="003120DA">
        <w:rPr>
          <w:rFonts w:ascii="Bookman Old Style" w:hAnsi="Bookman Old Style"/>
          <w:lang w:eastAsia="fr-BE"/>
        </w:rPr>
        <w:t xml:space="preserve">, 1 bracelet </w:t>
      </w:r>
      <w:proofErr w:type="spellStart"/>
      <w:r w:rsidR="00257A76" w:rsidRPr="003120DA">
        <w:rPr>
          <w:rFonts w:ascii="Bookman Old Style" w:hAnsi="Bookman Old Style"/>
          <w:lang w:eastAsia="fr-BE"/>
        </w:rPr>
        <w:t>perlé</w:t>
      </w:r>
      <w:proofErr w:type="spellEnd"/>
      <w:r w:rsidR="00257A76" w:rsidRPr="003120DA">
        <w:rPr>
          <w:rFonts w:ascii="Bookman Old Style" w:hAnsi="Bookman Old Style"/>
          <w:lang w:eastAsia="fr-BE"/>
        </w:rPr>
        <w:t xml:space="preserve"> </w:t>
      </w:r>
      <w:proofErr w:type="spellStart"/>
      <w:r w:rsidR="00257A76" w:rsidRPr="003120DA">
        <w:rPr>
          <w:rFonts w:ascii="Bookman Old Style" w:hAnsi="Bookman Old Style"/>
          <w:lang w:eastAsia="fr-BE"/>
        </w:rPr>
        <w:t>en</w:t>
      </w:r>
      <w:proofErr w:type="spellEnd"/>
      <w:r w:rsidR="00257A76" w:rsidRPr="003120DA">
        <w:rPr>
          <w:rFonts w:ascii="Bookman Old Style" w:hAnsi="Bookman Old Style"/>
          <w:lang w:eastAsia="fr-BE"/>
        </w:rPr>
        <w:t xml:space="preserve"> </w:t>
      </w:r>
      <w:proofErr w:type="spellStart"/>
      <w:r w:rsidR="00257A76" w:rsidRPr="003120DA">
        <w:rPr>
          <w:rFonts w:ascii="Bookman Old Style" w:hAnsi="Bookman Old Style"/>
          <w:lang w:eastAsia="fr-BE"/>
        </w:rPr>
        <w:t>ivoire</w:t>
      </w:r>
      <w:proofErr w:type="spellEnd"/>
      <w:r w:rsidR="00257A76" w:rsidRPr="003120DA">
        <w:rPr>
          <w:rFonts w:ascii="Bookman Old Style" w:hAnsi="Bookman Old Style"/>
          <w:lang w:eastAsia="fr-BE"/>
        </w:rPr>
        <w:t xml:space="preserve"> et 4 dents de </w:t>
      </w:r>
      <w:proofErr w:type="spellStart"/>
      <w:r w:rsidR="00257A76" w:rsidRPr="003120DA">
        <w:rPr>
          <w:rFonts w:ascii="Bookman Old Style" w:hAnsi="Bookman Old Style"/>
          <w:lang w:eastAsia="fr-BE"/>
        </w:rPr>
        <w:t>panthère</w:t>
      </w:r>
      <w:proofErr w:type="spellEnd"/>
      <w:r w:rsidR="00257A76" w:rsidRPr="003120DA">
        <w:rPr>
          <w:rFonts w:ascii="Bookman Old Style" w:hAnsi="Bookman Old Style"/>
          <w:lang w:eastAsia="fr-BE"/>
        </w:rPr>
        <w:t>.</w:t>
      </w:r>
    </w:p>
    <w:p w:rsidR="00D7504B" w:rsidRPr="003120DA" w:rsidRDefault="00D7504B" w:rsidP="00D7504B">
      <w:pPr>
        <w:pStyle w:val="Paragraphedeliste"/>
        <w:jc w:val="both"/>
        <w:rPr>
          <w:rFonts w:ascii="Bookman Old Style" w:hAnsi="Bookman Old Style"/>
          <w:lang w:eastAsia="fr-BE"/>
        </w:rPr>
      </w:pPr>
    </w:p>
    <w:p w:rsidR="00257A76" w:rsidRPr="003120DA" w:rsidRDefault="00D7504B" w:rsidP="00D7504B">
      <w:pPr>
        <w:pStyle w:val="Paragraphedeliste"/>
        <w:numPr>
          <w:ilvl w:val="0"/>
          <w:numId w:val="11"/>
        </w:numPr>
        <w:jc w:val="both"/>
        <w:rPr>
          <w:rFonts w:ascii="Bookman Old Style" w:hAnsi="Bookman Old Style"/>
          <w:lang w:eastAsia="fr-BE"/>
        </w:rPr>
      </w:pPr>
      <w:r w:rsidRPr="003120DA">
        <w:rPr>
          <w:rFonts w:ascii="Bookman Old Style" w:hAnsi="Bookman Old Style"/>
          <w:lang w:eastAsia="fr-BE"/>
        </w:rPr>
        <w:t xml:space="preserve">18/03/2019, </w:t>
      </w:r>
      <w:proofErr w:type="spellStart"/>
      <w:r w:rsidR="00257A76" w:rsidRPr="003120DA">
        <w:rPr>
          <w:rFonts w:ascii="Bookman Old Style" w:hAnsi="Bookman Old Style"/>
          <w:lang w:eastAsia="fr-BE"/>
        </w:rPr>
        <w:t>suivi</w:t>
      </w:r>
      <w:proofErr w:type="spellEnd"/>
      <w:r w:rsidR="00257A76" w:rsidRPr="003120DA">
        <w:rPr>
          <w:rFonts w:ascii="Bookman Old Style" w:hAnsi="Bookman Old Style"/>
          <w:lang w:eastAsia="fr-BE"/>
        </w:rPr>
        <w:t xml:space="preserve"> de </w:t>
      </w:r>
      <w:proofErr w:type="spellStart"/>
      <w:r w:rsidR="00257A76" w:rsidRPr="003120DA">
        <w:rPr>
          <w:rFonts w:ascii="Bookman Old Style" w:hAnsi="Bookman Old Style"/>
          <w:lang w:eastAsia="fr-BE"/>
        </w:rPr>
        <w:t>l’audience</w:t>
      </w:r>
      <w:proofErr w:type="spellEnd"/>
      <w:r w:rsidR="00257A76" w:rsidRPr="003120DA">
        <w:rPr>
          <w:rFonts w:ascii="Bookman Old Style" w:hAnsi="Bookman Old Style"/>
          <w:lang w:eastAsia="fr-BE"/>
        </w:rPr>
        <w:t xml:space="preserve"> </w:t>
      </w:r>
      <w:proofErr w:type="spellStart"/>
      <w:r w:rsidR="00257A76" w:rsidRPr="003120DA">
        <w:rPr>
          <w:rFonts w:ascii="Bookman Old Style" w:hAnsi="Bookman Old Style"/>
          <w:lang w:eastAsia="fr-BE"/>
        </w:rPr>
        <w:t>cas</w:t>
      </w:r>
      <w:proofErr w:type="spellEnd"/>
      <w:r w:rsidR="00257A76" w:rsidRPr="003120DA">
        <w:rPr>
          <w:rFonts w:ascii="Bookman Old Style" w:hAnsi="Bookman Old Style"/>
          <w:lang w:eastAsia="fr-BE"/>
        </w:rPr>
        <w:t xml:space="preserve"> MAVOUNGOU </w:t>
      </w:r>
      <w:r w:rsidRPr="003120DA">
        <w:rPr>
          <w:rFonts w:ascii="Bookman Old Style" w:hAnsi="Bookman Old Style"/>
          <w:lang w:eastAsia="fr-BE"/>
        </w:rPr>
        <w:t>Celestin</w:t>
      </w:r>
      <w:r w:rsidR="00257A76" w:rsidRPr="003120DA">
        <w:rPr>
          <w:rFonts w:ascii="Bookman Old Style" w:hAnsi="Bookman Old Style"/>
          <w:lang w:eastAsia="fr-BE"/>
        </w:rPr>
        <w:t xml:space="preserve">, MOUKAGNI Hugues, MAMBARY Christ Junior et MOUNGONGA </w:t>
      </w:r>
      <w:proofErr w:type="spellStart"/>
      <w:r w:rsidR="00257A76" w:rsidRPr="003120DA">
        <w:rPr>
          <w:rFonts w:ascii="Bookman Old Style" w:hAnsi="Bookman Old Style"/>
          <w:lang w:eastAsia="fr-BE"/>
        </w:rPr>
        <w:t>Aurélien</w:t>
      </w:r>
      <w:proofErr w:type="spellEnd"/>
      <w:r w:rsidR="00257A76" w:rsidRPr="003120DA">
        <w:rPr>
          <w:rFonts w:ascii="Bookman Old Style" w:hAnsi="Bookman Old Style"/>
          <w:lang w:eastAsia="fr-BE"/>
        </w:rPr>
        <w:t xml:space="preserve">, </w:t>
      </w:r>
      <w:proofErr w:type="spellStart"/>
      <w:r w:rsidR="00257A76" w:rsidRPr="003120DA">
        <w:rPr>
          <w:rFonts w:ascii="Bookman Old Style" w:hAnsi="Bookman Old Style"/>
          <w:lang w:eastAsia="fr-BE"/>
        </w:rPr>
        <w:t>arrêtés</w:t>
      </w:r>
      <w:proofErr w:type="spellEnd"/>
      <w:r w:rsidR="00257A76" w:rsidRPr="003120DA">
        <w:rPr>
          <w:rFonts w:ascii="Bookman Old Style" w:hAnsi="Bookman Old Style"/>
          <w:lang w:eastAsia="fr-BE"/>
        </w:rPr>
        <w:t xml:space="preserve"> le 19 </w:t>
      </w:r>
      <w:proofErr w:type="spellStart"/>
      <w:r w:rsidR="00257A76" w:rsidRPr="003120DA">
        <w:rPr>
          <w:rFonts w:ascii="Bookman Old Style" w:hAnsi="Bookman Old Style"/>
          <w:lang w:eastAsia="fr-BE"/>
        </w:rPr>
        <w:t>février</w:t>
      </w:r>
      <w:proofErr w:type="spellEnd"/>
      <w:r w:rsidR="00257A76" w:rsidRPr="003120DA">
        <w:rPr>
          <w:rFonts w:ascii="Bookman Old Style" w:hAnsi="Bookman Old Style"/>
          <w:lang w:eastAsia="fr-BE"/>
        </w:rPr>
        <w:t xml:space="preserve"> à la brigade de gendarmerie du PK 9 pour </w:t>
      </w:r>
      <w:proofErr w:type="spellStart"/>
      <w:r w:rsidR="00257A76" w:rsidRPr="003120DA">
        <w:rPr>
          <w:rFonts w:ascii="Bookman Old Style" w:hAnsi="Bookman Old Style"/>
          <w:lang w:eastAsia="fr-BE"/>
        </w:rPr>
        <w:t>détention</w:t>
      </w:r>
      <w:proofErr w:type="spellEnd"/>
      <w:r w:rsidR="00257A76" w:rsidRPr="003120DA">
        <w:rPr>
          <w:rFonts w:ascii="Bookman Old Style" w:hAnsi="Bookman Old Style"/>
          <w:lang w:eastAsia="fr-BE"/>
        </w:rPr>
        <w:t xml:space="preserve">, transport et </w:t>
      </w:r>
      <w:proofErr w:type="spellStart"/>
      <w:r w:rsidR="00257A76" w:rsidRPr="003120DA">
        <w:rPr>
          <w:rFonts w:ascii="Bookman Old Style" w:hAnsi="Bookman Old Style"/>
          <w:lang w:eastAsia="fr-BE"/>
        </w:rPr>
        <w:t>commercialisation</w:t>
      </w:r>
      <w:proofErr w:type="spellEnd"/>
      <w:r w:rsidR="00257A76" w:rsidRPr="003120DA">
        <w:rPr>
          <w:rFonts w:ascii="Bookman Old Style" w:hAnsi="Bookman Old Style"/>
          <w:lang w:eastAsia="fr-BE"/>
        </w:rPr>
        <w:t xml:space="preserve"> de 26 </w:t>
      </w:r>
      <w:proofErr w:type="spellStart"/>
      <w:r w:rsidR="00257A76" w:rsidRPr="003120DA">
        <w:rPr>
          <w:rFonts w:ascii="Bookman Old Style" w:hAnsi="Bookman Old Style"/>
          <w:lang w:eastAsia="fr-BE"/>
        </w:rPr>
        <w:t>os</w:t>
      </w:r>
      <w:proofErr w:type="spellEnd"/>
      <w:r w:rsidR="00257A76" w:rsidRPr="003120DA">
        <w:rPr>
          <w:rFonts w:ascii="Bookman Old Style" w:hAnsi="Bookman Old Style"/>
          <w:lang w:eastAsia="fr-BE"/>
        </w:rPr>
        <w:t xml:space="preserve"> de </w:t>
      </w:r>
      <w:proofErr w:type="spellStart"/>
      <w:r w:rsidR="00257A76" w:rsidRPr="003120DA">
        <w:rPr>
          <w:rFonts w:ascii="Bookman Old Style" w:hAnsi="Bookman Old Style"/>
          <w:lang w:eastAsia="fr-BE"/>
        </w:rPr>
        <w:t>baleine</w:t>
      </w:r>
      <w:proofErr w:type="spellEnd"/>
      <w:r w:rsidR="00257A76" w:rsidRPr="003120DA">
        <w:rPr>
          <w:rFonts w:ascii="Bookman Old Style" w:hAnsi="Bookman Old Style"/>
          <w:lang w:eastAsia="fr-BE"/>
        </w:rPr>
        <w:t xml:space="preserve"> à </w:t>
      </w:r>
      <w:proofErr w:type="spellStart"/>
      <w:r w:rsidR="00257A76" w:rsidRPr="003120DA">
        <w:rPr>
          <w:rFonts w:ascii="Bookman Old Style" w:hAnsi="Bookman Old Style"/>
          <w:lang w:eastAsia="fr-BE"/>
        </w:rPr>
        <w:t>bosse</w:t>
      </w:r>
      <w:proofErr w:type="spellEnd"/>
      <w:r w:rsidR="00257A76" w:rsidRPr="003120DA">
        <w:rPr>
          <w:rFonts w:ascii="Bookman Old Style" w:hAnsi="Bookman Old Style"/>
          <w:lang w:eastAsia="fr-BE"/>
        </w:rPr>
        <w:t xml:space="preserve"> et un pot de </w:t>
      </w:r>
      <w:proofErr w:type="spellStart"/>
      <w:r w:rsidR="00257A76" w:rsidRPr="003120DA">
        <w:rPr>
          <w:rFonts w:ascii="Bookman Old Style" w:hAnsi="Bookman Old Style"/>
          <w:lang w:eastAsia="fr-BE"/>
        </w:rPr>
        <w:t>graisse</w:t>
      </w:r>
      <w:proofErr w:type="spellEnd"/>
      <w:r w:rsidR="00257A76" w:rsidRPr="003120DA">
        <w:rPr>
          <w:rFonts w:ascii="Bookman Old Style" w:hAnsi="Bookman Old Style"/>
          <w:lang w:eastAsia="fr-BE"/>
        </w:rPr>
        <w:t>.</w:t>
      </w:r>
    </w:p>
    <w:p w:rsidR="00D7504B" w:rsidRPr="003120DA" w:rsidRDefault="00D7504B" w:rsidP="00D7504B">
      <w:pPr>
        <w:pStyle w:val="Paragraphedeliste"/>
        <w:jc w:val="both"/>
        <w:rPr>
          <w:rFonts w:ascii="Bookman Old Style" w:hAnsi="Bookman Old Style"/>
          <w:lang w:eastAsia="fr-BE"/>
        </w:rPr>
      </w:pPr>
    </w:p>
    <w:p w:rsidR="00257A76" w:rsidRPr="003120DA" w:rsidRDefault="00D7504B" w:rsidP="00D7504B">
      <w:pPr>
        <w:pStyle w:val="Paragraphedeliste"/>
        <w:numPr>
          <w:ilvl w:val="0"/>
          <w:numId w:val="11"/>
        </w:numPr>
        <w:jc w:val="both"/>
        <w:rPr>
          <w:rFonts w:ascii="Bookman Old Style" w:hAnsi="Bookman Old Style"/>
          <w:lang w:eastAsia="fr-BE"/>
        </w:rPr>
      </w:pPr>
      <w:r w:rsidRPr="003120DA">
        <w:rPr>
          <w:rFonts w:ascii="Bookman Old Style" w:hAnsi="Bookman Old Style"/>
          <w:lang w:eastAsia="fr-BE"/>
        </w:rPr>
        <w:t xml:space="preserve">19/03/2019, </w:t>
      </w:r>
      <w:proofErr w:type="spellStart"/>
      <w:r w:rsidR="00257A76" w:rsidRPr="003120DA">
        <w:rPr>
          <w:rFonts w:ascii="Bookman Old Style" w:hAnsi="Bookman Old Style"/>
          <w:lang w:eastAsia="fr-BE"/>
        </w:rPr>
        <w:t>suivi</w:t>
      </w:r>
      <w:proofErr w:type="spellEnd"/>
      <w:r w:rsidR="00257A76" w:rsidRPr="003120DA">
        <w:rPr>
          <w:rFonts w:ascii="Bookman Old Style" w:hAnsi="Bookman Old Style"/>
          <w:lang w:eastAsia="fr-BE"/>
        </w:rPr>
        <w:t xml:space="preserve"> du </w:t>
      </w:r>
      <w:proofErr w:type="spellStart"/>
      <w:r w:rsidR="00257A76" w:rsidRPr="003120DA">
        <w:rPr>
          <w:rFonts w:ascii="Bookman Old Style" w:hAnsi="Bookman Old Style"/>
          <w:lang w:eastAsia="fr-BE"/>
        </w:rPr>
        <w:t>cas</w:t>
      </w:r>
      <w:proofErr w:type="spellEnd"/>
      <w:r w:rsidR="00257A76" w:rsidRPr="003120DA">
        <w:rPr>
          <w:rFonts w:ascii="Bookman Old Style" w:hAnsi="Bookman Old Style"/>
          <w:lang w:eastAsia="fr-BE"/>
        </w:rPr>
        <w:t xml:space="preserve"> MANFOUMBI </w:t>
      </w:r>
      <w:proofErr w:type="spellStart"/>
      <w:r w:rsidR="00257A76" w:rsidRPr="003120DA">
        <w:rPr>
          <w:rFonts w:ascii="Bookman Old Style" w:hAnsi="Bookman Old Style"/>
          <w:lang w:eastAsia="fr-BE"/>
        </w:rPr>
        <w:t>Théophile</w:t>
      </w:r>
      <w:proofErr w:type="spellEnd"/>
      <w:r w:rsidR="00257A76" w:rsidRPr="003120DA">
        <w:rPr>
          <w:rFonts w:ascii="Bookman Old Style" w:hAnsi="Bookman Old Style"/>
          <w:lang w:eastAsia="fr-BE"/>
        </w:rPr>
        <w:t xml:space="preserve">, </w:t>
      </w:r>
      <w:proofErr w:type="spellStart"/>
      <w:r w:rsidR="00257A76" w:rsidRPr="003120DA">
        <w:rPr>
          <w:rFonts w:ascii="Bookman Old Style" w:hAnsi="Bookman Old Style"/>
          <w:lang w:eastAsia="fr-BE"/>
        </w:rPr>
        <w:t>interpellé</w:t>
      </w:r>
      <w:proofErr w:type="spellEnd"/>
      <w:r w:rsidR="00257A76" w:rsidRPr="003120DA">
        <w:rPr>
          <w:rFonts w:ascii="Bookman Old Style" w:hAnsi="Bookman Old Style"/>
          <w:lang w:eastAsia="fr-BE"/>
        </w:rPr>
        <w:t xml:space="preserve"> le 15 mars 2019 pour chasse </w:t>
      </w:r>
      <w:proofErr w:type="spellStart"/>
      <w:r w:rsidR="00257A76" w:rsidRPr="003120DA">
        <w:rPr>
          <w:rFonts w:ascii="Bookman Old Style" w:hAnsi="Bookman Old Style"/>
          <w:lang w:eastAsia="fr-BE"/>
        </w:rPr>
        <w:t>d’une</w:t>
      </w:r>
      <w:proofErr w:type="spellEnd"/>
      <w:r w:rsidR="00257A76" w:rsidRPr="003120DA">
        <w:rPr>
          <w:rFonts w:ascii="Bookman Old Style" w:hAnsi="Bookman Old Style"/>
          <w:lang w:eastAsia="fr-BE"/>
        </w:rPr>
        <w:t xml:space="preserve"> </w:t>
      </w:r>
      <w:proofErr w:type="spellStart"/>
      <w:r w:rsidR="00257A76" w:rsidRPr="003120DA">
        <w:rPr>
          <w:rFonts w:ascii="Bookman Old Style" w:hAnsi="Bookman Old Style"/>
          <w:lang w:eastAsia="fr-BE"/>
        </w:rPr>
        <w:t>panthère</w:t>
      </w:r>
      <w:proofErr w:type="spellEnd"/>
      <w:r w:rsidR="00257A76" w:rsidRPr="003120DA">
        <w:rPr>
          <w:rFonts w:ascii="Bookman Old Style" w:hAnsi="Bookman Old Style"/>
          <w:lang w:eastAsia="fr-BE"/>
        </w:rPr>
        <w:t>.</w:t>
      </w:r>
    </w:p>
    <w:p w:rsidR="00257A76" w:rsidRPr="003120DA" w:rsidRDefault="00257A76" w:rsidP="003120DA">
      <w:pPr>
        <w:jc w:val="both"/>
        <w:rPr>
          <w:rFonts w:ascii="Bookman Old Style" w:hAnsi="Bookman Old Style"/>
          <w:lang w:val="fr-BE"/>
        </w:rPr>
      </w:pPr>
    </w:p>
    <w:p w:rsidR="00257A76" w:rsidRPr="003120DA" w:rsidRDefault="00257A76" w:rsidP="003120DA">
      <w:pPr>
        <w:pStyle w:val="Paragraphedeliste"/>
        <w:numPr>
          <w:ilvl w:val="0"/>
          <w:numId w:val="11"/>
        </w:numPr>
        <w:jc w:val="both"/>
        <w:rPr>
          <w:rFonts w:ascii="Bookman Old Style" w:hAnsi="Bookman Old Style"/>
          <w:lang w:val="fr-BE"/>
        </w:rPr>
      </w:pPr>
      <w:r w:rsidRPr="003120DA">
        <w:rPr>
          <w:rFonts w:ascii="Bookman Old Style" w:hAnsi="Bookman Old Style"/>
          <w:lang w:val="fr-BE"/>
        </w:rPr>
        <w:t xml:space="preserve">Du 25 </w:t>
      </w:r>
      <w:r w:rsidR="003120DA" w:rsidRPr="003120DA">
        <w:rPr>
          <w:rFonts w:ascii="Bookman Old Style" w:hAnsi="Bookman Old Style"/>
          <w:lang w:val="fr-BE"/>
        </w:rPr>
        <w:t>mars 2019, e</w:t>
      </w:r>
      <w:r w:rsidRPr="003120DA">
        <w:rPr>
          <w:rFonts w:ascii="Bookman Old Style" w:hAnsi="Bookman Old Style"/>
          <w:lang w:val="fr-BE"/>
        </w:rPr>
        <w:t xml:space="preserve">ntretien avec les substituts du PR et visite des détenus NDONG Arthur, OBAME Richard, BIYOGHO BI NZE et complice, </w:t>
      </w:r>
      <w:proofErr w:type="spellStart"/>
      <w:r w:rsidRPr="003120DA">
        <w:rPr>
          <w:rFonts w:ascii="Bookman Old Style" w:hAnsi="Bookman Old Style"/>
          <w:lang w:val="fr-BE"/>
        </w:rPr>
        <w:t>Mevi</w:t>
      </w:r>
      <w:proofErr w:type="spellEnd"/>
      <w:r w:rsidRPr="003120DA">
        <w:rPr>
          <w:rFonts w:ascii="Bookman Old Style" w:hAnsi="Bookman Old Style"/>
          <w:lang w:val="fr-BE"/>
        </w:rPr>
        <w:t xml:space="preserve"> </w:t>
      </w:r>
      <w:proofErr w:type="spellStart"/>
      <w:r w:rsidRPr="003120DA">
        <w:rPr>
          <w:rFonts w:ascii="Bookman Old Style" w:hAnsi="Bookman Old Style"/>
          <w:lang w:val="fr-BE"/>
        </w:rPr>
        <w:t>Meyi</w:t>
      </w:r>
      <w:proofErr w:type="spellEnd"/>
      <w:r w:rsidRPr="003120DA">
        <w:rPr>
          <w:rFonts w:ascii="Bookman Old Style" w:hAnsi="Bookman Old Style"/>
          <w:lang w:val="fr-BE"/>
        </w:rPr>
        <w:t xml:space="preserve"> et complices.</w:t>
      </w:r>
    </w:p>
    <w:p w:rsidR="005D726B" w:rsidRPr="000E262B" w:rsidRDefault="005D726B" w:rsidP="000E262B">
      <w:pPr>
        <w:spacing w:before="120" w:after="120" w:line="259" w:lineRule="auto"/>
        <w:jc w:val="both"/>
        <w:rPr>
          <w:rFonts w:ascii="Bookman Old Style" w:hAnsi="Bookman Old Style"/>
          <w:lang w:val="fr-FR"/>
        </w:rPr>
      </w:pPr>
    </w:p>
    <w:p w:rsidR="003600C5" w:rsidRPr="003120DA" w:rsidRDefault="003600C5" w:rsidP="00AA2406">
      <w:pPr>
        <w:pStyle w:val="Titre1"/>
        <w:shd w:val="clear" w:color="auto" w:fill="000000" w:themeFill="text1"/>
        <w:rPr>
          <w:rFonts w:ascii="Bookman Old Style" w:hAnsi="Bookman Old Style"/>
          <w:sz w:val="24"/>
          <w:lang w:val="fr-FR"/>
        </w:rPr>
      </w:pPr>
      <w:bookmarkStart w:id="2" w:name="_Toc511008928"/>
      <w:r w:rsidRPr="003120DA">
        <w:rPr>
          <w:rFonts w:ascii="Bookman Old Style" w:hAnsi="Bookman Old Style" w:cs="Arial"/>
          <w:sz w:val="24"/>
          <w:lang w:val="fr-FR"/>
        </w:rPr>
        <w:t>I</w:t>
      </w:r>
      <w:r w:rsidRPr="003120DA">
        <w:rPr>
          <w:rFonts w:ascii="Bookman Old Style" w:hAnsi="Bookman Old Style"/>
          <w:sz w:val="24"/>
          <w:lang w:val="fr-FR"/>
        </w:rPr>
        <w:t>nvestigations</w:t>
      </w:r>
      <w:bookmarkEnd w:id="2"/>
    </w:p>
    <w:p w:rsidR="008861E1" w:rsidRPr="003120DA" w:rsidRDefault="008861E1" w:rsidP="00DC4B4E">
      <w:pPr>
        <w:jc w:val="both"/>
        <w:rPr>
          <w:rFonts w:ascii="Bookman Old Style" w:hAnsi="Bookman Old Style"/>
          <w:bCs/>
          <w:lang w:val="fr-FR"/>
        </w:rPr>
      </w:pPr>
    </w:p>
    <w:p w:rsidR="00D64947" w:rsidRPr="003120DA" w:rsidRDefault="00D64947" w:rsidP="00D64947">
      <w:pPr>
        <w:spacing w:after="240"/>
        <w:jc w:val="both"/>
        <w:rPr>
          <w:rFonts w:ascii="Bookman Old Style" w:hAnsi="Bookman Old Style"/>
          <w:lang w:val="fr-FR"/>
        </w:rPr>
      </w:pPr>
      <w:r w:rsidRPr="003120DA">
        <w:rPr>
          <w:rFonts w:ascii="Bookman Old Style" w:hAnsi="Bookman Old Style"/>
          <w:u w:val="single"/>
          <w:lang w:val="fr-FR"/>
        </w:rPr>
        <w:t>Indicateur</w:t>
      </w:r>
      <w:r w:rsidRPr="003120DA">
        <w:rPr>
          <w:rFonts w:ascii="Bookman Old Style" w:hAnsi="Bookman Old Style"/>
          <w:lang w:val="fr-FR"/>
        </w:rPr>
        <w:t> :</w:t>
      </w:r>
    </w:p>
    <w:tbl>
      <w:tblPr>
        <w:tblStyle w:val="Grilledetableauclaire1"/>
        <w:tblW w:w="0" w:type="auto"/>
        <w:jc w:val="center"/>
        <w:tblLook w:val="04A0" w:firstRow="1" w:lastRow="0" w:firstColumn="1" w:lastColumn="0" w:noHBand="0" w:noVBand="1"/>
      </w:tblPr>
      <w:tblGrid>
        <w:gridCol w:w="4520"/>
        <w:gridCol w:w="4235"/>
      </w:tblGrid>
      <w:tr w:rsidR="00441068" w:rsidRPr="003120DA" w:rsidTr="008B648C">
        <w:trPr>
          <w:jc w:val="center"/>
        </w:trPr>
        <w:tc>
          <w:tcPr>
            <w:tcW w:w="4520" w:type="dxa"/>
          </w:tcPr>
          <w:p w:rsidR="00D64947" w:rsidRPr="003120DA" w:rsidRDefault="00D64947" w:rsidP="00D6248E">
            <w:pPr>
              <w:jc w:val="both"/>
              <w:rPr>
                <w:rFonts w:ascii="Bookman Old Style" w:hAnsi="Bookman Old Style"/>
                <w:lang w:val="fr-FR"/>
              </w:rPr>
            </w:pPr>
            <w:r w:rsidRPr="003120DA">
              <w:rPr>
                <w:rFonts w:ascii="Bookman Old Style" w:hAnsi="Bookman Old Style"/>
                <w:lang w:val="fr-FR"/>
              </w:rPr>
              <w:t>Nombre d’investigations menées</w:t>
            </w:r>
          </w:p>
        </w:tc>
        <w:tc>
          <w:tcPr>
            <w:tcW w:w="4235" w:type="dxa"/>
          </w:tcPr>
          <w:p w:rsidR="00D64947" w:rsidRPr="00E833FB" w:rsidRDefault="0061158F" w:rsidP="00FB7003">
            <w:pPr>
              <w:jc w:val="center"/>
              <w:rPr>
                <w:rFonts w:ascii="Bookman Old Style" w:hAnsi="Bookman Old Style"/>
                <w:lang w:val="fr-FR"/>
              </w:rPr>
            </w:pPr>
            <w:r w:rsidRPr="00E833FB">
              <w:rPr>
                <w:rFonts w:ascii="Bookman Old Style" w:hAnsi="Bookman Old Style"/>
                <w:lang w:val="fr-FR"/>
              </w:rPr>
              <w:t>13</w:t>
            </w:r>
          </w:p>
        </w:tc>
      </w:tr>
      <w:tr w:rsidR="00441068" w:rsidRPr="003120DA" w:rsidTr="008B648C">
        <w:trPr>
          <w:jc w:val="center"/>
        </w:trPr>
        <w:tc>
          <w:tcPr>
            <w:tcW w:w="4520" w:type="dxa"/>
          </w:tcPr>
          <w:p w:rsidR="00D64947" w:rsidRPr="003120DA" w:rsidRDefault="00D64947" w:rsidP="00227400">
            <w:pPr>
              <w:jc w:val="both"/>
              <w:rPr>
                <w:rFonts w:ascii="Bookman Old Style" w:hAnsi="Bookman Old Style"/>
                <w:lang w:val="fr-FR"/>
              </w:rPr>
            </w:pPr>
            <w:r w:rsidRPr="003120DA">
              <w:rPr>
                <w:rFonts w:ascii="Bookman Old Style" w:hAnsi="Bookman Old Style"/>
                <w:lang w:val="fr-FR"/>
              </w:rPr>
              <w:t>Investigation</w:t>
            </w:r>
            <w:r w:rsidR="008B648C" w:rsidRPr="003120DA">
              <w:rPr>
                <w:rFonts w:ascii="Bookman Old Style" w:hAnsi="Bookman Old Style"/>
                <w:lang w:val="fr-FR"/>
              </w:rPr>
              <w:t>s</w:t>
            </w:r>
            <w:r w:rsidRPr="003120DA">
              <w:rPr>
                <w:rFonts w:ascii="Bookman Old Style" w:hAnsi="Bookman Old Style"/>
                <w:lang w:val="fr-FR"/>
              </w:rPr>
              <w:t xml:space="preserve"> ayant menées à une opération</w:t>
            </w:r>
          </w:p>
        </w:tc>
        <w:tc>
          <w:tcPr>
            <w:tcW w:w="4235" w:type="dxa"/>
          </w:tcPr>
          <w:p w:rsidR="00D64947" w:rsidRPr="00E833FB" w:rsidRDefault="00C920FC" w:rsidP="00226A18">
            <w:pPr>
              <w:jc w:val="center"/>
              <w:rPr>
                <w:rFonts w:ascii="Bookman Old Style" w:hAnsi="Bookman Old Style"/>
                <w:lang w:val="fr-FR"/>
              </w:rPr>
            </w:pPr>
            <w:r w:rsidRPr="00E833FB">
              <w:rPr>
                <w:rFonts w:ascii="Bookman Old Style" w:hAnsi="Bookman Old Style"/>
                <w:lang w:val="fr-FR"/>
              </w:rPr>
              <w:t>1</w:t>
            </w:r>
          </w:p>
        </w:tc>
      </w:tr>
      <w:tr w:rsidR="002A1FBD" w:rsidRPr="003120DA" w:rsidTr="008B648C">
        <w:trPr>
          <w:jc w:val="center"/>
        </w:trPr>
        <w:tc>
          <w:tcPr>
            <w:tcW w:w="4520" w:type="dxa"/>
          </w:tcPr>
          <w:p w:rsidR="00D64947" w:rsidRPr="003120DA" w:rsidRDefault="00D64947" w:rsidP="00D6248E">
            <w:pPr>
              <w:jc w:val="both"/>
              <w:rPr>
                <w:rFonts w:ascii="Bookman Old Style" w:hAnsi="Bookman Old Style"/>
                <w:lang w:val="fr-FR"/>
              </w:rPr>
            </w:pPr>
            <w:r w:rsidRPr="003120DA">
              <w:rPr>
                <w:rFonts w:ascii="Bookman Old Style" w:hAnsi="Bookman Old Style"/>
                <w:lang w:val="fr-FR"/>
              </w:rPr>
              <w:t>Nombre de trafiquants identifiés</w:t>
            </w:r>
          </w:p>
        </w:tc>
        <w:tc>
          <w:tcPr>
            <w:tcW w:w="4235" w:type="dxa"/>
          </w:tcPr>
          <w:p w:rsidR="00D64947" w:rsidRPr="00E833FB" w:rsidRDefault="0061158F" w:rsidP="00226A18">
            <w:pPr>
              <w:jc w:val="center"/>
              <w:rPr>
                <w:rFonts w:ascii="Bookman Old Style" w:hAnsi="Bookman Old Style"/>
                <w:lang w:val="fr-FR"/>
              </w:rPr>
            </w:pPr>
            <w:r w:rsidRPr="00E833FB">
              <w:rPr>
                <w:rFonts w:ascii="Bookman Old Style" w:hAnsi="Bookman Old Style"/>
                <w:lang w:val="fr-FR"/>
              </w:rPr>
              <w:t>50</w:t>
            </w:r>
          </w:p>
        </w:tc>
      </w:tr>
    </w:tbl>
    <w:p w:rsidR="00D64947" w:rsidRPr="003120DA" w:rsidRDefault="00D64947" w:rsidP="00C85A07">
      <w:pPr>
        <w:jc w:val="both"/>
        <w:rPr>
          <w:rFonts w:ascii="Bookman Old Style" w:hAnsi="Bookman Old Style"/>
          <w:lang w:val="fr-FR"/>
        </w:rPr>
      </w:pPr>
    </w:p>
    <w:p w:rsidR="001B50D0" w:rsidRPr="001F337B" w:rsidRDefault="001A45D3" w:rsidP="001B50D0">
      <w:pPr>
        <w:spacing w:after="240"/>
        <w:jc w:val="both"/>
        <w:rPr>
          <w:rFonts w:ascii="Bookman Old Style" w:hAnsi="Bookman Old Style"/>
          <w:lang w:val="fr-FR"/>
        </w:rPr>
      </w:pPr>
      <w:r w:rsidRPr="001F337B">
        <w:rPr>
          <w:rFonts w:ascii="Bookman Old Style" w:hAnsi="Bookman Old Style"/>
          <w:lang w:val="fr-FR"/>
        </w:rPr>
        <w:t xml:space="preserve">Le mois de </w:t>
      </w:r>
      <w:r w:rsidR="0061158F" w:rsidRPr="001F337B">
        <w:rPr>
          <w:rFonts w:ascii="Bookman Old Style" w:hAnsi="Bookman Old Style"/>
          <w:lang w:val="fr-FR"/>
        </w:rPr>
        <w:t>mars</w:t>
      </w:r>
      <w:r w:rsidR="001B50D0" w:rsidRPr="001F337B">
        <w:rPr>
          <w:rFonts w:ascii="Bookman Old Style" w:hAnsi="Bookman Old Style"/>
          <w:lang w:val="fr-FR"/>
        </w:rPr>
        <w:t xml:space="preserve"> </w:t>
      </w:r>
      <w:r w:rsidRPr="001F337B">
        <w:rPr>
          <w:rFonts w:ascii="Bookman Old Style" w:hAnsi="Bookman Old Style"/>
          <w:lang w:val="fr-FR"/>
        </w:rPr>
        <w:t>2019</w:t>
      </w:r>
      <w:r w:rsidR="003C0779" w:rsidRPr="001F337B">
        <w:rPr>
          <w:rFonts w:ascii="Bookman Old Style" w:hAnsi="Bookman Old Style"/>
          <w:lang w:val="fr-FR"/>
        </w:rPr>
        <w:t xml:space="preserve"> a</w:t>
      </w:r>
      <w:r w:rsidRPr="001F337B">
        <w:rPr>
          <w:rFonts w:ascii="Bookman Old Style" w:hAnsi="Bookman Old Style"/>
          <w:lang w:val="fr-FR"/>
        </w:rPr>
        <w:t xml:space="preserve"> </w:t>
      </w:r>
      <w:r w:rsidR="00C12B16" w:rsidRPr="001F337B">
        <w:rPr>
          <w:rFonts w:ascii="Bookman Old Style" w:hAnsi="Bookman Old Style"/>
          <w:lang w:val="fr-FR"/>
        </w:rPr>
        <w:t xml:space="preserve">produit quelques résultats </w:t>
      </w:r>
      <w:r w:rsidR="003C0779" w:rsidRPr="001F337B">
        <w:rPr>
          <w:rFonts w:ascii="Bookman Old Style" w:hAnsi="Bookman Old Style"/>
          <w:lang w:val="fr-FR"/>
        </w:rPr>
        <w:t>en</w:t>
      </w:r>
      <w:r w:rsidR="001B50D0" w:rsidRPr="001F337B">
        <w:rPr>
          <w:rFonts w:ascii="Bookman Old Style" w:hAnsi="Bookman Old Style"/>
          <w:lang w:val="fr-FR"/>
        </w:rPr>
        <w:t xml:space="preserve"> termes d’informations recueillies pendant les </w:t>
      </w:r>
      <w:r w:rsidR="003C0779" w:rsidRPr="001F337B">
        <w:rPr>
          <w:rFonts w:ascii="Bookman Old Style" w:hAnsi="Bookman Old Style"/>
          <w:lang w:val="fr-FR"/>
        </w:rPr>
        <w:t>missions et</w:t>
      </w:r>
      <w:r w:rsidRPr="001F337B">
        <w:rPr>
          <w:rFonts w:ascii="Bookman Old Style" w:hAnsi="Bookman Old Style"/>
          <w:lang w:val="fr-FR"/>
        </w:rPr>
        <w:t xml:space="preserve"> </w:t>
      </w:r>
      <w:r w:rsidR="00FF22FE" w:rsidRPr="001F337B">
        <w:rPr>
          <w:rFonts w:ascii="Bookman Old Style" w:hAnsi="Bookman Old Style"/>
          <w:lang w:val="fr-FR"/>
        </w:rPr>
        <w:t>d’opérations</w:t>
      </w:r>
      <w:r w:rsidR="001B50D0" w:rsidRPr="001F337B">
        <w:rPr>
          <w:rFonts w:ascii="Bookman Old Style" w:hAnsi="Bookman Old Style"/>
          <w:lang w:val="fr-FR"/>
        </w:rPr>
        <w:t>. Plusieurs m</w:t>
      </w:r>
      <w:r w:rsidR="0061158F" w:rsidRPr="001F337B">
        <w:rPr>
          <w:rFonts w:ascii="Bookman Old Style" w:hAnsi="Bookman Old Style"/>
          <w:lang w:val="fr-FR"/>
        </w:rPr>
        <w:t>issions ont été effectuées par 4</w:t>
      </w:r>
      <w:r w:rsidR="001B50D0" w:rsidRPr="001F337B">
        <w:rPr>
          <w:rFonts w:ascii="Bookman Old Style" w:hAnsi="Bookman Old Style"/>
          <w:lang w:val="fr-FR"/>
        </w:rPr>
        <w:t xml:space="preserve"> investigateurs à </w:t>
      </w:r>
      <w:r w:rsidR="003C0779" w:rsidRPr="001F337B">
        <w:rPr>
          <w:rFonts w:ascii="Bookman Old Style" w:hAnsi="Bookman Old Style"/>
          <w:lang w:val="fr-FR"/>
        </w:rPr>
        <w:t>travers différentes</w:t>
      </w:r>
      <w:r w:rsidR="001B50D0" w:rsidRPr="001F337B">
        <w:rPr>
          <w:rFonts w:ascii="Bookman Old Style" w:hAnsi="Bookman Old Style"/>
          <w:lang w:val="fr-FR"/>
        </w:rPr>
        <w:t xml:space="preserve"> provinces de</w:t>
      </w:r>
      <w:r w:rsidRPr="001F337B">
        <w:rPr>
          <w:rFonts w:ascii="Bookman Old Style" w:hAnsi="Bookman Old Style"/>
          <w:lang w:val="fr-FR"/>
        </w:rPr>
        <w:t xml:space="preserve"> l’Estuaire,</w:t>
      </w:r>
      <w:r w:rsidR="001B50D0" w:rsidRPr="001F337B">
        <w:rPr>
          <w:rFonts w:ascii="Bookman Old Style" w:hAnsi="Bookman Old Style"/>
          <w:lang w:val="fr-FR"/>
        </w:rPr>
        <w:t xml:space="preserve"> la Ngounié, </w:t>
      </w:r>
      <w:r w:rsidR="00315A9C" w:rsidRPr="001F337B">
        <w:rPr>
          <w:rFonts w:ascii="Bookman Old Style" w:hAnsi="Bookman Old Style"/>
          <w:lang w:val="fr-FR"/>
        </w:rPr>
        <w:t>l’Ogooué-Ivindo</w:t>
      </w:r>
      <w:r w:rsidR="0061158F" w:rsidRPr="001F337B">
        <w:rPr>
          <w:rFonts w:ascii="Bookman Old Style" w:hAnsi="Bookman Old Style"/>
          <w:lang w:val="fr-FR"/>
        </w:rPr>
        <w:t>, Woleu-Ntem et Haut</w:t>
      </w:r>
      <w:r w:rsidRPr="001F337B">
        <w:rPr>
          <w:rFonts w:ascii="Bookman Old Style" w:hAnsi="Bookman Old Style"/>
          <w:lang w:val="fr-FR"/>
        </w:rPr>
        <w:t>-Ogooué</w:t>
      </w:r>
      <w:r w:rsidR="001B50D0" w:rsidRPr="001F337B">
        <w:rPr>
          <w:rFonts w:ascii="Bookman Old Style" w:hAnsi="Bookman Old Style"/>
          <w:lang w:val="fr-FR"/>
        </w:rPr>
        <w:t>.</w:t>
      </w:r>
    </w:p>
    <w:p w:rsidR="0061158F" w:rsidRPr="001F337B" w:rsidRDefault="0061158F" w:rsidP="001B50D0">
      <w:pPr>
        <w:spacing w:after="240"/>
        <w:jc w:val="both"/>
        <w:rPr>
          <w:rFonts w:ascii="Bookman Old Style" w:hAnsi="Bookman Old Style"/>
          <w:lang w:val="fr-FR"/>
        </w:rPr>
      </w:pPr>
    </w:p>
    <w:p w:rsidR="00237BE1" w:rsidRPr="001F337B" w:rsidRDefault="00C12B16" w:rsidP="00200412">
      <w:pPr>
        <w:spacing w:after="240"/>
        <w:jc w:val="both"/>
        <w:rPr>
          <w:rFonts w:ascii="Bookman Old Style" w:hAnsi="Bookman Old Style"/>
          <w:lang w:val="fr-FR"/>
        </w:rPr>
      </w:pPr>
      <w:r w:rsidRPr="001F337B">
        <w:rPr>
          <w:rFonts w:ascii="Bookman Old Style" w:hAnsi="Bookman Old Style"/>
          <w:lang w:val="fr-FR"/>
        </w:rPr>
        <w:lastRenderedPageBreak/>
        <w:t xml:space="preserve">Au total </w:t>
      </w:r>
      <w:r w:rsidR="0061158F" w:rsidRPr="001F337B">
        <w:rPr>
          <w:rFonts w:ascii="Bookman Old Style" w:hAnsi="Bookman Old Style"/>
          <w:lang w:val="fr-FR"/>
        </w:rPr>
        <w:t>treize (13</w:t>
      </w:r>
      <w:r w:rsidR="008F4806" w:rsidRPr="001F337B">
        <w:rPr>
          <w:rFonts w:ascii="Bookman Old Style" w:hAnsi="Bookman Old Style"/>
          <w:lang w:val="fr-FR"/>
        </w:rPr>
        <w:t>)</w:t>
      </w:r>
      <w:r w:rsidR="001B50D0" w:rsidRPr="001F337B">
        <w:rPr>
          <w:rFonts w:ascii="Bookman Old Style" w:hAnsi="Bookman Old Style"/>
          <w:lang w:val="fr-FR"/>
        </w:rPr>
        <w:t xml:space="preserve"> missions d’investigations ont été organisées à travers c</w:t>
      </w:r>
      <w:r w:rsidRPr="001F337B">
        <w:rPr>
          <w:rFonts w:ascii="Bookman Old Style" w:hAnsi="Bookman Old Style"/>
          <w:lang w:val="fr-FR"/>
        </w:rPr>
        <w:t xml:space="preserve">es différentes provinces avec </w:t>
      </w:r>
      <w:r w:rsidR="0061158F" w:rsidRPr="001F337B">
        <w:rPr>
          <w:rFonts w:ascii="Bookman Old Style" w:hAnsi="Bookman Old Style"/>
          <w:lang w:val="fr-FR"/>
        </w:rPr>
        <w:t>cinquante (50</w:t>
      </w:r>
      <w:r w:rsidR="008F4806" w:rsidRPr="001F337B">
        <w:rPr>
          <w:rFonts w:ascii="Bookman Old Style" w:hAnsi="Bookman Old Style"/>
          <w:lang w:val="fr-FR"/>
        </w:rPr>
        <w:t>)</w:t>
      </w:r>
      <w:r w:rsidR="001B50D0" w:rsidRPr="001F337B">
        <w:rPr>
          <w:rFonts w:ascii="Bookman Old Style" w:hAnsi="Bookman Old Style"/>
          <w:lang w:val="fr-FR"/>
        </w:rPr>
        <w:t xml:space="preserve"> trafiquants et braconniers majeurs identifiés.</w:t>
      </w:r>
    </w:p>
    <w:p w:rsidR="000A7155" w:rsidRPr="001F337B" w:rsidRDefault="000A7155" w:rsidP="000A7155">
      <w:pPr>
        <w:jc w:val="both"/>
        <w:rPr>
          <w:rFonts w:ascii="Bookman Old Style" w:hAnsi="Bookman Old Style"/>
        </w:rPr>
      </w:pPr>
      <w:proofErr w:type="spellStart"/>
      <w:r w:rsidRPr="001F337B">
        <w:rPr>
          <w:rFonts w:ascii="Bookman Old Style" w:hAnsi="Bookman Old Style"/>
        </w:rPr>
        <w:t>Depuis</w:t>
      </w:r>
      <w:proofErr w:type="spellEnd"/>
      <w:r w:rsidRPr="001F337B">
        <w:rPr>
          <w:rFonts w:ascii="Bookman Old Style" w:hAnsi="Bookman Old Style"/>
        </w:rPr>
        <w:t xml:space="preserve"> un moment</w:t>
      </w:r>
      <w:r w:rsidR="001E7ABE" w:rsidRPr="001F337B">
        <w:rPr>
          <w:rFonts w:ascii="Bookman Old Style" w:hAnsi="Bookman Old Style"/>
        </w:rPr>
        <w:t>,</w:t>
      </w:r>
      <w:r w:rsidRPr="001F337B">
        <w:rPr>
          <w:rFonts w:ascii="Bookman Old Style" w:hAnsi="Bookman Old Style"/>
        </w:rPr>
        <w:t xml:space="preserve"> le </w:t>
      </w:r>
      <w:proofErr w:type="spellStart"/>
      <w:r w:rsidRPr="001F337B">
        <w:rPr>
          <w:rFonts w:ascii="Bookman Old Style" w:hAnsi="Bookman Old Style"/>
        </w:rPr>
        <w:t>département</w:t>
      </w:r>
      <w:proofErr w:type="spellEnd"/>
      <w:r w:rsidRPr="001F337B">
        <w:rPr>
          <w:rFonts w:ascii="Bookman Old Style" w:hAnsi="Bookman Old Style"/>
        </w:rPr>
        <w:t xml:space="preserve"> investigation </w:t>
      </w:r>
      <w:proofErr w:type="spellStart"/>
      <w:r w:rsidRPr="001F337B">
        <w:rPr>
          <w:rFonts w:ascii="Bookman Old Style" w:hAnsi="Bookman Old Style"/>
        </w:rPr>
        <w:t>appuie</w:t>
      </w:r>
      <w:proofErr w:type="spellEnd"/>
      <w:r w:rsidRPr="001F337B">
        <w:rPr>
          <w:rFonts w:ascii="Bookman Old Style" w:hAnsi="Bookman Old Style"/>
        </w:rPr>
        <w:t xml:space="preserve"> le</w:t>
      </w:r>
      <w:r w:rsidR="001E7ABE" w:rsidRPr="001F337B">
        <w:rPr>
          <w:rFonts w:ascii="Bookman Old Style" w:hAnsi="Bookman Old Style"/>
        </w:rPr>
        <w:t>s</w:t>
      </w:r>
      <w:r w:rsidRPr="001F337B">
        <w:rPr>
          <w:rFonts w:ascii="Bookman Old Style" w:hAnsi="Bookman Old Style"/>
        </w:rPr>
        <w:t xml:space="preserve"> </w:t>
      </w:r>
      <w:proofErr w:type="spellStart"/>
      <w:r w:rsidR="001E7ABE" w:rsidRPr="001F337B">
        <w:rPr>
          <w:rFonts w:ascii="Bookman Old Style" w:hAnsi="Bookman Old Style"/>
        </w:rPr>
        <w:t>projets</w:t>
      </w:r>
      <w:proofErr w:type="spellEnd"/>
      <w:r w:rsidR="001E7ABE" w:rsidRPr="001F337B">
        <w:rPr>
          <w:rFonts w:ascii="Bookman Old Style" w:hAnsi="Bookman Old Style"/>
        </w:rPr>
        <w:t xml:space="preserve"> AALF </w:t>
      </w:r>
      <w:proofErr w:type="spellStart"/>
      <w:r w:rsidRPr="001F337B">
        <w:rPr>
          <w:rFonts w:ascii="Bookman Old Style" w:hAnsi="Bookman Old Style"/>
        </w:rPr>
        <w:t>Bénin</w:t>
      </w:r>
      <w:proofErr w:type="spellEnd"/>
      <w:r w:rsidRPr="001F337B">
        <w:rPr>
          <w:rFonts w:ascii="Bookman Old Style" w:hAnsi="Bookman Old Style"/>
        </w:rPr>
        <w:t xml:space="preserve"> et </w:t>
      </w:r>
      <w:r w:rsidR="001E7ABE" w:rsidRPr="001F337B">
        <w:rPr>
          <w:rFonts w:ascii="Bookman Old Style" w:hAnsi="Bookman Old Style"/>
        </w:rPr>
        <w:t xml:space="preserve">Conservation Justice </w:t>
      </w:r>
      <w:r w:rsidRPr="001F337B">
        <w:rPr>
          <w:rFonts w:ascii="Bookman Old Style" w:hAnsi="Bookman Old Style"/>
        </w:rPr>
        <w:t xml:space="preserve">Burkina-Faso au </w:t>
      </w:r>
      <w:proofErr w:type="spellStart"/>
      <w:r w:rsidRPr="001F337B">
        <w:rPr>
          <w:rFonts w:ascii="Bookman Old Style" w:hAnsi="Bookman Old Style"/>
        </w:rPr>
        <w:t>niveau</w:t>
      </w:r>
      <w:proofErr w:type="spellEnd"/>
      <w:r w:rsidRPr="001F337B">
        <w:rPr>
          <w:rFonts w:ascii="Bookman Old Style" w:hAnsi="Bookman Old Style"/>
        </w:rPr>
        <w:t xml:space="preserve"> des investigations et des </w:t>
      </w:r>
      <w:proofErr w:type="spellStart"/>
      <w:r w:rsidRPr="001F337B">
        <w:rPr>
          <w:rFonts w:ascii="Bookman Old Style" w:hAnsi="Bookman Old Style"/>
        </w:rPr>
        <w:t>opérations</w:t>
      </w:r>
      <w:proofErr w:type="spellEnd"/>
      <w:r w:rsidRPr="001F337B">
        <w:rPr>
          <w:rFonts w:ascii="Bookman Old Style" w:hAnsi="Bookman Old Style"/>
        </w:rPr>
        <w:t>.</w:t>
      </w:r>
    </w:p>
    <w:p w:rsidR="000A7155" w:rsidRPr="001F337B" w:rsidRDefault="000A7155" w:rsidP="000A7155">
      <w:pPr>
        <w:jc w:val="both"/>
        <w:rPr>
          <w:rFonts w:ascii="Bookman Old Style" w:hAnsi="Bookman Old Style"/>
        </w:rPr>
      </w:pPr>
    </w:p>
    <w:p w:rsidR="000A7155" w:rsidRPr="000D0A32" w:rsidRDefault="000A7155" w:rsidP="000A7155">
      <w:pPr>
        <w:jc w:val="both"/>
        <w:rPr>
          <w:rFonts w:ascii="Bookman Old Style" w:hAnsi="Bookman Old Style"/>
        </w:rPr>
      </w:pPr>
      <w:proofErr w:type="spellStart"/>
      <w:r w:rsidRPr="000D0A32">
        <w:rPr>
          <w:rFonts w:ascii="Bookman Old Style" w:hAnsi="Bookman Old Style"/>
        </w:rPr>
        <w:t>Au</w:t>
      </w:r>
      <w:r w:rsidR="00BD33C0" w:rsidRPr="000D0A32">
        <w:rPr>
          <w:rFonts w:ascii="Bookman Old Style" w:hAnsi="Bookman Old Style"/>
        </w:rPr>
        <w:t>ssi</w:t>
      </w:r>
      <w:proofErr w:type="spellEnd"/>
      <w:r w:rsidR="00BD33C0" w:rsidRPr="000D0A32">
        <w:rPr>
          <w:rFonts w:ascii="Bookman Old Style" w:hAnsi="Bookman Old Style"/>
        </w:rPr>
        <w:t>,</w:t>
      </w:r>
      <w:r w:rsidR="0061158F" w:rsidRPr="000D0A32">
        <w:rPr>
          <w:rFonts w:ascii="Bookman Old Style" w:hAnsi="Bookman Old Style"/>
        </w:rPr>
        <w:t xml:space="preserve"> </w:t>
      </w:r>
      <w:proofErr w:type="spellStart"/>
      <w:r w:rsidR="0061158F" w:rsidRPr="000D0A32">
        <w:rPr>
          <w:rFonts w:ascii="Bookman Old Style" w:hAnsi="Bookman Old Style"/>
        </w:rPr>
        <w:t>cours</w:t>
      </w:r>
      <w:proofErr w:type="spellEnd"/>
      <w:r w:rsidR="0061158F" w:rsidRPr="000D0A32">
        <w:rPr>
          <w:rFonts w:ascii="Bookman Old Style" w:hAnsi="Bookman Old Style"/>
        </w:rPr>
        <w:t xml:space="preserve"> de </w:t>
      </w:r>
      <w:proofErr w:type="spellStart"/>
      <w:r w:rsidR="0061158F" w:rsidRPr="000D0A32">
        <w:rPr>
          <w:rFonts w:ascii="Bookman Old Style" w:hAnsi="Bookman Old Style"/>
        </w:rPr>
        <w:t>ce</w:t>
      </w:r>
      <w:proofErr w:type="spellEnd"/>
      <w:r w:rsidR="0061158F" w:rsidRPr="000D0A32">
        <w:rPr>
          <w:rFonts w:ascii="Bookman Old Style" w:hAnsi="Bookman Old Style"/>
        </w:rPr>
        <w:t xml:space="preserve"> </w:t>
      </w:r>
      <w:proofErr w:type="spellStart"/>
      <w:r w:rsidR="0061158F" w:rsidRPr="000D0A32">
        <w:rPr>
          <w:rFonts w:ascii="Bookman Old Style" w:hAnsi="Bookman Old Style"/>
        </w:rPr>
        <w:t>mois</w:t>
      </w:r>
      <w:proofErr w:type="spellEnd"/>
      <w:r w:rsidR="0061158F" w:rsidRPr="000D0A32">
        <w:rPr>
          <w:rFonts w:ascii="Bookman Old Style" w:hAnsi="Bookman Old Style"/>
        </w:rPr>
        <w:t xml:space="preserve"> de mars</w:t>
      </w:r>
      <w:r w:rsidRPr="000D0A32">
        <w:rPr>
          <w:rFonts w:ascii="Bookman Old Style" w:hAnsi="Bookman Old Style"/>
        </w:rPr>
        <w:t xml:space="preserve"> 2019</w:t>
      </w:r>
      <w:r w:rsidR="00BD33C0" w:rsidRPr="000D0A32">
        <w:rPr>
          <w:rFonts w:ascii="Bookman Old Style" w:hAnsi="Bookman Old Style"/>
        </w:rPr>
        <w:t xml:space="preserve">, </w:t>
      </w:r>
      <w:r w:rsidRPr="000D0A32">
        <w:rPr>
          <w:rFonts w:ascii="Bookman Old Style" w:hAnsi="Bookman Old Style"/>
        </w:rPr>
        <w:t xml:space="preserve">le </w:t>
      </w:r>
      <w:proofErr w:type="spellStart"/>
      <w:r w:rsidRPr="000D0A32">
        <w:rPr>
          <w:rFonts w:ascii="Bookman Old Style" w:hAnsi="Bookman Old Style"/>
        </w:rPr>
        <w:t>département</w:t>
      </w:r>
      <w:proofErr w:type="spellEnd"/>
      <w:r w:rsidRPr="000D0A32">
        <w:rPr>
          <w:rFonts w:ascii="Bookman Old Style" w:hAnsi="Bookman Old Style"/>
        </w:rPr>
        <w:t xml:space="preserve"> investigation </w:t>
      </w:r>
      <w:proofErr w:type="gramStart"/>
      <w:r w:rsidRPr="000D0A32">
        <w:rPr>
          <w:rFonts w:ascii="Bookman Old Style" w:hAnsi="Bookman Old Style"/>
        </w:rPr>
        <w:t>a</w:t>
      </w:r>
      <w:proofErr w:type="gramEnd"/>
      <w:r w:rsidRPr="000D0A32">
        <w:rPr>
          <w:rFonts w:ascii="Bookman Old Style" w:hAnsi="Bookman Old Style"/>
        </w:rPr>
        <w:t xml:space="preserve"> </w:t>
      </w:r>
      <w:proofErr w:type="spellStart"/>
      <w:r w:rsidRPr="000D0A32">
        <w:rPr>
          <w:rFonts w:ascii="Bookman Old Style" w:hAnsi="Bookman Old Style"/>
        </w:rPr>
        <w:t>ap</w:t>
      </w:r>
      <w:r w:rsidR="0061158F" w:rsidRPr="000D0A32">
        <w:rPr>
          <w:rFonts w:ascii="Bookman Old Style" w:hAnsi="Bookman Old Style"/>
        </w:rPr>
        <w:t>puyé</w:t>
      </w:r>
      <w:proofErr w:type="spellEnd"/>
      <w:r w:rsidRPr="000D0A32">
        <w:rPr>
          <w:rFonts w:ascii="Bookman Old Style" w:hAnsi="Bookman Old Style"/>
        </w:rPr>
        <w:t xml:space="preserve"> le </w:t>
      </w:r>
      <w:proofErr w:type="spellStart"/>
      <w:r w:rsidRPr="000D0A32">
        <w:rPr>
          <w:rFonts w:ascii="Bookman Old Style" w:hAnsi="Bookman Old Style"/>
        </w:rPr>
        <w:t>projet</w:t>
      </w:r>
      <w:proofErr w:type="spellEnd"/>
      <w:r w:rsidRPr="000D0A32">
        <w:rPr>
          <w:rFonts w:ascii="Bookman Old Style" w:hAnsi="Bookman Old Style"/>
        </w:rPr>
        <w:t xml:space="preserve"> LAGA avec </w:t>
      </w:r>
      <w:proofErr w:type="spellStart"/>
      <w:r w:rsidRPr="000D0A32">
        <w:rPr>
          <w:rFonts w:ascii="Bookman Old Style" w:hAnsi="Bookman Old Style"/>
        </w:rPr>
        <w:t>une</w:t>
      </w:r>
      <w:proofErr w:type="spellEnd"/>
      <w:r w:rsidRPr="000D0A32">
        <w:rPr>
          <w:rFonts w:ascii="Bookman Old Style" w:hAnsi="Bookman Old Style"/>
        </w:rPr>
        <w:t xml:space="preserve"> </w:t>
      </w:r>
      <w:proofErr w:type="spellStart"/>
      <w:r w:rsidRPr="000D0A32">
        <w:rPr>
          <w:rFonts w:ascii="Bookman Old Style" w:hAnsi="Bookman Old Style"/>
        </w:rPr>
        <w:t>opération</w:t>
      </w:r>
      <w:proofErr w:type="spellEnd"/>
      <w:r w:rsidRPr="000D0A32">
        <w:rPr>
          <w:rFonts w:ascii="Bookman Old Style" w:hAnsi="Bookman Old Style"/>
        </w:rPr>
        <w:t xml:space="preserve"> </w:t>
      </w:r>
      <w:r w:rsidR="000D0A32" w:rsidRPr="000D0A32">
        <w:rPr>
          <w:rFonts w:ascii="Bookman Old Style" w:hAnsi="Bookman Old Style"/>
        </w:rPr>
        <w:t xml:space="preserve">de </w:t>
      </w:r>
      <w:proofErr w:type="spellStart"/>
      <w:r w:rsidR="000D0A32" w:rsidRPr="000D0A32">
        <w:rPr>
          <w:rFonts w:ascii="Bookman Old Style" w:hAnsi="Bookman Old Style"/>
        </w:rPr>
        <w:t>quatre</w:t>
      </w:r>
      <w:proofErr w:type="spellEnd"/>
      <w:r w:rsidR="000D0A32" w:rsidRPr="000D0A32">
        <w:rPr>
          <w:rFonts w:ascii="Bookman Old Style" w:hAnsi="Bookman Old Style"/>
        </w:rPr>
        <w:t xml:space="preserve"> </w:t>
      </w:r>
      <w:proofErr w:type="spellStart"/>
      <w:r w:rsidR="000D0A32" w:rsidRPr="000D0A32">
        <w:rPr>
          <w:rFonts w:ascii="Bookman Old Style" w:hAnsi="Bookman Old Style"/>
        </w:rPr>
        <w:t>trafiquants</w:t>
      </w:r>
      <w:proofErr w:type="spellEnd"/>
      <w:r w:rsidR="000D0A32" w:rsidRPr="000D0A32">
        <w:rPr>
          <w:rFonts w:ascii="Bookman Old Style" w:hAnsi="Bookman Old Style"/>
        </w:rPr>
        <w:t xml:space="preserve"> </w:t>
      </w:r>
      <w:proofErr w:type="spellStart"/>
      <w:r w:rsidR="000D0A32" w:rsidRPr="000D0A32">
        <w:rPr>
          <w:rFonts w:ascii="Bookman Old Style" w:hAnsi="Bookman Old Style"/>
        </w:rPr>
        <w:t>majeurs</w:t>
      </w:r>
      <w:proofErr w:type="spellEnd"/>
      <w:r w:rsidR="000D0A32" w:rsidRPr="000D0A32">
        <w:rPr>
          <w:rFonts w:ascii="Bookman Old Style" w:hAnsi="Bookman Old Style"/>
        </w:rPr>
        <w:t xml:space="preserve"> </w:t>
      </w:r>
      <w:proofErr w:type="spellStart"/>
      <w:r w:rsidR="000D0A32" w:rsidRPr="000D0A32">
        <w:rPr>
          <w:rFonts w:ascii="Bookman Old Style" w:hAnsi="Bookman Old Style"/>
        </w:rPr>
        <w:t>en</w:t>
      </w:r>
      <w:proofErr w:type="spellEnd"/>
      <w:r w:rsidR="000D0A32" w:rsidRPr="000D0A32">
        <w:rPr>
          <w:rFonts w:ascii="Bookman Old Style" w:hAnsi="Bookman Old Style"/>
        </w:rPr>
        <w:t xml:space="preserve"> possession de 2,5 tones </w:t>
      </w:r>
      <w:proofErr w:type="spellStart"/>
      <w:r w:rsidR="000D0A32" w:rsidRPr="000D0A32">
        <w:rPr>
          <w:rFonts w:ascii="Bookman Old Style" w:hAnsi="Bookman Old Style"/>
        </w:rPr>
        <w:t>d’ivoire</w:t>
      </w:r>
      <w:proofErr w:type="spellEnd"/>
      <w:r w:rsidR="000D0A32" w:rsidRPr="000D0A32">
        <w:rPr>
          <w:rFonts w:ascii="Bookman Old Style" w:hAnsi="Bookman Old Style"/>
        </w:rPr>
        <w:t xml:space="preserve"> et de 300kg </w:t>
      </w:r>
      <w:proofErr w:type="spellStart"/>
      <w:r w:rsidR="000D0A32" w:rsidRPr="000D0A32">
        <w:rPr>
          <w:rFonts w:ascii="Bookman Old Style" w:hAnsi="Bookman Old Style"/>
        </w:rPr>
        <w:t>d’ivoire</w:t>
      </w:r>
      <w:proofErr w:type="spellEnd"/>
      <w:r w:rsidRPr="000D0A32">
        <w:rPr>
          <w:rFonts w:ascii="Bookman Old Style" w:hAnsi="Bookman Old Style"/>
        </w:rPr>
        <w:t xml:space="preserve">. </w:t>
      </w:r>
    </w:p>
    <w:p w:rsidR="000A7155" w:rsidRPr="003120DA" w:rsidRDefault="000A7155" w:rsidP="00200412">
      <w:pPr>
        <w:spacing w:after="240"/>
        <w:jc w:val="both"/>
        <w:rPr>
          <w:rFonts w:ascii="Bookman Old Style" w:hAnsi="Bookman Old Style"/>
          <w:lang w:val="fr-FR"/>
        </w:rPr>
      </w:pPr>
    </w:p>
    <w:p w:rsidR="008861E1" w:rsidRPr="003120DA" w:rsidRDefault="003600C5" w:rsidP="00AA2406">
      <w:pPr>
        <w:pStyle w:val="Titre1"/>
        <w:shd w:val="clear" w:color="auto" w:fill="000000" w:themeFill="text1"/>
        <w:rPr>
          <w:rFonts w:ascii="Bookman Old Style" w:hAnsi="Bookman Old Style"/>
          <w:sz w:val="24"/>
          <w:lang w:val="fr-FR"/>
        </w:rPr>
      </w:pPr>
      <w:bookmarkStart w:id="3" w:name="_Toc511008929"/>
      <w:r w:rsidRPr="003120DA">
        <w:rPr>
          <w:rFonts w:ascii="Bookman Old Style" w:hAnsi="Bookman Old Style"/>
          <w:sz w:val="24"/>
          <w:lang w:val="fr-FR"/>
        </w:rPr>
        <w:t>Opérations</w:t>
      </w:r>
      <w:bookmarkEnd w:id="3"/>
    </w:p>
    <w:p w:rsidR="00490FB5" w:rsidRPr="003120DA" w:rsidRDefault="00490FB5" w:rsidP="003557B5">
      <w:pPr>
        <w:jc w:val="both"/>
        <w:rPr>
          <w:rFonts w:ascii="Bookman Old Style" w:hAnsi="Bookman Old Style"/>
          <w:lang w:val="fr-FR"/>
        </w:rPr>
      </w:pPr>
    </w:p>
    <w:p w:rsidR="007A102D" w:rsidRPr="003120DA" w:rsidRDefault="007A102D" w:rsidP="007A102D">
      <w:pPr>
        <w:spacing w:after="240"/>
        <w:jc w:val="both"/>
        <w:rPr>
          <w:rFonts w:ascii="Bookman Old Style" w:hAnsi="Bookman Old Style"/>
          <w:lang w:val="fr-FR"/>
        </w:rPr>
      </w:pPr>
      <w:r w:rsidRPr="003120DA">
        <w:rPr>
          <w:rFonts w:ascii="Bookman Old Style" w:hAnsi="Bookman Old Style"/>
          <w:u w:val="single"/>
          <w:lang w:val="fr-FR"/>
        </w:rPr>
        <w:t>Indicateur</w:t>
      </w:r>
      <w:r w:rsidRPr="003120DA">
        <w:rPr>
          <w:rFonts w:ascii="Bookman Old Style" w:hAnsi="Bookman Old Style"/>
          <w:lang w:val="fr-FR"/>
        </w:rPr>
        <w:t xml:space="preserve"> :</w:t>
      </w:r>
    </w:p>
    <w:tbl>
      <w:tblPr>
        <w:tblStyle w:val="Grilledetableauclaire1"/>
        <w:tblW w:w="8777" w:type="dxa"/>
        <w:jc w:val="center"/>
        <w:tblLook w:val="04A0" w:firstRow="1" w:lastRow="0" w:firstColumn="1" w:lastColumn="0" w:noHBand="0" w:noVBand="1"/>
      </w:tblPr>
      <w:tblGrid>
        <w:gridCol w:w="4561"/>
        <w:gridCol w:w="4216"/>
      </w:tblGrid>
      <w:tr w:rsidR="007A102D" w:rsidRPr="003120DA" w:rsidTr="00FA3272">
        <w:trPr>
          <w:trHeight w:val="283"/>
          <w:jc w:val="center"/>
        </w:trPr>
        <w:tc>
          <w:tcPr>
            <w:tcW w:w="4561" w:type="dxa"/>
          </w:tcPr>
          <w:p w:rsidR="007A102D" w:rsidRPr="003120DA" w:rsidRDefault="007A102D" w:rsidP="00D6248E">
            <w:pPr>
              <w:jc w:val="both"/>
              <w:rPr>
                <w:rFonts w:ascii="Bookman Old Style" w:hAnsi="Bookman Old Style"/>
                <w:lang w:val="fr-FR"/>
              </w:rPr>
            </w:pPr>
            <w:r w:rsidRPr="003120DA">
              <w:rPr>
                <w:rFonts w:ascii="Bookman Old Style" w:hAnsi="Bookman Old Style"/>
                <w:lang w:val="fr-FR"/>
              </w:rPr>
              <w:t>Nombre d’opérations menées</w:t>
            </w:r>
          </w:p>
        </w:tc>
        <w:tc>
          <w:tcPr>
            <w:tcW w:w="4216" w:type="dxa"/>
          </w:tcPr>
          <w:p w:rsidR="009C0454" w:rsidRPr="001F337B" w:rsidRDefault="005E12CD" w:rsidP="00C71CA0">
            <w:pPr>
              <w:jc w:val="center"/>
              <w:rPr>
                <w:rFonts w:ascii="Bookman Old Style" w:hAnsi="Bookman Old Style"/>
                <w:lang w:val="fr-FR"/>
              </w:rPr>
            </w:pPr>
            <w:r w:rsidRPr="001F337B">
              <w:rPr>
                <w:rFonts w:ascii="Bookman Old Style" w:hAnsi="Bookman Old Style"/>
                <w:lang w:val="fr-FR"/>
              </w:rPr>
              <w:t>1</w:t>
            </w:r>
          </w:p>
        </w:tc>
      </w:tr>
      <w:tr w:rsidR="00157EE2" w:rsidRPr="003120DA" w:rsidTr="00FA3272">
        <w:trPr>
          <w:trHeight w:val="283"/>
          <w:jc w:val="center"/>
        </w:trPr>
        <w:tc>
          <w:tcPr>
            <w:tcW w:w="4561" w:type="dxa"/>
          </w:tcPr>
          <w:p w:rsidR="00157EE2" w:rsidRPr="003120DA" w:rsidRDefault="00157EE2" w:rsidP="00227400">
            <w:pPr>
              <w:jc w:val="both"/>
              <w:rPr>
                <w:rFonts w:ascii="Bookman Old Style" w:hAnsi="Bookman Old Style"/>
                <w:lang w:val="fr-FR"/>
              </w:rPr>
            </w:pPr>
            <w:r w:rsidRPr="003120DA">
              <w:rPr>
                <w:rFonts w:ascii="Bookman Old Style" w:hAnsi="Bookman Old Style"/>
                <w:lang w:val="fr-FR"/>
              </w:rPr>
              <w:t>Nombre de trafiquants arrêtés</w:t>
            </w:r>
          </w:p>
        </w:tc>
        <w:tc>
          <w:tcPr>
            <w:tcW w:w="4216" w:type="dxa"/>
          </w:tcPr>
          <w:p w:rsidR="00157EE2" w:rsidRPr="001F337B" w:rsidRDefault="005E12CD" w:rsidP="00982E0D">
            <w:pPr>
              <w:jc w:val="center"/>
              <w:rPr>
                <w:rFonts w:ascii="Bookman Old Style" w:hAnsi="Bookman Old Style"/>
                <w:lang w:val="fr-FR"/>
              </w:rPr>
            </w:pPr>
            <w:r w:rsidRPr="001F337B">
              <w:rPr>
                <w:rFonts w:ascii="Bookman Old Style" w:hAnsi="Bookman Old Style"/>
                <w:lang w:val="fr-FR"/>
              </w:rPr>
              <w:t>2</w:t>
            </w:r>
          </w:p>
        </w:tc>
      </w:tr>
    </w:tbl>
    <w:p w:rsidR="00D06998" w:rsidRPr="003120DA" w:rsidRDefault="006C46D1" w:rsidP="00D06998">
      <w:pPr>
        <w:spacing w:before="240" w:line="276" w:lineRule="auto"/>
        <w:jc w:val="both"/>
        <w:rPr>
          <w:rFonts w:ascii="Bookman Old Style" w:hAnsi="Bookman Old Style"/>
          <w:lang w:val="fr-FR"/>
        </w:rPr>
      </w:pPr>
      <w:r w:rsidRPr="003120DA">
        <w:rPr>
          <w:rFonts w:ascii="Bookman Old Style" w:hAnsi="Bookman Old Style"/>
          <w:lang w:val="fr-FR"/>
        </w:rPr>
        <w:t>Le projet a réalisé une opération</w:t>
      </w:r>
      <w:r w:rsidR="00D06998" w:rsidRPr="003120DA">
        <w:rPr>
          <w:rFonts w:ascii="Bookman Old Style" w:hAnsi="Bookman Old Style"/>
          <w:lang w:val="fr-FR"/>
        </w:rPr>
        <w:t xml:space="preserve"> et contribué à</w:t>
      </w:r>
      <w:r w:rsidR="000D6DB6" w:rsidRPr="003120DA">
        <w:rPr>
          <w:rFonts w:ascii="Bookman Old Style" w:hAnsi="Bookman Old Style"/>
          <w:lang w:val="fr-FR"/>
        </w:rPr>
        <w:t xml:space="preserve"> la procédure de cinq</w:t>
      </w:r>
      <w:r w:rsidR="00D06998" w:rsidRPr="003120DA">
        <w:rPr>
          <w:rFonts w:ascii="Bookman Old Style" w:hAnsi="Bookman Old Style"/>
          <w:lang w:val="fr-FR"/>
        </w:rPr>
        <w:t xml:space="preserve"> trafiquants au cours de ce mois :</w:t>
      </w:r>
    </w:p>
    <w:p w:rsidR="001A44F8" w:rsidRPr="003120DA" w:rsidRDefault="001A44F8" w:rsidP="001A44F8">
      <w:pPr>
        <w:pStyle w:val="Paragraphedeliste"/>
        <w:numPr>
          <w:ilvl w:val="0"/>
          <w:numId w:val="11"/>
        </w:numPr>
        <w:spacing w:before="120" w:after="120" w:line="259" w:lineRule="auto"/>
        <w:contextualSpacing w:val="0"/>
        <w:jc w:val="both"/>
        <w:rPr>
          <w:rFonts w:ascii="Bookman Old Style" w:hAnsi="Bookman Old Style"/>
          <w:b/>
          <w:lang w:val="fr-FR"/>
        </w:rPr>
      </w:pPr>
      <w:r w:rsidRPr="003120DA">
        <w:rPr>
          <w:rFonts w:ascii="Bookman Old Style" w:hAnsi="Bookman Old Style"/>
          <w:b/>
        </w:rPr>
        <w:t xml:space="preserve">Le 24/03/2019 a </w:t>
      </w:r>
      <w:proofErr w:type="spellStart"/>
      <w:r w:rsidRPr="003120DA">
        <w:rPr>
          <w:rFonts w:ascii="Bookman Old Style" w:hAnsi="Bookman Old Style"/>
          <w:b/>
        </w:rPr>
        <w:t>eu</w:t>
      </w:r>
      <w:proofErr w:type="spellEnd"/>
      <w:r w:rsidRPr="003120DA">
        <w:rPr>
          <w:rFonts w:ascii="Bookman Old Style" w:hAnsi="Bookman Old Style"/>
          <w:b/>
        </w:rPr>
        <w:t xml:space="preserve"> lieu </w:t>
      </w:r>
      <w:proofErr w:type="spellStart"/>
      <w:r w:rsidRPr="003120DA">
        <w:rPr>
          <w:rFonts w:ascii="Bookman Old Style" w:hAnsi="Bookman Old Style"/>
          <w:b/>
        </w:rPr>
        <w:t>l’opération</w:t>
      </w:r>
      <w:proofErr w:type="spellEnd"/>
      <w:r w:rsidRPr="003120DA">
        <w:rPr>
          <w:rFonts w:ascii="Bookman Old Style" w:hAnsi="Bookman Old Style"/>
          <w:b/>
        </w:rPr>
        <w:t xml:space="preserve"> </w:t>
      </w:r>
      <w:proofErr w:type="spellStart"/>
      <w:r w:rsidRPr="003120DA">
        <w:rPr>
          <w:rFonts w:ascii="Bookman Old Style" w:hAnsi="Bookman Old Style"/>
          <w:b/>
        </w:rPr>
        <w:t>ayant</w:t>
      </w:r>
      <w:proofErr w:type="spellEnd"/>
      <w:r w:rsidRPr="003120DA">
        <w:rPr>
          <w:rFonts w:ascii="Bookman Old Style" w:hAnsi="Bookman Old Style"/>
          <w:b/>
        </w:rPr>
        <w:t xml:space="preserve"> conduit à </w:t>
      </w:r>
      <w:proofErr w:type="spellStart"/>
      <w:r w:rsidRPr="003120DA">
        <w:rPr>
          <w:rFonts w:ascii="Bookman Old Style" w:hAnsi="Bookman Old Style"/>
          <w:b/>
        </w:rPr>
        <w:t>l’arrestation</w:t>
      </w:r>
      <w:proofErr w:type="spellEnd"/>
      <w:r w:rsidRPr="003120DA">
        <w:rPr>
          <w:rFonts w:ascii="Bookman Old Style" w:hAnsi="Bookman Old Style"/>
          <w:b/>
        </w:rPr>
        <w:t xml:space="preserve"> de </w:t>
      </w:r>
      <w:proofErr w:type="spellStart"/>
      <w:r w:rsidRPr="003120DA">
        <w:rPr>
          <w:rFonts w:ascii="Bookman Old Style" w:hAnsi="Bookman Old Style"/>
          <w:b/>
        </w:rPr>
        <w:t>deux</w:t>
      </w:r>
      <w:proofErr w:type="spellEnd"/>
      <w:r w:rsidRPr="003120DA">
        <w:rPr>
          <w:rFonts w:ascii="Bookman Old Style" w:hAnsi="Bookman Old Style"/>
          <w:b/>
        </w:rPr>
        <w:t xml:space="preserve"> </w:t>
      </w:r>
      <w:proofErr w:type="spellStart"/>
      <w:r w:rsidRPr="003120DA">
        <w:rPr>
          <w:rFonts w:ascii="Bookman Old Style" w:hAnsi="Bookman Old Style"/>
          <w:b/>
        </w:rPr>
        <w:t>trafiquants</w:t>
      </w:r>
      <w:proofErr w:type="spellEnd"/>
      <w:r w:rsidRPr="003120DA">
        <w:rPr>
          <w:rFonts w:ascii="Bookman Old Style" w:hAnsi="Bookman Old Style"/>
          <w:b/>
        </w:rPr>
        <w:t xml:space="preserve"> </w:t>
      </w:r>
      <w:proofErr w:type="spellStart"/>
      <w:r w:rsidRPr="003120DA">
        <w:rPr>
          <w:rFonts w:ascii="Bookman Old Style" w:hAnsi="Bookman Old Style"/>
          <w:b/>
        </w:rPr>
        <w:t>d’ivoire</w:t>
      </w:r>
      <w:proofErr w:type="spellEnd"/>
      <w:r w:rsidRPr="003120DA">
        <w:rPr>
          <w:rFonts w:ascii="Bookman Old Style" w:hAnsi="Bookman Old Style"/>
          <w:b/>
        </w:rPr>
        <w:t xml:space="preserve"> à </w:t>
      </w:r>
      <w:proofErr w:type="spellStart"/>
      <w:r w:rsidRPr="003120DA">
        <w:rPr>
          <w:rFonts w:ascii="Bookman Old Style" w:hAnsi="Bookman Old Style"/>
          <w:b/>
        </w:rPr>
        <w:t>Makokou</w:t>
      </w:r>
      <w:proofErr w:type="spellEnd"/>
      <w:r w:rsidRPr="003120DA">
        <w:rPr>
          <w:rFonts w:ascii="Bookman Old Style" w:hAnsi="Bookman Old Style"/>
          <w:b/>
        </w:rPr>
        <w:t xml:space="preserve"> de tro</w:t>
      </w:r>
      <w:r w:rsidR="0081658A">
        <w:rPr>
          <w:rFonts w:ascii="Bookman Old Style" w:hAnsi="Bookman Old Style"/>
          <w:b/>
        </w:rPr>
        <w:t>i</w:t>
      </w:r>
      <w:r w:rsidRPr="003120DA">
        <w:rPr>
          <w:rFonts w:ascii="Bookman Old Style" w:hAnsi="Bookman Old Style"/>
          <w:b/>
        </w:rPr>
        <w:t xml:space="preserve">s (03) pointes </w:t>
      </w:r>
      <w:proofErr w:type="spellStart"/>
      <w:r w:rsidRPr="003120DA">
        <w:rPr>
          <w:rFonts w:ascii="Bookman Old Style" w:hAnsi="Bookman Old Style"/>
          <w:b/>
        </w:rPr>
        <w:t>d’ivoire</w:t>
      </w:r>
      <w:proofErr w:type="spellEnd"/>
      <w:r w:rsidRPr="003120DA">
        <w:rPr>
          <w:rFonts w:ascii="Bookman Old Style" w:hAnsi="Bookman Old Style"/>
          <w:b/>
        </w:rPr>
        <w:t xml:space="preserve"> de 14,152 Kg.</w:t>
      </w:r>
    </w:p>
    <w:p w:rsidR="001A44F8" w:rsidRPr="003120DA" w:rsidRDefault="001A44F8" w:rsidP="001A44F8">
      <w:pPr>
        <w:spacing w:before="120" w:after="120"/>
        <w:ind w:left="720"/>
        <w:jc w:val="both"/>
        <w:rPr>
          <w:rFonts w:ascii="Bookman Old Style" w:hAnsi="Bookman Old Style"/>
          <w:lang w:val="fr-FR"/>
        </w:rPr>
      </w:pPr>
      <w:r w:rsidRPr="003120DA">
        <w:rPr>
          <w:rFonts w:ascii="Bookman Old Style" w:hAnsi="Bookman Old Style"/>
          <w:lang w:val="fr-FR"/>
        </w:rPr>
        <w:t xml:space="preserve">L’information issue des enquêtes relatives à une transaction d’ivoire dans un hôtel de la place de la ville de Makokou a conduit les agents de la DGR et ceux des Eaux et Forêts assistés de l’ONG Conservation Justice, sur les lieux indiqués afin de mettre la main sur les personnes soupçonnées. </w:t>
      </w:r>
    </w:p>
    <w:p w:rsidR="001A44F8" w:rsidRPr="003120DA" w:rsidRDefault="00B20EAA" w:rsidP="00000561">
      <w:pPr>
        <w:spacing w:before="120" w:after="120"/>
        <w:ind w:left="720"/>
        <w:jc w:val="both"/>
        <w:rPr>
          <w:rFonts w:ascii="Bookman Old Style" w:hAnsi="Bookman Old Style"/>
          <w:lang w:val="fr-FR"/>
        </w:rPr>
      </w:pPr>
      <w:r>
        <w:rPr>
          <w:rFonts w:ascii="Bookman Old Style" w:hAnsi="Bookman Old Style"/>
          <w:lang w:val="fr-FR"/>
        </w:rPr>
        <w:t>Les nommés</w:t>
      </w:r>
      <w:r w:rsidR="001A44F8" w:rsidRPr="003120DA">
        <w:rPr>
          <w:rFonts w:ascii="Bookman Old Style" w:hAnsi="Bookman Old Style"/>
          <w:lang w:val="fr-FR"/>
        </w:rPr>
        <w:t xml:space="preserve"> </w:t>
      </w:r>
      <w:r w:rsidR="001A44F8" w:rsidRPr="003120DA">
        <w:rPr>
          <w:rFonts w:ascii="Bookman Old Style" w:hAnsi="Bookman Old Style"/>
          <w:b/>
          <w:lang w:val="fr-FR"/>
        </w:rPr>
        <w:t>Junior PAMBOU et Lydie AMBA</w:t>
      </w:r>
      <w:r w:rsidR="001A44F8" w:rsidRPr="003120DA">
        <w:rPr>
          <w:rFonts w:ascii="Bookman Old Style" w:hAnsi="Bookman Old Style"/>
          <w:lang w:val="fr-FR"/>
        </w:rPr>
        <w:t xml:space="preserve">, de nationalité gabonaise, seront pris en flagrant délit pour détention, transport et commercialisation de trophées d’espèces animales intégralement protégées. Il s’agissait en effet de trois (03) pointes d’ivoire d’éléphant coupées en huit (08) morceaux de 14,152 kg saisis le 14 février 2019. Après la garde à vue à DGR et entendus sur procès-verbal, sur les deux mis en cause présentés au procureur de la République, seul Sieur Junior PAMBOU a été placé en détention en attendant son jugement dont la date n’est pas encore </w:t>
      </w:r>
      <w:proofErr w:type="gramStart"/>
      <w:r w:rsidR="001A44F8" w:rsidRPr="003120DA">
        <w:rPr>
          <w:rFonts w:ascii="Bookman Old Style" w:hAnsi="Bookman Old Style"/>
          <w:lang w:val="fr-FR"/>
        </w:rPr>
        <w:t>connu</w:t>
      </w:r>
      <w:proofErr w:type="gramEnd"/>
      <w:r w:rsidR="001A44F8" w:rsidRPr="003120DA">
        <w:rPr>
          <w:rFonts w:ascii="Bookman Old Style" w:hAnsi="Bookman Old Style"/>
          <w:lang w:val="fr-FR"/>
        </w:rPr>
        <w:t>.</w:t>
      </w:r>
    </w:p>
    <w:p w:rsidR="00704A8F" w:rsidRPr="003120DA" w:rsidRDefault="003229D0" w:rsidP="001A44F8">
      <w:pPr>
        <w:pStyle w:val="Paragraphedeliste"/>
        <w:numPr>
          <w:ilvl w:val="0"/>
          <w:numId w:val="11"/>
        </w:numPr>
        <w:spacing w:before="120" w:after="120" w:line="259" w:lineRule="auto"/>
        <w:contextualSpacing w:val="0"/>
        <w:jc w:val="both"/>
        <w:rPr>
          <w:rFonts w:ascii="Bookman Old Style" w:hAnsi="Bookman Old Style"/>
          <w:lang w:val="fr-FR"/>
        </w:rPr>
      </w:pPr>
      <w:r w:rsidRPr="0058496F">
        <w:rPr>
          <w:rFonts w:ascii="Bookman Old Style" w:hAnsi="Bookman Old Style"/>
          <w:b/>
        </w:rPr>
        <w:t xml:space="preserve">Le </w:t>
      </w:r>
      <w:r w:rsidR="001A44F8" w:rsidRPr="0058496F">
        <w:rPr>
          <w:rFonts w:ascii="Bookman Old Style" w:hAnsi="Bookman Old Style"/>
          <w:b/>
        </w:rPr>
        <w:t>15</w:t>
      </w:r>
      <w:r w:rsidRPr="0058496F">
        <w:rPr>
          <w:rFonts w:ascii="Bookman Old Style" w:hAnsi="Bookman Old Style"/>
          <w:b/>
        </w:rPr>
        <w:t xml:space="preserve">/03/2019 a </w:t>
      </w:r>
      <w:proofErr w:type="spellStart"/>
      <w:r w:rsidRPr="0058496F">
        <w:rPr>
          <w:rFonts w:ascii="Bookman Old Style" w:hAnsi="Bookman Old Style"/>
          <w:b/>
        </w:rPr>
        <w:t>eu</w:t>
      </w:r>
      <w:proofErr w:type="spellEnd"/>
      <w:r w:rsidRPr="0058496F">
        <w:rPr>
          <w:rFonts w:ascii="Bookman Old Style" w:hAnsi="Bookman Old Style"/>
          <w:b/>
        </w:rPr>
        <w:t xml:space="preserve"> l</w:t>
      </w:r>
      <w:r w:rsidR="001A44F8" w:rsidRPr="0058496F">
        <w:rPr>
          <w:rFonts w:ascii="Bookman Old Style" w:hAnsi="Bookman Old Style"/>
          <w:b/>
        </w:rPr>
        <w:t>ie</w:t>
      </w:r>
      <w:r w:rsidR="00377129" w:rsidRPr="0058496F">
        <w:rPr>
          <w:rFonts w:ascii="Bookman Old Style" w:hAnsi="Bookman Old Style"/>
          <w:b/>
        </w:rPr>
        <w:t>u</w:t>
      </w:r>
      <w:r w:rsidR="001D388F" w:rsidRPr="0058496F">
        <w:rPr>
          <w:rFonts w:ascii="Bookman Old Style" w:hAnsi="Bookman Old Style"/>
          <w:b/>
        </w:rPr>
        <w:t xml:space="preserve"> à Ntoum</w:t>
      </w:r>
      <w:r w:rsidR="00704A8F" w:rsidRPr="0058496F">
        <w:rPr>
          <w:rFonts w:ascii="Bookman Old Style" w:hAnsi="Bookman Old Style"/>
          <w:b/>
          <w:lang w:val="fr-FR"/>
        </w:rPr>
        <w:t xml:space="preserve">, </w:t>
      </w:r>
      <w:r w:rsidR="001D388F" w:rsidRPr="0058496F">
        <w:rPr>
          <w:rFonts w:ascii="Bookman Old Style" w:hAnsi="Bookman Old Style"/>
          <w:b/>
          <w:lang w:val="fr-FR"/>
        </w:rPr>
        <w:t>l’</w:t>
      </w:r>
      <w:r w:rsidR="00704A8F" w:rsidRPr="0058496F">
        <w:rPr>
          <w:rFonts w:ascii="Bookman Old Style" w:hAnsi="Bookman Old Style"/>
          <w:b/>
          <w:lang w:val="fr-FR"/>
        </w:rPr>
        <w:t>arrestation</w:t>
      </w:r>
      <w:r w:rsidR="00704A8F" w:rsidRPr="003120DA">
        <w:rPr>
          <w:rFonts w:ascii="Bookman Old Style" w:hAnsi="Bookman Old Style"/>
          <w:b/>
          <w:lang w:val="fr-FR"/>
        </w:rPr>
        <w:t xml:space="preserve"> du nommé </w:t>
      </w:r>
      <w:r w:rsidR="001A44F8" w:rsidRPr="003120DA">
        <w:rPr>
          <w:rFonts w:ascii="Bookman Old Style" w:hAnsi="Bookman Old Style" w:cs="Calibri"/>
          <w:b/>
          <w:lang w:val="fr-FR" w:eastAsia="fr-FR"/>
        </w:rPr>
        <w:t>MANFOUMBI Théophile</w:t>
      </w:r>
      <w:r w:rsidR="0018461A" w:rsidRPr="003120DA">
        <w:rPr>
          <w:rFonts w:ascii="Bookman Old Style" w:hAnsi="Bookman Old Style"/>
          <w:b/>
          <w:lang w:val="fr-FR"/>
        </w:rPr>
        <w:t xml:space="preserve"> </w:t>
      </w:r>
      <w:r w:rsidR="001D388F" w:rsidRPr="003120DA">
        <w:rPr>
          <w:rFonts w:ascii="Bookman Old Style" w:hAnsi="Bookman Old Style"/>
          <w:b/>
          <w:lang w:val="fr-FR"/>
        </w:rPr>
        <w:t>par les agents de l</w:t>
      </w:r>
      <w:r w:rsidR="00377129" w:rsidRPr="003120DA">
        <w:rPr>
          <w:rFonts w:ascii="Bookman Old Style" w:hAnsi="Bookman Old Style"/>
          <w:b/>
          <w:lang w:val="fr-FR"/>
        </w:rPr>
        <w:t>a brigade de la ville</w:t>
      </w:r>
      <w:r w:rsidR="001D388F" w:rsidRPr="003120DA">
        <w:rPr>
          <w:rFonts w:ascii="Bookman Old Style" w:hAnsi="Bookman Old Style"/>
          <w:b/>
          <w:lang w:val="fr-FR"/>
        </w:rPr>
        <w:t xml:space="preserve"> </w:t>
      </w:r>
      <w:r w:rsidR="0018461A" w:rsidRPr="003120DA">
        <w:rPr>
          <w:rFonts w:ascii="Bookman Old Style" w:hAnsi="Bookman Old Style"/>
          <w:b/>
          <w:lang w:val="fr-FR"/>
        </w:rPr>
        <w:t>pour</w:t>
      </w:r>
      <w:r w:rsidR="008F05CF" w:rsidRPr="003120DA">
        <w:rPr>
          <w:rFonts w:ascii="Bookman Old Style" w:hAnsi="Bookman Old Style"/>
          <w:b/>
          <w:lang w:val="fr-FR"/>
        </w:rPr>
        <w:t xml:space="preserve"> détention et</w:t>
      </w:r>
      <w:r w:rsidR="0018461A" w:rsidRPr="003120DA">
        <w:rPr>
          <w:rFonts w:ascii="Bookman Old Style" w:hAnsi="Bookman Old Style"/>
          <w:b/>
          <w:lang w:val="fr-FR"/>
        </w:rPr>
        <w:t xml:space="preserve"> transport de trophée</w:t>
      </w:r>
      <w:r w:rsidR="00704A8F" w:rsidRPr="003120DA">
        <w:rPr>
          <w:rFonts w:ascii="Bookman Old Style" w:hAnsi="Bookman Old Style"/>
          <w:b/>
          <w:lang w:val="fr-FR"/>
        </w:rPr>
        <w:t xml:space="preserve"> d’</w:t>
      </w:r>
      <w:r w:rsidR="0018461A" w:rsidRPr="003120DA">
        <w:rPr>
          <w:rFonts w:ascii="Bookman Old Style" w:hAnsi="Bookman Old Style"/>
          <w:b/>
          <w:lang w:val="fr-FR"/>
        </w:rPr>
        <w:t>une espèce</w:t>
      </w:r>
      <w:r w:rsidR="00704A8F" w:rsidRPr="003120DA">
        <w:rPr>
          <w:rFonts w:ascii="Bookman Old Style" w:hAnsi="Bookman Old Style"/>
          <w:b/>
          <w:lang w:val="fr-FR"/>
        </w:rPr>
        <w:t xml:space="preserve"> animale intégralement protégée</w:t>
      </w:r>
      <w:r w:rsidR="0018461A" w:rsidRPr="003120DA">
        <w:rPr>
          <w:rFonts w:ascii="Bookman Old Style" w:hAnsi="Bookman Old Style"/>
          <w:b/>
          <w:lang w:val="fr-FR"/>
        </w:rPr>
        <w:t>, peau de panthère</w:t>
      </w:r>
      <w:r w:rsidR="00704A8F" w:rsidRPr="003120DA">
        <w:rPr>
          <w:rFonts w:ascii="Bookman Old Style" w:hAnsi="Bookman Old Style"/>
          <w:b/>
          <w:lang w:val="fr-FR"/>
        </w:rPr>
        <w:t xml:space="preserve">. </w:t>
      </w:r>
    </w:p>
    <w:p w:rsidR="00704A8F" w:rsidRPr="003120DA" w:rsidRDefault="00704A8F" w:rsidP="0081658A">
      <w:pPr>
        <w:spacing w:before="120" w:after="120"/>
        <w:ind w:left="720"/>
        <w:jc w:val="both"/>
        <w:rPr>
          <w:rFonts w:ascii="Bookman Old Style" w:hAnsi="Bookman Old Style"/>
          <w:lang w:val="fr-FR"/>
        </w:rPr>
      </w:pPr>
      <w:r w:rsidRPr="003120DA">
        <w:rPr>
          <w:rFonts w:ascii="Bookman Old Style" w:hAnsi="Bookman Old Style"/>
          <w:lang w:val="fr-FR"/>
        </w:rPr>
        <w:t xml:space="preserve">C’est </w:t>
      </w:r>
      <w:r w:rsidR="00377129" w:rsidRPr="003120DA">
        <w:rPr>
          <w:rFonts w:ascii="Bookman Old Style" w:hAnsi="Bookman Old Style"/>
          <w:lang w:val="fr-FR"/>
        </w:rPr>
        <w:t xml:space="preserve">suite à une information reçue que les agents de la brigade de Ntoum </w:t>
      </w:r>
      <w:proofErr w:type="gramStart"/>
      <w:r w:rsidR="00377129" w:rsidRPr="003120DA">
        <w:rPr>
          <w:rFonts w:ascii="Bookman Old Style" w:hAnsi="Bookman Old Style"/>
          <w:lang w:val="fr-FR"/>
        </w:rPr>
        <w:t>s’était</w:t>
      </w:r>
      <w:proofErr w:type="gramEnd"/>
      <w:r w:rsidR="00377129" w:rsidRPr="003120DA">
        <w:rPr>
          <w:rFonts w:ascii="Bookman Old Style" w:hAnsi="Bookman Old Style"/>
          <w:lang w:val="fr-FR"/>
        </w:rPr>
        <w:t xml:space="preserve"> rendus au domicile du mis en cause où ils découvriront que sieur MANFOUMBI Th</w:t>
      </w:r>
      <w:r w:rsidR="009D419D">
        <w:rPr>
          <w:rFonts w:ascii="Bookman Old Style" w:hAnsi="Bookman Old Style"/>
          <w:lang w:val="fr-FR"/>
        </w:rPr>
        <w:t>é</w:t>
      </w:r>
      <w:r w:rsidR="00377129" w:rsidRPr="003120DA">
        <w:rPr>
          <w:rFonts w:ascii="Bookman Old Style" w:hAnsi="Bookman Old Style"/>
          <w:lang w:val="fr-FR"/>
        </w:rPr>
        <w:t xml:space="preserve">ophile avait abattu une panthère qu’il </w:t>
      </w:r>
      <w:r w:rsidR="00377129" w:rsidRPr="003120DA">
        <w:rPr>
          <w:rFonts w:ascii="Bookman Old Style" w:hAnsi="Bookman Old Style"/>
          <w:lang w:val="fr-FR"/>
        </w:rPr>
        <w:lastRenderedPageBreak/>
        <w:t xml:space="preserve">avait trouvée prise à un de ses pièges. </w:t>
      </w:r>
      <w:r w:rsidRPr="003120DA">
        <w:rPr>
          <w:rFonts w:ascii="Bookman Old Style" w:hAnsi="Bookman Old Style"/>
          <w:lang w:val="fr-FR"/>
        </w:rPr>
        <w:t xml:space="preserve">Conservation Justice contactée </w:t>
      </w:r>
      <w:r w:rsidR="00377129" w:rsidRPr="003120DA">
        <w:rPr>
          <w:rFonts w:ascii="Bookman Old Style" w:hAnsi="Bookman Old Style"/>
          <w:lang w:val="fr-FR"/>
        </w:rPr>
        <w:t xml:space="preserve">par le Commandant de brigade </w:t>
      </w:r>
      <w:r w:rsidRPr="003120DA">
        <w:rPr>
          <w:rFonts w:ascii="Bookman Old Style" w:hAnsi="Bookman Old Style"/>
          <w:lang w:val="fr-FR"/>
        </w:rPr>
        <w:t xml:space="preserve">mettra </w:t>
      </w:r>
      <w:r w:rsidR="00377129" w:rsidRPr="003120DA">
        <w:rPr>
          <w:rFonts w:ascii="Bookman Old Style" w:hAnsi="Bookman Old Style"/>
          <w:lang w:val="fr-FR"/>
        </w:rPr>
        <w:t>un juriste</w:t>
      </w:r>
      <w:r w:rsidRPr="003120DA">
        <w:rPr>
          <w:rFonts w:ascii="Bookman Old Style" w:hAnsi="Bookman Old Style"/>
          <w:lang w:val="fr-FR"/>
        </w:rPr>
        <w:t xml:space="preserve"> à la disposition pour le suivi de la procédure avec les agents des eaux et forêts.</w:t>
      </w:r>
      <w:r w:rsidR="00916A48" w:rsidRPr="003120DA">
        <w:rPr>
          <w:rFonts w:ascii="Bookman Old Style" w:hAnsi="Bookman Old Style"/>
          <w:lang w:val="fr-FR"/>
        </w:rPr>
        <w:t xml:space="preserve"> </w:t>
      </w:r>
      <w:r w:rsidR="00377129" w:rsidRPr="003120DA">
        <w:rPr>
          <w:rFonts w:ascii="Bookman Old Style" w:hAnsi="Bookman Old Style"/>
          <w:lang w:val="fr-FR"/>
        </w:rPr>
        <w:t>Informé après audition, le Procureur de la République fera un soit-transmis pour compéter les enquêtes qui restent en cours.</w:t>
      </w:r>
    </w:p>
    <w:p w:rsidR="003600C5" w:rsidRPr="003120DA" w:rsidRDefault="003600C5" w:rsidP="00AA2406">
      <w:pPr>
        <w:pStyle w:val="Titre1"/>
        <w:shd w:val="clear" w:color="auto" w:fill="000000" w:themeFill="text1"/>
        <w:rPr>
          <w:rFonts w:ascii="Bookman Old Style" w:hAnsi="Bookman Old Style"/>
          <w:sz w:val="24"/>
          <w:lang w:val="fr-FR"/>
        </w:rPr>
      </w:pPr>
      <w:bookmarkStart w:id="4" w:name="_Toc511008930"/>
      <w:r w:rsidRPr="003120DA">
        <w:rPr>
          <w:rFonts w:ascii="Bookman Old Style" w:hAnsi="Bookman Old Style"/>
          <w:sz w:val="24"/>
          <w:lang w:val="fr-FR"/>
        </w:rPr>
        <w:t>Département juridique</w:t>
      </w:r>
      <w:bookmarkEnd w:id="4"/>
    </w:p>
    <w:p w:rsidR="00285478" w:rsidRPr="003120DA" w:rsidRDefault="00532D93" w:rsidP="00015196">
      <w:pPr>
        <w:spacing w:before="240" w:after="240"/>
        <w:jc w:val="both"/>
        <w:rPr>
          <w:rFonts w:ascii="Bookman Old Style" w:hAnsi="Bookman Old Style"/>
          <w:lang w:val="fr-FR"/>
        </w:rPr>
      </w:pPr>
      <w:r w:rsidRPr="003120DA">
        <w:rPr>
          <w:rFonts w:ascii="Bookman Old Style" w:hAnsi="Bookman Old Style"/>
          <w:lang w:val="fr-FR"/>
        </w:rPr>
        <w:t xml:space="preserve">Les juristes du projet </w:t>
      </w:r>
      <w:r w:rsidR="00363F67" w:rsidRPr="003120DA">
        <w:rPr>
          <w:rFonts w:ascii="Bookman Old Style" w:hAnsi="Bookman Old Style"/>
          <w:lang w:val="fr-FR"/>
        </w:rPr>
        <w:t xml:space="preserve">ont suivi les </w:t>
      </w:r>
      <w:r w:rsidR="007B5120" w:rsidRPr="003120DA">
        <w:rPr>
          <w:rFonts w:ascii="Bookman Old Style" w:hAnsi="Bookman Old Style"/>
          <w:lang w:val="fr-FR"/>
        </w:rPr>
        <w:t xml:space="preserve">cas </w:t>
      </w:r>
      <w:r w:rsidR="00D45D53" w:rsidRPr="003120DA">
        <w:rPr>
          <w:rFonts w:ascii="Bookman Old Style" w:hAnsi="Bookman Old Style"/>
          <w:lang w:val="fr-FR"/>
        </w:rPr>
        <w:t>initiés</w:t>
      </w:r>
      <w:r w:rsidR="007B5120" w:rsidRPr="003120DA">
        <w:rPr>
          <w:rFonts w:ascii="Bookman Old Style" w:hAnsi="Bookman Old Style"/>
          <w:lang w:val="fr-FR"/>
        </w:rPr>
        <w:t xml:space="preserve"> par </w:t>
      </w:r>
      <w:r w:rsidR="00882084" w:rsidRPr="003120DA">
        <w:rPr>
          <w:rFonts w:ascii="Bookman Old Style" w:hAnsi="Bookman Old Style"/>
          <w:lang w:val="fr-FR"/>
        </w:rPr>
        <w:t xml:space="preserve">le </w:t>
      </w:r>
      <w:r w:rsidR="007B5120" w:rsidRPr="003120DA">
        <w:rPr>
          <w:rFonts w:ascii="Bookman Old Style" w:hAnsi="Bookman Old Style"/>
          <w:lang w:val="fr-FR"/>
        </w:rPr>
        <w:t>projet ainsi qu</w:t>
      </w:r>
      <w:r w:rsidR="00882084" w:rsidRPr="003120DA">
        <w:rPr>
          <w:rFonts w:ascii="Bookman Old Style" w:hAnsi="Bookman Old Style"/>
          <w:lang w:val="fr-FR"/>
        </w:rPr>
        <w:t>’un</w:t>
      </w:r>
      <w:r w:rsidR="007B5120" w:rsidRPr="003120DA">
        <w:rPr>
          <w:rFonts w:ascii="Bookman Old Style" w:hAnsi="Bookman Old Style"/>
          <w:lang w:val="fr-FR"/>
        </w:rPr>
        <w:t xml:space="preserve"> </w:t>
      </w:r>
      <w:r w:rsidR="00740573" w:rsidRPr="003120DA">
        <w:rPr>
          <w:rFonts w:ascii="Bookman Old Style" w:hAnsi="Bookman Old Style"/>
          <w:lang w:val="fr-FR"/>
        </w:rPr>
        <w:t>cas</w:t>
      </w:r>
      <w:r w:rsidR="007B5120" w:rsidRPr="003120DA">
        <w:rPr>
          <w:rFonts w:ascii="Bookman Old Style" w:hAnsi="Bookman Old Style"/>
          <w:lang w:val="fr-FR"/>
        </w:rPr>
        <w:t xml:space="preserve"> </w:t>
      </w:r>
      <w:r w:rsidR="00740573" w:rsidRPr="003120DA">
        <w:rPr>
          <w:rFonts w:ascii="Bookman Old Style" w:hAnsi="Bookman Old Style"/>
          <w:lang w:val="fr-FR"/>
        </w:rPr>
        <w:t>de</w:t>
      </w:r>
      <w:r w:rsidR="007B5120" w:rsidRPr="003120DA">
        <w:rPr>
          <w:rFonts w:ascii="Bookman Old Style" w:hAnsi="Bookman Old Style"/>
          <w:lang w:val="fr-FR"/>
        </w:rPr>
        <w:t xml:space="preserve"> l’antenne de l’OCLAD</w:t>
      </w:r>
      <w:r w:rsidR="00740573" w:rsidRPr="003120DA">
        <w:rPr>
          <w:rFonts w:ascii="Bookman Old Style" w:hAnsi="Bookman Old Style"/>
          <w:lang w:val="fr-FR"/>
        </w:rPr>
        <w:t xml:space="preserve"> de Ntoum</w:t>
      </w:r>
      <w:r w:rsidR="00D45D53" w:rsidRPr="003120DA">
        <w:rPr>
          <w:rFonts w:ascii="Bookman Old Style" w:hAnsi="Bookman Old Style"/>
          <w:lang w:val="fr-FR"/>
        </w:rPr>
        <w:t xml:space="preserve">. Les </w:t>
      </w:r>
      <w:r w:rsidR="002E1112" w:rsidRPr="003120DA">
        <w:rPr>
          <w:rFonts w:ascii="Bookman Old Style" w:hAnsi="Bookman Old Style"/>
          <w:lang w:val="fr-FR"/>
        </w:rPr>
        <w:t xml:space="preserve">autres </w:t>
      </w:r>
      <w:r w:rsidR="00D45D53" w:rsidRPr="003120DA">
        <w:rPr>
          <w:rFonts w:ascii="Bookman Old Style" w:hAnsi="Bookman Old Style"/>
          <w:lang w:val="fr-FR"/>
        </w:rPr>
        <w:t>cas pendants</w:t>
      </w:r>
      <w:r w:rsidR="00A91A96" w:rsidRPr="003120DA">
        <w:rPr>
          <w:rFonts w:ascii="Bookman Old Style" w:hAnsi="Bookman Old Style"/>
          <w:lang w:val="fr-FR"/>
        </w:rPr>
        <w:t xml:space="preserve"> devant les </w:t>
      </w:r>
      <w:r w:rsidR="00740573" w:rsidRPr="003120DA">
        <w:rPr>
          <w:rFonts w:ascii="Bookman Old Style" w:hAnsi="Bookman Old Style"/>
          <w:lang w:val="fr-FR"/>
        </w:rPr>
        <w:t xml:space="preserve">différentes </w:t>
      </w:r>
      <w:r w:rsidR="00A91A96" w:rsidRPr="003120DA">
        <w:rPr>
          <w:rFonts w:ascii="Bookman Old Style" w:hAnsi="Bookman Old Style"/>
          <w:lang w:val="fr-FR"/>
        </w:rPr>
        <w:t>juridictions</w:t>
      </w:r>
      <w:r w:rsidR="00D45D53" w:rsidRPr="003120DA">
        <w:rPr>
          <w:rFonts w:ascii="Bookman Old Style" w:hAnsi="Bookman Old Style"/>
          <w:lang w:val="fr-FR"/>
        </w:rPr>
        <w:t xml:space="preserve"> ont également</w:t>
      </w:r>
      <w:r w:rsidR="007B5120" w:rsidRPr="003120DA">
        <w:rPr>
          <w:rFonts w:ascii="Bookman Old Style" w:hAnsi="Bookman Old Style"/>
          <w:lang w:val="fr-FR"/>
        </w:rPr>
        <w:t xml:space="preserve"> </w:t>
      </w:r>
      <w:r w:rsidR="00740573" w:rsidRPr="003120DA">
        <w:rPr>
          <w:rFonts w:ascii="Bookman Old Style" w:hAnsi="Bookman Old Style"/>
          <w:lang w:val="fr-FR"/>
        </w:rPr>
        <w:t>été suivi</w:t>
      </w:r>
      <w:r w:rsidR="001A1EA1" w:rsidRPr="003120DA">
        <w:rPr>
          <w:rFonts w:ascii="Bookman Old Style" w:hAnsi="Bookman Old Style"/>
          <w:lang w:val="fr-FR"/>
        </w:rPr>
        <w:t>s</w:t>
      </w:r>
      <w:r w:rsidR="00740573" w:rsidRPr="003120DA">
        <w:rPr>
          <w:rFonts w:ascii="Bookman Old Style" w:hAnsi="Bookman Old Style"/>
          <w:lang w:val="fr-FR"/>
        </w:rPr>
        <w:t xml:space="preserve"> dans différentes ante</w:t>
      </w:r>
      <w:r w:rsidR="001A1EA1" w:rsidRPr="003120DA">
        <w:rPr>
          <w:rFonts w:ascii="Bookman Old Style" w:hAnsi="Bookman Old Style"/>
          <w:lang w:val="fr-FR"/>
        </w:rPr>
        <w:t>n</w:t>
      </w:r>
      <w:r w:rsidR="00740573" w:rsidRPr="003120DA">
        <w:rPr>
          <w:rFonts w:ascii="Bookman Old Style" w:hAnsi="Bookman Old Style"/>
          <w:lang w:val="fr-FR"/>
        </w:rPr>
        <w:t>nes</w:t>
      </w:r>
      <w:r w:rsidR="00D45D53" w:rsidRPr="003120DA">
        <w:rPr>
          <w:rFonts w:ascii="Bookman Old Style" w:hAnsi="Bookman Old Style"/>
          <w:lang w:val="fr-FR"/>
        </w:rPr>
        <w:t>.</w:t>
      </w:r>
    </w:p>
    <w:p w:rsidR="00CE6A1F" w:rsidRPr="003120DA" w:rsidRDefault="00CE6A1F" w:rsidP="00766FDB">
      <w:pPr>
        <w:spacing w:after="240"/>
        <w:jc w:val="both"/>
        <w:rPr>
          <w:rFonts w:ascii="Bookman Old Style" w:hAnsi="Bookman Old Style"/>
          <w:b/>
          <w:iCs/>
          <w:lang w:val="fr-FR"/>
        </w:rPr>
      </w:pPr>
      <w:r w:rsidRPr="003120DA">
        <w:rPr>
          <w:rFonts w:ascii="Bookman Old Style" w:hAnsi="Bookman Old Style"/>
          <w:b/>
          <w:iCs/>
          <w:lang w:val="fr-FR"/>
        </w:rPr>
        <w:t xml:space="preserve">4.1. Suivi des affaires </w:t>
      </w:r>
    </w:p>
    <w:p w:rsidR="00CE6A1F" w:rsidRPr="003120DA" w:rsidRDefault="00CE6A1F" w:rsidP="00CE6A1F">
      <w:pPr>
        <w:spacing w:after="240"/>
        <w:jc w:val="both"/>
        <w:rPr>
          <w:rFonts w:ascii="Bookman Old Style" w:hAnsi="Bookman Old Style"/>
          <w:lang w:val="fr-FR"/>
        </w:rPr>
      </w:pPr>
      <w:r w:rsidRPr="003120DA">
        <w:rPr>
          <w:rFonts w:ascii="Bookman Old Style" w:hAnsi="Bookman Old Style"/>
          <w:u w:val="single"/>
          <w:lang w:val="fr-FR"/>
        </w:rPr>
        <w:t>Indicateur</w:t>
      </w:r>
      <w:r w:rsidRPr="003120DA">
        <w:rPr>
          <w:rFonts w:ascii="Bookman Old Style" w:hAnsi="Bookman Old Style"/>
          <w:lang w:val="fr-FR"/>
        </w:rPr>
        <w:t xml:space="preserve"> :</w:t>
      </w:r>
    </w:p>
    <w:tbl>
      <w:tblPr>
        <w:tblStyle w:val="Grilledetableauclaire1"/>
        <w:tblW w:w="0" w:type="auto"/>
        <w:jc w:val="center"/>
        <w:tblLook w:val="04A0" w:firstRow="1" w:lastRow="0" w:firstColumn="1" w:lastColumn="0" w:noHBand="0" w:noVBand="1"/>
      </w:tblPr>
      <w:tblGrid>
        <w:gridCol w:w="4617"/>
        <w:gridCol w:w="4161"/>
      </w:tblGrid>
      <w:tr w:rsidR="00E067F1" w:rsidRPr="003120DA" w:rsidTr="007C6FD7">
        <w:trPr>
          <w:jc w:val="center"/>
        </w:trPr>
        <w:tc>
          <w:tcPr>
            <w:tcW w:w="4644" w:type="dxa"/>
          </w:tcPr>
          <w:p w:rsidR="00CE6A1F" w:rsidRPr="003120DA" w:rsidRDefault="00CE6A1F" w:rsidP="00050479">
            <w:pPr>
              <w:jc w:val="both"/>
              <w:rPr>
                <w:rFonts w:ascii="Bookman Old Style" w:hAnsi="Bookman Old Style"/>
                <w:lang w:val="fr-FR"/>
              </w:rPr>
            </w:pPr>
            <w:r w:rsidRPr="003120DA">
              <w:rPr>
                <w:rFonts w:ascii="Bookman Old Style" w:hAnsi="Bookman Old Style"/>
                <w:lang w:val="fr-FR"/>
              </w:rPr>
              <w:t xml:space="preserve">Nombre d’affaires suivies                     </w:t>
            </w:r>
          </w:p>
        </w:tc>
        <w:tc>
          <w:tcPr>
            <w:tcW w:w="4200" w:type="dxa"/>
          </w:tcPr>
          <w:p w:rsidR="00CE6A1F" w:rsidRPr="003120DA" w:rsidRDefault="000C6177" w:rsidP="00682A69">
            <w:pPr>
              <w:jc w:val="center"/>
              <w:rPr>
                <w:rFonts w:ascii="Bookman Old Style" w:hAnsi="Bookman Old Style"/>
                <w:lang w:val="fr-FR"/>
              </w:rPr>
            </w:pPr>
            <w:r w:rsidRPr="003120DA">
              <w:rPr>
                <w:rFonts w:ascii="Bookman Old Style" w:hAnsi="Bookman Old Style"/>
                <w:lang w:val="fr-FR"/>
              </w:rPr>
              <w:t>1</w:t>
            </w:r>
            <w:r w:rsidR="00BF0F07" w:rsidRPr="003120DA">
              <w:rPr>
                <w:rFonts w:ascii="Bookman Old Style" w:hAnsi="Bookman Old Style"/>
                <w:lang w:val="fr-FR"/>
              </w:rPr>
              <w:t>8</w:t>
            </w:r>
          </w:p>
        </w:tc>
      </w:tr>
      <w:tr w:rsidR="000C65AA" w:rsidRPr="003120DA" w:rsidTr="007C6FD7">
        <w:trPr>
          <w:jc w:val="center"/>
        </w:trPr>
        <w:tc>
          <w:tcPr>
            <w:tcW w:w="4644" w:type="dxa"/>
          </w:tcPr>
          <w:p w:rsidR="000C65AA" w:rsidRPr="003120DA" w:rsidRDefault="000C65AA" w:rsidP="00050479">
            <w:pPr>
              <w:jc w:val="both"/>
              <w:rPr>
                <w:rFonts w:ascii="Bookman Old Style" w:hAnsi="Bookman Old Style"/>
                <w:lang w:val="fr-FR"/>
              </w:rPr>
            </w:pPr>
            <w:r w:rsidRPr="003120DA">
              <w:rPr>
                <w:rFonts w:ascii="Bookman Old Style" w:hAnsi="Bookman Old Style"/>
                <w:lang w:val="fr-FR"/>
              </w:rPr>
              <w:t>Nombre de condamnations</w:t>
            </w:r>
          </w:p>
        </w:tc>
        <w:tc>
          <w:tcPr>
            <w:tcW w:w="4200" w:type="dxa"/>
          </w:tcPr>
          <w:p w:rsidR="000C65AA" w:rsidRPr="003120DA" w:rsidRDefault="00BF0F07" w:rsidP="00CE6A1F">
            <w:pPr>
              <w:jc w:val="center"/>
              <w:rPr>
                <w:rFonts w:ascii="Bookman Old Style" w:hAnsi="Bookman Old Style"/>
                <w:lang w:val="fr-FR"/>
              </w:rPr>
            </w:pPr>
            <w:r w:rsidRPr="003120DA">
              <w:rPr>
                <w:rFonts w:ascii="Bookman Old Style" w:hAnsi="Bookman Old Style"/>
                <w:lang w:val="fr-FR"/>
              </w:rPr>
              <w:t>12</w:t>
            </w:r>
          </w:p>
        </w:tc>
      </w:tr>
      <w:tr w:rsidR="000C65AA" w:rsidRPr="003120DA" w:rsidTr="007C6FD7">
        <w:trPr>
          <w:jc w:val="center"/>
        </w:trPr>
        <w:tc>
          <w:tcPr>
            <w:tcW w:w="4644" w:type="dxa"/>
          </w:tcPr>
          <w:p w:rsidR="000C65AA" w:rsidRPr="003120DA" w:rsidRDefault="000C65AA" w:rsidP="00050479">
            <w:pPr>
              <w:jc w:val="both"/>
              <w:rPr>
                <w:rFonts w:ascii="Bookman Old Style" w:hAnsi="Bookman Old Style"/>
                <w:lang w:val="fr-FR"/>
              </w:rPr>
            </w:pPr>
            <w:r w:rsidRPr="003120DA">
              <w:rPr>
                <w:rFonts w:ascii="Bookman Old Style" w:hAnsi="Bookman Old Style"/>
                <w:lang w:val="fr-FR"/>
              </w:rPr>
              <w:t>Affaires en</w:t>
            </w:r>
            <w:r w:rsidR="004C5C82" w:rsidRPr="003120DA">
              <w:rPr>
                <w:rFonts w:ascii="Bookman Old Style" w:hAnsi="Bookman Old Style"/>
                <w:lang w:val="fr-FR"/>
              </w:rPr>
              <w:t>registrées</w:t>
            </w:r>
          </w:p>
        </w:tc>
        <w:tc>
          <w:tcPr>
            <w:tcW w:w="4200" w:type="dxa"/>
          </w:tcPr>
          <w:p w:rsidR="000C65AA" w:rsidRPr="003120DA" w:rsidRDefault="00BF0F07" w:rsidP="00CE6A1F">
            <w:pPr>
              <w:jc w:val="center"/>
              <w:rPr>
                <w:rFonts w:ascii="Bookman Old Style" w:hAnsi="Bookman Old Style"/>
                <w:lang w:val="fr-FR"/>
              </w:rPr>
            </w:pPr>
            <w:r w:rsidRPr="003120DA">
              <w:rPr>
                <w:rFonts w:ascii="Bookman Old Style" w:hAnsi="Bookman Old Style"/>
                <w:lang w:val="fr-FR"/>
              </w:rPr>
              <w:t>7</w:t>
            </w:r>
          </w:p>
        </w:tc>
      </w:tr>
      <w:tr w:rsidR="00050479" w:rsidRPr="003120DA" w:rsidTr="007C6FD7">
        <w:trPr>
          <w:jc w:val="center"/>
        </w:trPr>
        <w:tc>
          <w:tcPr>
            <w:tcW w:w="4644" w:type="dxa"/>
          </w:tcPr>
          <w:p w:rsidR="00050479" w:rsidRPr="003120DA" w:rsidRDefault="00050479" w:rsidP="00050479">
            <w:pPr>
              <w:jc w:val="both"/>
              <w:rPr>
                <w:rFonts w:ascii="Bookman Old Style" w:hAnsi="Bookman Old Style"/>
                <w:lang w:val="fr-FR"/>
              </w:rPr>
            </w:pPr>
            <w:r w:rsidRPr="003120DA">
              <w:rPr>
                <w:rFonts w:ascii="Bookman Old Style" w:hAnsi="Bookman Old Style"/>
                <w:lang w:val="fr-FR"/>
              </w:rPr>
              <w:t>Nombre de prévenus</w:t>
            </w:r>
          </w:p>
        </w:tc>
        <w:tc>
          <w:tcPr>
            <w:tcW w:w="4200" w:type="dxa"/>
          </w:tcPr>
          <w:p w:rsidR="00050479" w:rsidRPr="003120DA" w:rsidRDefault="00BF0F07" w:rsidP="00682A69">
            <w:pPr>
              <w:jc w:val="center"/>
              <w:rPr>
                <w:rFonts w:ascii="Bookman Old Style" w:hAnsi="Bookman Old Style"/>
                <w:lang w:val="fr-FR"/>
              </w:rPr>
            </w:pPr>
            <w:r w:rsidRPr="003120DA">
              <w:rPr>
                <w:rFonts w:ascii="Bookman Old Style" w:hAnsi="Bookman Old Style"/>
                <w:lang w:val="fr-FR"/>
              </w:rPr>
              <w:t>14</w:t>
            </w:r>
          </w:p>
        </w:tc>
      </w:tr>
    </w:tbl>
    <w:p w:rsidR="007C16A5" w:rsidRPr="003120DA" w:rsidRDefault="007C16A5" w:rsidP="007C16A5">
      <w:pPr>
        <w:jc w:val="both"/>
        <w:rPr>
          <w:rFonts w:ascii="Bookman Old Style" w:hAnsi="Bookman Old Style"/>
          <w:iCs/>
          <w:lang w:val="fr-FR"/>
        </w:rPr>
      </w:pPr>
    </w:p>
    <w:p w:rsidR="006D65E3" w:rsidRPr="003120DA" w:rsidRDefault="00C73D5E" w:rsidP="00B30F40">
      <w:pPr>
        <w:pStyle w:val="Paragraphedeliste"/>
        <w:numPr>
          <w:ilvl w:val="0"/>
          <w:numId w:val="11"/>
        </w:numPr>
        <w:spacing w:line="276" w:lineRule="auto"/>
        <w:jc w:val="both"/>
        <w:rPr>
          <w:rFonts w:ascii="Bookman Old Style" w:hAnsi="Bookman Old Style"/>
          <w:b/>
          <w:lang w:val="fr-FR"/>
        </w:rPr>
      </w:pPr>
      <w:r w:rsidRPr="003120DA">
        <w:rPr>
          <w:rFonts w:ascii="Bookman Old Style" w:hAnsi="Bookman Old Style"/>
          <w:b/>
          <w:lang w:val="fr-FR"/>
        </w:rPr>
        <w:t>Le département n’a enregistré aucune condamnation concernant le projet AALF.</w:t>
      </w:r>
    </w:p>
    <w:p w:rsidR="00CE6A1F" w:rsidRPr="003120DA" w:rsidRDefault="00CE6A1F" w:rsidP="00C44433">
      <w:pPr>
        <w:spacing w:before="120" w:after="120" w:line="276" w:lineRule="auto"/>
        <w:jc w:val="both"/>
        <w:rPr>
          <w:rFonts w:ascii="Bookman Old Style" w:eastAsia="Calibri" w:hAnsi="Bookman Old Style"/>
          <w:b/>
          <w:lang w:val="fr-FR"/>
        </w:rPr>
      </w:pPr>
      <w:r w:rsidRPr="003120DA">
        <w:rPr>
          <w:rFonts w:ascii="Bookman Old Style" w:hAnsi="Bookman Old Style"/>
          <w:b/>
          <w:iCs/>
          <w:lang w:val="fr-FR"/>
        </w:rPr>
        <w:t>4.2. Visites de prison</w:t>
      </w:r>
    </w:p>
    <w:p w:rsidR="00CE6A1F" w:rsidRPr="003120DA" w:rsidRDefault="00CE6A1F" w:rsidP="00CE6A1F">
      <w:pPr>
        <w:spacing w:after="240"/>
        <w:jc w:val="both"/>
        <w:rPr>
          <w:rFonts w:ascii="Bookman Old Style" w:hAnsi="Bookman Old Style"/>
          <w:lang w:val="fr-FR"/>
        </w:rPr>
      </w:pPr>
      <w:r w:rsidRPr="003120DA">
        <w:rPr>
          <w:rFonts w:ascii="Bookman Old Style" w:hAnsi="Bookman Old Style"/>
          <w:u w:val="single"/>
          <w:lang w:val="fr-FR"/>
        </w:rPr>
        <w:t>Indicateur</w:t>
      </w:r>
      <w:r w:rsidRPr="003120DA">
        <w:rPr>
          <w:rFonts w:ascii="Bookman Old Style" w:hAnsi="Bookman Old Style"/>
          <w:lang w:val="fr-FR"/>
        </w:rPr>
        <w:t xml:space="preserve"> :</w:t>
      </w:r>
    </w:p>
    <w:tbl>
      <w:tblPr>
        <w:tblStyle w:val="Grilledetableauclaire1"/>
        <w:tblW w:w="9208" w:type="dxa"/>
        <w:tblLook w:val="04A0" w:firstRow="1" w:lastRow="0" w:firstColumn="1" w:lastColumn="0" w:noHBand="0" w:noVBand="1"/>
      </w:tblPr>
      <w:tblGrid>
        <w:gridCol w:w="4531"/>
        <w:gridCol w:w="4677"/>
      </w:tblGrid>
      <w:tr w:rsidR="00CE6A1F" w:rsidRPr="003120DA" w:rsidTr="00E862F0">
        <w:trPr>
          <w:trHeight w:val="262"/>
        </w:trPr>
        <w:tc>
          <w:tcPr>
            <w:tcW w:w="4531" w:type="dxa"/>
          </w:tcPr>
          <w:p w:rsidR="00CE6A1F" w:rsidRPr="003120DA" w:rsidRDefault="00CE6A1F" w:rsidP="00D6248E">
            <w:pPr>
              <w:jc w:val="both"/>
              <w:rPr>
                <w:rFonts w:ascii="Bookman Old Style" w:hAnsi="Bookman Old Style"/>
                <w:lang w:val="fr-FR"/>
              </w:rPr>
            </w:pPr>
            <w:r w:rsidRPr="003120DA">
              <w:rPr>
                <w:rFonts w:ascii="Bookman Old Style" w:hAnsi="Bookman Old Style"/>
                <w:lang w:val="fr-FR"/>
              </w:rPr>
              <w:t>Nombre de visites effectuées</w:t>
            </w:r>
          </w:p>
        </w:tc>
        <w:tc>
          <w:tcPr>
            <w:tcW w:w="4677" w:type="dxa"/>
          </w:tcPr>
          <w:p w:rsidR="00CE6A1F" w:rsidRPr="003120DA" w:rsidRDefault="006B62B1" w:rsidP="0081658A">
            <w:pPr>
              <w:jc w:val="center"/>
              <w:rPr>
                <w:rFonts w:ascii="Bookman Old Style" w:hAnsi="Bookman Old Style"/>
                <w:lang w:val="fr-FR"/>
              </w:rPr>
            </w:pPr>
            <w:r w:rsidRPr="003120DA">
              <w:rPr>
                <w:rFonts w:ascii="Bookman Old Style" w:hAnsi="Bookman Old Style"/>
                <w:lang w:val="fr-FR"/>
              </w:rPr>
              <w:t>0</w:t>
            </w:r>
            <w:r w:rsidR="009C06F6" w:rsidRPr="003120DA">
              <w:rPr>
                <w:rFonts w:ascii="Bookman Old Style" w:hAnsi="Bookman Old Style"/>
                <w:lang w:val="fr-FR"/>
              </w:rPr>
              <w:t>7</w:t>
            </w:r>
          </w:p>
        </w:tc>
      </w:tr>
      <w:tr w:rsidR="00CE6A1F" w:rsidRPr="003120DA" w:rsidTr="00E862F0">
        <w:trPr>
          <w:trHeight w:val="262"/>
        </w:trPr>
        <w:tc>
          <w:tcPr>
            <w:tcW w:w="4531" w:type="dxa"/>
          </w:tcPr>
          <w:p w:rsidR="00CE6A1F" w:rsidRPr="003120DA" w:rsidRDefault="00CE6A1F" w:rsidP="00D6248E">
            <w:pPr>
              <w:jc w:val="both"/>
              <w:rPr>
                <w:rFonts w:ascii="Bookman Old Style" w:hAnsi="Bookman Old Style"/>
                <w:lang w:val="fr-FR"/>
              </w:rPr>
            </w:pPr>
            <w:r w:rsidRPr="003120DA">
              <w:rPr>
                <w:rFonts w:ascii="Bookman Old Style" w:hAnsi="Bookman Old Style"/>
                <w:lang w:val="fr-FR"/>
              </w:rPr>
              <w:t>Nombre de détenus rencontrés</w:t>
            </w:r>
          </w:p>
        </w:tc>
        <w:tc>
          <w:tcPr>
            <w:tcW w:w="4677" w:type="dxa"/>
          </w:tcPr>
          <w:p w:rsidR="00CE6A1F" w:rsidRPr="003120DA" w:rsidRDefault="009C06F6" w:rsidP="0081658A">
            <w:pPr>
              <w:jc w:val="center"/>
              <w:rPr>
                <w:rFonts w:ascii="Bookman Old Style" w:hAnsi="Bookman Old Style"/>
                <w:lang w:val="fr-FR"/>
              </w:rPr>
            </w:pPr>
            <w:r w:rsidRPr="003120DA">
              <w:rPr>
                <w:rFonts w:ascii="Bookman Old Style" w:hAnsi="Bookman Old Style"/>
                <w:lang w:val="fr-FR"/>
              </w:rPr>
              <w:t>24</w:t>
            </w:r>
          </w:p>
        </w:tc>
      </w:tr>
    </w:tbl>
    <w:p w:rsidR="00CE6A1F" w:rsidRPr="003120DA" w:rsidRDefault="00CE6A1F" w:rsidP="001B5611">
      <w:pPr>
        <w:jc w:val="both"/>
        <w:rPr>
          <w:rFonts w:ascii="Bookman Old Style" w:hAnsi="Bookman Old Style"/>
          <w:lang w:val="fr-FR"/>
        </w:rPr>
      </w:pPr>
    </w:p>
    <w:p w:rsidR="00451F60" w:rsidRPr="003120DA" w:rsidRDefault="005E36EC" w:rsidP="00B86A58">
      <w:pPr>
        <w:spacing w:after="240"/>
        <w:jc w:val="both"/>
        <w:rPr>
          <w:rFonts w:ascii="Bookman Old Style" w:hAnsi="Bookman Old Style"/>
          <w:lang w:val="fr-FR"/>
        </w:rPr>
      </w:pPr>
      <w:r w:rsidRPr="003120DA">
        <w:rPr>
          <w:rFonts w:ascii="Bookman Old Style" w:hAnsi="Bookman Old Style"/>
          <w:lang w:val="fr-FR"/>
        </w:rPr>
        <w:t>Des visites de prison ont été organisées à Libreville</w:t>
      </w:r>
      <w:r w:rsidR="0098478E" w:rsidRPr="003120DA">
        <w:rPr>
          <w:rFonts w:ascii="Bookman Old Style" w:hAnsi="Bookman Old Style"/>
          <w:lang w:val="fr-FR"/>
        </w:rPr>
        <w:t>,</w:t>
      </w:r>
      <w:r w:rsidR="00FF52F6" w:rsidRPr="003120DA">
        <w:rPr>
          <w:rFonts w:ascii="Bookman Old Style" w:hAnsi="Bookman Old Style"/>
          <w:lang w:val="fr-FR"/>
        </w:rPr>
        <w:t xml:space="preserve"> </w:t>
      </w:r>
      <w:r w:rsidRPr="003120DA">
        <w:rPr>
          <w:rFonts w:ascii="Bookman Old Style" w:hAnsi="Bookman Old Style"/>
          <w:lang w:val="fr-FR"/>
        </w:rPr>
        <w:t>Makokou</w:t>
      </w:r>
      <w:r w:rsidR="007416E0" w:rsidRPr="003120DA">
        <w:rPr>
          <w:rFonts w:ascii="Bookman Old Style" w:hAnsi="Bookman Old Style"/>
          <w:lang w:val="fr-FR"/>
        </w:rPr>
        <w:t>, Franceville, Lambaréné, Oyem</w:t>
      </w:r>
      <w:r w:rsidR="00481A34" w:rsidRPr="003120DA">
        <w:rPr>
          <w:rFonts w:ascii="Bookman Old Style" w:hAnsi="Bookman Old Style"/>
          <w:lang w:val="fr-FR"/>
        </w:rPr>
        <w:t xml:space="preserve"> et</w:t>
      </w:r>
      <w:r w:rsidR="0098478E" w:rsidRPr="003120DA">
        <w:rPr>
          <w:rFonts w:ascii="Bookman Old Style" w:hAnsi="Bookman Old Style"/>
          <w:lang w:val="fr-FR"/>
        </w:rPr>
        <w:t xml:space="preserve"> Mouila</w:t>
      </w:r>
      <w:r w:rsidRPr="003120DA">
        <w:rPr>
          <w:rFonts w:ascii="Bookman Old Style" w:hAnsi="Bookman Old Style"/>
          <w:lang w:val="fr-FR"/>
        </w:rPr>
        <w:t xml:space="preserve">. </w:t>
      </w:r>
      <w:r w:rsidR="0004500F" w:rsidRPr="003120DA">
        <w:rPr>
          <w:rFonts w:ascii="Bookman Old Style" w:hAnsi="Bookman Old Style"/>
          <w:lang w:val="fr-FR"/>
        </w:rPr>
        <w:t xml:space="preserve">En tout </w:t>
      </w:r>
      <w:r w:rsidR="007416E0" w:rsidRPr="003120DA">
        <w:rPr>
          <w:rFonts w:ascii="Bookman Old Style" w:hAnsi="Bookman Old Style"/>
          <w:lang w:val="fr-FR"/>
        </w:rPr>
        <w:t>sept</w:t>
      </w:r>
      <w:r w:rsidR="003A0026" w:rsidRPr="003120DA">
        <w:rPr>
          <w:rFonts w:ascii="Bookman Old Style" w:hAnsi="Bookman Old Style"/>
          <w:lang w:val="fr-FR"/>
        </w:rPr>
        <w:t xml:space="preserve"> (0</w:t>
      </w:r>
      <w:r w:rsidR="007416E0" w:rsidRPr="003120DA">
        <w:rPr>
          <w:rFonts w:ascii="Bookman Old Style" w:hAnsi="Bookman Old Style"/>
          <w:lang w:val="fr-FR"/>
        </w:rPr>
        <w:t>7</w:t>
      </w:r>
      <w:r w:rsidR="003A0026" w:rsidRPr="003120DA">
        <w:rPr>
          <w:rFonts w:ascii="Bookman Old Style" w:hAnsi="Bookman Old Style"/>
          <w:lang w:val="fr-FR"/>
        </w:rPr>
        <w:t>)</w:t>
      </w:r>
      <w:r w:rsidR="00451F60" w:rsidRPr="003120DA">
        <w:rPr>
          <w:rFonts w:ascii="Bookman Old Style" w:hAnsi="Bookman Old Style"/>
          <w:lang w:val="fr-FR"/>
        </w:rPr>
        <w:t xml:space="preserve"> visites ont été effectuées qui ont permis de vérif</w:t>
      </w:r>
      <w:r w:rsidR="00B251C7" w:rsidRPr="003120DA">
        <w:rPr>
          <w:rFonts w:ascii="Bookman Old Style" w:hAnsi="Bookman Old Style"/>
          <w:lang w:val="fr-FR"/>
        </w:rPr>
        <w:t>ier la détention effective de</w:t>
      </w:r>
      <w:r w:rsidR="002A1D8C" w:rsidRPr="003120DA">
        <w:rPr>
          <w:rFonts w:ascii="Bookman Old Style" w:hAnsi="Bookman Old Style"/>
          <w:lang w:val="fr-FR"/>
        </w:rPr>
        <w:t xml:space="preserve"> </w:t>
      </w:r>
      <w:r w:rsidR="007416E0" w:rsidRPr="003120DA">
        <w:rPr>
          <w:rFonts w:ascii="Bookman Old Style" w:hAnsi="Bookman Old Style"/>
          <w:lang w:val="fr-FR"/>
        </w:rPr>
        <w:t>vingt-quatre</w:t>
      </w:r>
      <w:r w:rsidR="002A1D8C" w:rsidRPr="003120DA">
        <w:rPr>
          <w:rFonts w:ascii="Bookman Old Style" w:hAnsi="Bookman Old Style"/>
          <w:lang w:val="fr-FR"/>
        </w:rPr>
        <w:t xml:space="preserve"> (</w:t>
      </w:r>
      <w:r w:rsidR="007416E0" w:rsidRPr="003120DA">
        <w:rPr>
          <w:rFonts w:ascii="Bookman Old Style" w:hAnsi="Bookman Old Style"/>
          <w:lang w:val="fr-FR"/>
        </w:rPr>
        <w:t>24</w:t>
      </w:r>
      <w:r w:rsidR="002A1D8C" w:rsidRPr="003120DA">
        <w:rPr>
          <w:rFonts w:ascii="Bookman Old Style" w:hAnsi="Bookman Old Style"/>
          <w:lang w:val="fr-FR"/>
        </w:rPr>
        <w:t>)</w:t>
      </w:r>
      <w:r w:rsidR="00451F60" w:rsidRPr="003120DA">
        <w:rPr>
          <w:rFonts w:ascii="Bookman Old Style" w:hAnsi="Bookman Old Style"/>
          <w:lang w:val="fr-FR"/>
        </w:rPr>
        <w:t xml:space="preserve"> trafiquants.</w:t>
      </w:r>
    </w:p>
    <w:p w:rsidR="003600C5" w:rsidRPr="003120DA" w:rsidRDefault="003600C5" w:rsidP="007240B5">
      <w:pPr>
        <w:pStyle w:val="Titre1"/>
        <w:shd w:val="clear" w:color="auto" w:fill="000000" w:themeFill="text1"/>
        <w:jc w:val="both"/>
        <w:rPr>
          <w:rFonts w:ascii="Bookman Old Style" w:hAnsi="Bookman Old Style"/>
          <w:bCs w:val="0"/>
          <w:sz w:val="24"/>
          <w:lang w:val="fr-FR"/>
        </w:rPr>
      </w:pPr>
      <w:bookmarkStart w:id="5" w:name="_Toc511008931"/>
      <w:r w:rsidRPr="003120DA">
        <w:rPr>
          <w:rFonts w:ascii="Bookman Old Style" w:hAnsi="Bookman Old Style"/>
          <w:bCs w:val="0"/>
          <w:sz w:val="24"/>
          <w:lang w:val="fr-FR"/>
        </w:rPr>
        <w:t>Communication</w:t>
      </w:r>
      <w:bookmarkEnd w:id="5"/>
    </w:p>
    <w:p w:rsidR="00013B70" w:rsidRPr="003120DA" w:rsidRDefault="00013B70" w:rsidP="00D75FE3">
      <w:pPr>
        <w:jc w:val="both"/>
        <w:rPr>
          <w:rFonts w:ascii="Bookman Old Style" w:hAnsi="Bookman Old Style"/>
          <w:lang w:val="fr-FR"/>
        </w:rPr>
      </w:pPr>
    </w:p>
    <w:p w:rsidR="00DF6CEF" w:rsidRPr="003120DA" w:rsidRDefault="00DF6CEF" w:rsidP="00337D04">
      <w:pPr>
        <w:spacing w:after="240"/>
        <w:jc w:val="both"/>
        <w:rPr>
          <w:rFonts w:ascii="Bookman Old Style" w:hAnsi="Bookman Old Style"/>
          <w:iCs/>
          <w:lang w:val="fr-FR"/>
        </w:rPr>
      </w:pPr>
      <w:r w:rsidRPr="003120DA">
        <w:rPr>
          <w:rFonts w:ascii="Bookman Old Style" w:hAnsi="Bookman Old Style"/>
          <w:iCs/>
          <w:lang w:val="fr-FR"/>
        </w:rPr>
        <w:t>Indicateur :</w:t>
      </w:r>
    </w:p>
    <w:tbl>
      <w:tblPr>
        <w:tblStyle w:val="Grilledetableauclaire1"/>
        <w:tblW w:w="8897" w:type="dxa"/>
        <w:tblLook w:val="04A0" w:firstRow="1" w:lastRow="0" w:firstColumn="1" w:lastColumn="0" w:noHBand="0" w:noVBand="1"/>
      </w:tblPr>
      <w:tblGrid>
        <w:gridCol w:w="4606"/>
        <w:gridCol w:w="4291"/>
      </w:tblGrid>
      <w:tr w:rsidR="0081658A" w:rsidRPr="0081658A" w:rsidTr="00E862F0">
        <w:trPr>
          <w:trHeight w:val="81"/>
        </w:trPr>
        <w:tc>
          <w:tcPr>
            <w:tcW w:w="4606" w:type="dxa"/>
          </w:tcPr>
          <w:p w:rsidR="00DF6CEF" w:rsidRPr="0081658A" w:rsidRDefault="00DF6CEF" w:rsidP="00DF6CEF">
            <w:pPr>
              <w:jc w:val="both"/>
              <w:rPr>
                <w:rFonts w:ascii="Bookman Old Style" w:hAnsi="Bookman Old Style"/>
                <w:iCs/>
                <w:color w:val="000000" w:themeColor="text1"/>
                <w:lang w:val="fr-FR"/>
              </w:rPr>
            </w:pPr>
            <w:r w:rsidRPr="0081658A">
              <w:rPr>
                <w:rFonts w:ascii="Bookman Old Style" w:hAnsi="Bookman Old Style"/>
                <w:iCs/>
                <w:color w:val="000000" w:themeColor="text1"/>
                <w:lang w:val="fr-FR"/>
              </w:rPr>
              <w:t>Nombre de pièces publiées</w:t>
            </w:r>
          </w:p>
        </w:tc>
        <w:tc>
          <w:tcPr>
            <w:tcW w:w="4291" w:type="dxa"/>
          </w:tcPr>
          <w:p w:rsidR="00DF6CEF" w:rsidRPr="0081658A" w:rsidRDefault="0081658A" w:rsidP="00F048F0">
            <w:pPr>
              <w:jc w:val="center"/>
              <w:rPr>
                <w:rFonts w:ascii="Bookman Old Style" w:hAnsi="Bookman Old Style"/>
                <w:iCs/>
                <w:color w:val="000000" w:themeColor="text1"/>
                <w:lang w:val="fr-FR"/>
              </w:rPr>
            </w:pPr>
            <w:r w:rsidRPr="0081658A">
              <w:rPr>
                <w:rFonts w:ascii="Bookman Old Style" w:hAnsi="Bookman Old Style"/>
                <w:iCs/>
                <w:color w:val="000000" w:themeColor="text1"/>
                <w:lang w:val="fr-FR"/>
              </w:rPr>
              <w:t>20</w:t>
            </w:r>
          </w:p>
        </w:tc>
      </w:tr>
      <w:tr w:rsidR="0081658A" w:rsidRPr="0081658A" w:rsidTr="00E862F0">
        <w:trPr>
          <w:trHeight w:val="272"/>
        </w:trPr>
        <w:tc>
          <w:tcPr>
            <w:tcW w:w="4606" w:type="dxa"/>
          </w:tcPr>
          <w:p w:rsidR="00DF6CEF" w:rsidRPr="0081658A" w:rsidRDefault="00B660B5" w:rsidP="00B660B5">
            <w:pPr>
              <w:jc w:val="both"/>
              <w:rPr>
                <w:rFonts w:ascii="Bookman Old Style" w:hAnsi="Bookman Old Style"/>
                <w:iCs/>
                <w:color w:val="000000" w:themeColor="text1"/>
                <w:lang w:val="fr-FR"/>
              </w:rPr>
            </w:pPr>
            <w:r w:rsidRPr="0081658A">
              <w:rPr>
                <w:rFonts w:ascii="Bookman Old Style" w:hAnsi="Bookman Old Style"/>
                <w:iCs/>
                <w:color w:val="000000" w:themeColor="text1"/>
                <w:lang w:val="fr-FR"/>
              </w:rPr>
              <w:t>Télévision</w:t>
            </w:r>
          </w:p>
        </w:tc>
        <w:tc>
          <w:tcPr>
            <w:tcW w:w="4291" w:type="dxa"/>
          </w:tcPr>
          <w:p w:rsidR="00DF6CEF" w:rsidRPr="0081658A" w:rsidRDefault="0081658A" w:rsidP="00F048F0">
            <w:pPr>
              <w:jc w:val="center"/>
              <w:rPr>
                <w:rFonts w:ascii="Bookman Old Style" w:hAnsi="Bookman Old Style"/>
                <w:iCs/>
                <w:color w:val="000000" w:themeColor="text1"/>
                <w:lang w:val="fr-FR"/>
              </w:rPr>
            </w:pPr>
            <w:r w:rsidRPr="0081658A">
              <w:rPr>
                <w:rFonts w:ascii="Bookman Old Style" w:hAnsi="Bookman Old Style"/>
                <w:iCs/>
                <w:color w:val="000000" w:themeColor="text1"/>
                <w:lang w:val="fr-FR"/>
              </w:rPr>
              <w:t>2</w:t>
            </w:r>
          </w:p>
        </w:tc>
      </w:tr>
      <w:tr w:rsidR="0081658A" w:rsidRPr="0081658A" w:rsidTr="00E862F0">
        <w:trPr>
          <w:trHeight w:val="272"/>
        </w:trPr>
        <w:tc>
          <w:tcPr>
            <w:tcW w:w="4606" w:type="dxa"/>
          </w:tcPr>
          <w:p w:rsidR="00DF6CEF" w:rsidRPr="0081658A" w:rsidRDefault="00DF6CEF" w:rsidP="00DF6CEF">
            <w:pPr>
              <w:jc w:val="both"/>
              <w:rPr>
                <w:rFonts w:ascii="Bookman Old Style" w:hAnsi="Bookman Old Style"/>
                <w:iCs/>
                <w:color w:val="000000" w:themeColor="text1"/>
                <w:lang w:val="fr-FR"/>
              </w:rPr>
            </w:pPr>
            <w:r w:rsidRPr="0081658A">
              <w:rPr>
                <w:rFonts w:ascii="Bookman Old Style" w:hAnsi="Bookman Old Style"/>
                <w:iCs/>
                <w:color w:val="000000" w:themeColor="text1"/>
                <w:lang w:val="fr-FR"/>
              </w:rPr>
              <w:t>Internet</w:t>
            </w:r>
          </w:p>
        </w:tc>
        <w:tc>
          <w:tcPr>
            <w:tcW w:w="4291" w:type="dxa"/>
          </w:tcPr>
          <w:p w:rsidR="00DF6CEF" w:rsidRPr="0081658A" w:rsidRDefault="0081658A" w:rsidP="005E3733">
            <w:pPr>
              <w:jc w:val="center"/>
              <w:rPr>
                <w:rFonts w:ascii="Bookman Old Style" w:hAnsi="Bookman Old Style"/>
                <w:iCs/>
                <w:color w:val="000000" w:themeColor="text1"/>
                <w:lang w:val="fr-FR"/>
              </w:rPr>
            </w:pPr>
            <w:r w:rsidRPr="0081658A">
              <w:rPr>
                <w:rFonts w:ascii="Bookman Old Style" w:hAnsi="Bookman Old Style"/>
                <w:iCs/>
                <w:color w:val="000000" w:themeColor="text1"/>
                <w:lang w:val="fr-FR"/>
              </w:rPr>
              <w:t>14</w:t>
            </w:r>
          </w:p>
        </w:tc>
      </w:tr>
      <w:tr w:rsidR="0081658A" w:rsidRPr="0081658A" w:rsidTr="00E862F0">
        <w:trPr>
          <w:trHeight w:val="272"/>
        </w:trPr>
        <w:tc>
          <w:tcPr>
            <w:tcW w:w="4606" w:type="dxa"/>
          </w:tcPr>
          <w:p w:rsidR="00DF6CEF" w:rsidRPr="0081658A" w:rsidRDefault="00DF6CEF" w:rsidP="00DF6CEF">
            <w:pPr>
              <w:jc w:val="both"/>
              <w:rPr>
                <w:rFonts w:ascii="Bookman Old Style" w:hAnsi="Bookman Old Style"/>
                <w:iCs/>
                <w:color w:val="000000" w:themeColor="text1"/>
                <w:lang w:val="fr-FR"/>
              </w:rPr>
            </w:pPr>
            <w:r w:rsidRPr="0081658A">
              <w:rPr>
                <w:rFonts w:ascii="Bookman Old Style" w:hAnsi="Bookman Old Style"/>
                <w:iCs/>
                <w:color w:val="000000" w:themeColor="text1"/>
                <w:lang w:val="fr-FR"/>
              </w:rPr>
              <w:t>Presse écrite</w:t>
            </w:r>
          </w:p>
        </w:tc>
        <w:tc>
          <w:tcPr>
            <w:tcW w:w="4291" w:type="dxa"/>
          </w:tcPr>
          <w:p w:rsidR="00DF6CEF" w:rsidRPr="0081658A" w:rsidRDefault="0081658A" w:rsidP="00F048F0">
            <w:pPr>
              <w:jc w:val="center"/>
              <w:rPr>
                <w:rFonts w:ascii="Bookman Old Style" w:hAnsi="Bookman Old Style"/>
                <w:iCs/>
                <w:color w:val="000000" w:themeColor="text1"/>
                <w:lang w:val="fr-FR"/>
              </w:rPr>
            </w:pPr>
            <w:r w:rsidRPr="0081658A">
              <w:rPr>
                <w:rFonts w:ascii="Bookman Old Style" w:hAnsi="Bookman Old Style"/>
                <w:iCs/>
                <w:color w:val="000000" w:themeColor="text1"/>
                <w:lang w:val="fr-FR"/>
              </w:rPr>
              <w:t>3</w:t>
            </w:r>
          </w:p>
        </w:tc>
      </w:tr>
      <w:tr w:rsidR="0081658A" w:rsidRPr="0081658A" w:rsidTr="00E862F0">
        <w:trPr>
          <w:trHeight w:val="272"/>
        </w:trPr>
        <w:tc>
          <w:tcPr>
            <w:tcW w:w="4606" w:type="dxa"/>
          </w:tcPr>
          <w:p w:rsidR="00DF6CEF" w:rsidRPr="0081658A" w:rsidRDefault="00DF6CEF" w:rsidP="00DF6CEF">
            <w:pPr>
              <w:jc w:val="both"/>
              <w:rPr>
                <w:rFonts w:ascii="Bookman Old Style" w:hAnsi="Bookman Old Style"/>
                <w:iCs/>
                <w:color w:val="000000" w:themeColor="text1"/>
                <w:lang w:val="fr-FR"/>
              </w:rPr>
            </w:pPr>
            <w:r w:rsidRPr="0081658A">
              <w:rPr>
                <w:rFonts w:ascii="Bookman Old Style" w:hAnsi="Bookman Old Style"/>
                <w:iCs/>
                <w:color w:val="000000" w:themeColor="text1"/>
                <w:lang w:val="fr-FR"/>
              </w:rPr>
              <w:t>Radio</w:t>
            </w:r>
          </w:p>
        </w:tc>
        <w:tc>
          <w:tcPr>
            <w:tcW w:w="4291" w:type="dxa"/>
          </w:tcPr>
          <w:p w:rsidR="00DF6CEF" w:rsidRPr="0081658A" w:rsidRDefault="0081658A" w:rsidP="00F048F0">
            <w:pPr>
              <w:jc w:val="center"/>
              <w:rPr>
                <w:rFonts w:ascii="Bookman Old Style" w:hAnsi="Bookman Old Style"/>
                <w:iCs/>
                <w:color w:val="000000" w:themeColor="text1"/>
                <w:lang w:val="fr-FR"/>
              </w:rPr>
            </w:pPr>
            <w:r w:rsidRPr="0081658A">
              <w:rPr>
                <w:rFonts w:ascii="Bookman Old Style" w:hAnsi="Bookman Old Style"/>
                <w:iCs/>
                <w:color w:val="000000" w:themeColor="text1"/>
                <w:lang w:val="fr-FR"/>
              </w:rPr>
              <w:t>1</w:t>
            </w:r>
          </w:p>
        </w:tc>
      </w:tr>
    </w:tbl>
    <w:p w:rsidR="00C32E75" w:rsidRPr="003120DA" w:rsidRDefault="00C32E75" w:rsidP="00C32E75">
      <w:pPr>
        <w:jc w:val="both"/>
        <w:rPr>
          <w:rFonts w:ascii="Bookman Old Style" w:hAnsi="Bookman Old Style"/>
          <w:iCs/>
          <w:color w:val="000000" w:themeColor="text1"/>
          <w:lang w:val="fr-FR"/>
        </w:rPr>
      </w:pPr>
    </w:p>
    <w:p w:rsidR="000D0E51" w:rsidRPr="0081658A" w:rsidRDefault="00302077" w:rsidP="00C42C8D">
      <w:pPr>
        <w:spacing w:after="240" w:line="276" w:lineRule="auto"/>
        <w:jc w:val="both"/>
        <w:rPr>
          <w:rFonts w:ascii="Bookman Old Style" w:hAnsi="Bookman Old Style"/>
          <w:iCs/>
          <w:color w:val="000000" w:themeColor="text1"/>
          <w:lang w:val="fr-FR"/>
        </w:rPr>
      </w:pPr>
      <w:r w:rsidRPr="0081658A">
        <w:rPr>
          <w:rFonts w:ascii="Bookman Old Style" w:hAnsi="Bookman Old Style"/>
          <w:iCs/>
          <w:color w:val="000000" w:themeColor="text1"/>
          <w:lang w:val="fr-FR"/>
        </w:rPr>
        <w:t xml:space="preserve">Le </w:t>
      </w:r>
      <w:r w:rsidR="005F3EE5" w:rsidRPr="0081658A">
        <w:rPr>
          <w:rFonts w:ascii="Bookman Old Style" w:hAnsi="Bookman Old Style"/>
          <w:iCs/>
          <w:color w:val="000000" w:themeColor="text1"/>
          <w:lang w:val="fr-FR"/>
        </w:rPr>
        <w:t xml:space="preserve">projet a produit </w:t>
      </w:r>
      <w:r w:rsidR="0081658A" w:rsidRPr="0081658A">
        <w:rPr>
          <w:rFonts w:ascii="Bookman Old Style" w:hAnsi="Bookman Old Style"/>
          <w:iCs/>
          <w:color w:val="000000" w:themeColor="text1"/>
          <w:lang w:val="fr-FR"/>
        </w:rPr>
        <w:t>20</w:t>
      </w:r>
      <w:r w:rsidR="00C93111" w:rsidRPr="0081658A">
        <w:rPr>
          <w:rFonts w:ascii="Bookman Old Style" w:hAnsi="Bookman Old Style"/>
          <w:iCs/>
          <w:color w:val="000000" w:themeColor="text1"/>
          <w:lang w:val="fr-FR"/>
        </w:rPr>
        <w:t xml:space="preserve"> </w:t>
      </w:r>
      <w:r w:rsidR="005F3EE5" w:rsidRPr="0081658A">
        <w:rPr>
          <w:rFonts w:ascii="Bookman Old Style" w:hAnsi="Bookman Old Style"/>
          <w:iCs/>
          <w:color w:val="000000" w:themeColor="text1"/>
          <w:lang w:val="fr-FR"/>
        </w:rPr>
        <w:t xml:space="preserve">pièces </w:t>
      </w:r>
      <w:r w:rsidR="00D9170F" w:rsidRPr="0081658A">
        <w:rPr>
          <w:rFonts w:ascii="Bookman Old Style" w:hAnsi="Bookman Old Style"/>
          <w:iCs/>
          <w:color w:val="000000" w:themeColor="text1"/>
          <w:lang w:val="fr-FR"/>
        </w:rPr>
        <w:t xml:space="preserve">dont </w:t>
      </w:r>
      <w:r w:rsidR="0081658A" w:rsidRPr="0081658A">
        <w:rPr>
          <w:rFonts w:ascii="Bookman Old Style" w:hAnsi="Bookman Old Style"/>
          <w:iCs/>
          <w:color w:val="000000" w:themeColor="text1"/>
          <w:lang w:val="fr-FR"/>
        </w:rPr>
        <w:t>14</w:t>
      </w:r>
      <w:r w:rsidR="00D9170F" w:rsidRPr="0081658A">
        <w:rPr>
          <w:rFonts w:ascii="Bookman Old Style" w:hAnsi="Bookman Old Style"/>
          <w:iCs/>
          <w:color w:val="000000" w:themeColor="text1"/>
          <w:lang w:val="fr-FR"/>
        </w:rPr>
        <w:t xml:space="preserve"> ont été publiés sur internet</w:t>
      </w:r>
      <w:r w:rsidR="0081658A" w:rsidRPr="0081658A">
        <w:rPr>
          <w:rFonts w:ascii="Bookman Old Style" w:hAnsi="Bookman Old Style"/>
          <w:iCs/>
          <w:color w:val="000000" w:themeColor="text1"/>
          <w:lang w:val="fr-FR"/>
        </w:rPr>
        <w:t>, 3</w:t>
      </w:r>
      <w:r w:rsidR="00D9170F" w:rsidRPr="0081658A">
        <w:rPr>
          <w:rFonts w:ascii="Bookman Old Style" w:hAnsi="Bookman Old Style"/>
          <w:iCs/>
          <w:color w:val="000000" w:themeColor="text1"/>
          <w:lang w:val="fr-FR"/>
        </w:rPr>
        <w:t xml:space="preserve"> dans la presse écrite</w:t>
      </w:r>
      <w:r w:rsidR="0081658A" w:rsidRPr="0081658A">
        <w:rPr>
          <w:rFonts w:ascii="Bookman Old Style" w:hAnsi="Bookman Old Style"/>
          <w:iCs/>
          <w:color w:val="000000" w:themeColor="text1"/>
          <w:lang w:val="fr-FR"/>
        </w:rPr>
        <w:t>, 2 à la Télévision et 1 à la Radio</w:t>
      </w:r>
      <w:r w:rsidR="00D9170F" w:rsidRPr="0081658A">
        <w:rPr>
          <w:rFonts w:ascii="Bookman Old Style" w:hAnsi="Bookman Old Style"/>
          <w:iCs/>
          <w:color w:val="000000" w:themeColor="text1"/>
          <w:lang w:val="fr-FR"/>
        </w:rPr>
        <w:t xml:space="preserve"> pour diffuser</w:t>
      </w:r>
      <w:r w:rsidR="005B32C7" w:rsidRPr="0081658A">
        <w:rPr>
          <w:rFonts w:ascii="Bookman Old Style" w:hAnsi="Bookman Old Style"/>
          <w:iCs/>
          <w:color w:val="000000" w:themeColor="text1"/>
          <w:lang w:val="fr-FR"/>
        </w:rPr>
        <w:t xml:space="preserve"> les résultats obtenus</w:t>
      </w:r>
      <w:r w:rsidR="005F3EE5" w:rsidRPr="0081658A">
        <w:rPr>
          <w:rFonts w:ascii="Bookman Old Style" w:hAnsi="Bookman Old Style"/>
          <w:iCs/>
          <w:color w:val="000000" w:themeColor="text1"/>
          <w:lang w:val="fr-FR"/>
        </w:rPr>
        <w:t xml:space="preserve">. </w:t>
      </w:r>
    </w:p>
    <w:p w:rsidR="005F3EE5" w:rsidRPr="0081658A" w:rsidRDefault="005F3EE5" w:rsidP="00C42C8D">
      <w:pPr>
        <w:spacing w:after="240" w:line="276" w:lineRule="auto"/>
        <w:jc w:val="both"/>
        <w:rPr>
          <w:rFonts w:ascii="Bookman Old Style" w:hAnsi="Bookman Old Style"/>
          <w:iCs/>
          <w:color w:val="000000" w:themeColor="text1"/>
          <w:lang w:val="fr-FR"/>
        </w:rPr>
      </w:pPr>
      <w:bookmarkStart w:id="6" w:name="_GoBack"/>
      <w:r w:rsidRPr="0081658A">
        <w:rPr>
          <w:rFonts w:ascii="Bookman Old Style" w:hAnsi="Bookman Old Style"/>
          <w:iCs/>
          <w:color w:val="000000" w:themeColor="text1"/>
          <w:lang w:val="fr-FR"/>
        </w:rPr>
        <w:lastRenderedPageBreak/>
        <w:t>Les articles sont disponibles sur plusieurs médias, et notamment sur le site Internet, la page Facebook et la chaine YouTube du projet.</w:t>
      </w:r>
    </w:p>
    <w:bookmarkEnd w:id="6"/>
    <w:p w:rsidR="000E18F3" w:rsidRPr="003120DA" w:rsidRDefault="000E18F3" w:rsidP="000E18F3">
      <w:pPr>
        <w:spacing w:line="276" w:lineRule="auto"/>
        <w:jc w:val="both"/>
        <w:rPr>
          <w:rFonts w:ascii="Bookman Old Style" w:hAnsi="Bookman Old Style"/>
          <w:iCs/>
          <w:color w:val="000000" w:themeColor="text1"/>
        </w:rPr>
      </w:pPr>
      <w:r w:rsidRPr="003120DA">
        <w:rPr>
          <w:rFonts w:ascii="Bookman Old Style" w:hAnsi="Bookman Old Style"/>
          <w:iCs/>
          <w:color w:val="000000" w:themeColor="text1"/>
        </w:rPr>
        <w:t xml:space="preserve">Website: </w:t>
      </w:r>
      <w:hyperlink r:id="rId10" w:history="1">
        <w:r w:rsidR="00D02680" w:rsidRPr="003120DA">
          <w:rPr>
            <w:rStyle w:val="Lienhypertexte"/>
            <w:rFonts w:ascii="Bookman Old Style" w:hAnsi="Bookman Old Style"/>
            <w:iCs/>
          </w:rPr>
          <w:t>http://www.conservation-justice.org/CJ/</w:t>
        </w:r>
      </w:hyperlink>
    </w:p>
    <w:p w:rsidR="000E18F3" w:rsidRPr="003120DA" w:rsidRDefault="000E18F3" w:rsidP="000E18F3">
      <w:pPr>
        <w:spacing w:line="276" w:lineRule="auto"/>
        <w:jc w:val="both"/>
        <w:rPr>
          <w:rFonts w:ascii="Bookman Old Style" w:hAnsi="Bookman Old Style"/>
          <w:iCs/>
          <w:color w:val="000000" w:themeColor="text1"/>
        </w:rPr>
      </w:pPr>
      <w:r w:rsidRPr="003120DA">
        <w:rPr>
          <w:rFonts w:ascii="Bookman Old Style" w:hAnsi="Bookman Old Style"/>
          <w:iCs/>
          <w:color w:val="000000" w:themeColor="text1"/>
        </w:rPr>
        <w:t xml:space="preserve">Facebook: </w:t>
      </w:r>
      <w:hyperlink r:id="rId11" w:history="1">
        <w:r w:rsidRPr="003120DA">
          <w:rPr>
            <w:rStyle w:val="Lienhypertexte"/>
            <w:rFonts w:ascii="Bookman Old Style" w:hAnsi="Bookman Old Style"/>
            <w:iCs/>
          </w:rPr>
          <w:t>https://www.facebook.com/Conservation-Justice-163892326976793/</w:t>
        </w:r>
      </w:hyperlink>
    </w:p>
    <w:p w:rsidR="00C93111" w:rsidRPr="003120DA" w:rsidRDefault="000E18F3" w:rsidP="00F927F7">
      <w:pPr>
        <w:spacing w:after="240" w:line="276" w:lineRule="auto"/>
        <w:jc w:val="both"/>
        <w:rPr>
          <w:rFonts w:ascii="Bookman Old Style" w:hAnsi="Bookman Old Style"/>
        </w:rPr>
      </w:pPr>
      <w:r w:rsidRPr="003120DA">
        <w:rPr>
          <w:rFonts w:ascii="Bookman Old Style" w:hAnsi="Bookman Old Style"/>
          <w:iCs/>
          <w:color w:val="000000" w:themeColor="text1"/>
        </w:rPr>
        <w:t xml:space="preserve">YouTube: </w:t>
      </w:r>
      <w:hyperlink r:id="rId12" w:history="1">
        <w:r w:rsidRPr="003120DA">
          <w:rPr>
            <w:rStyle w:val="Lienhypertexte"/>
            <w:rFonts w:ascii="Bookman Old Style" w:hAnsi="Bookman Old Style"/>
            <w:iCs/>
          </w:rPr>
          <w:t>https://www.youtube.com/user/ConservationJustice</w:t>
        </w:r>
      </w:hyperlink>
    </w:p>
    <w:p w:rsidR="002552E9" w:rsidRPr="003120DA" w:rsidRDefault="002552E9" w:rsidP="002552E9">
      <w:pPr>
        <w:pStyle w:val="Titre1"/>
        <w:shd w:val="clear" w:color="auto" w:fill="000000" w:themeFill="text1"/>
        <w:jc w:val="both"/>
        <w:rPr>
          <w:rFonts w:ascii="Bookman Old Style" w:hAnsi="Bookman Old Style"/>
          <w:sz w:val="24"/>
          <w:lang w:val="fr-FR"/>
        </w:rPr>
      </w:pPr>
      <w:bookmarkStart w:id="7" w:name="_Toc330025956"/>
      <w:bookmarkStart w:id="8" w:name="_Toc511008932"/>
      <w:r w:rsidRPr="003120DA">
        <w:rPr>
          <w:rFonts w:ascii="Bookman Old Style" w:hAnsi="Bookman Old Style"/>
          <w:sz w:val="24"/>
          <w:lang w:val="fr-FR"/>
        </w:rPr>
        <w:t>Relations extérieures</w:t>
      </w:r>
      <w:bookmarkEnd w:id="7"/>
      <w:bookmarkEnd w:id="8"/>
    </w:p>
    <w:p w:rsidR="002552E9" w:rsidRPr="003120DA" w:rsidRDefault="002552E9" w:rsidP="002552E9">
      <w:pPr>
        <w:jc w:val="both"/>
        <w:rPr>
          <w:rFonts w:ascii="Bookman Old Style" w:hAnsi="Bookman Old Style"/>
          <w:i/>
          <w:u w:val="single"/>
          <w:lang w:val="fr-FR"/>
        </w:rPr>
      </w:pPr>
    </w:p>
    <w:p w:rsidR="0033700E" w:rsidRPr="003120DA" w:rsidRDefault="0033700E" w:rsidP="0033700E">
      <w:pPr>
        <w:spacing w:after="240"/>
        <w:jc w:val="both"/>
        <w:rPr>
          <w:rFonts w:ascii="Bookman Old Style" w:hAnsi="Bookman Old Style"/>
          <w:lang w:val="fr-FR"/>
        </w:rPr>
      </w:pPr>
      <w:bookmarkStart w:id="9" w:name="_Hlk529332699"/>
      <w:r w:rsidRPr="003120DA">
        <w:rPr>
          <w:rFonts w:ascii="Bookman Old Style" w:hAnsi="Bookman Old Style"/>
          <w:u w:val="single"/>
          <w:lang w:val="fr-FR"/>
        </w:rPr>
        <w:t>Indicateur</w:t>
      </w:r>
      <w:r w:rsidRPr="003120DA">
        <w:rPr>
          <w:rFonts w:ascii="Bookman Old Style" w:hAnsi="Bookman Old Style"/>
          <w:lang w:val="fr-FR"/>
        </w:rPr>
        <w:t xml:space="preserve"> :</w:t>
      </w:r>
    </w:p>
    <w:tbl>
      <w:tblPr>
        <w:tblStyle w:val="Grilledetableauclaire1"/>
        <w:tblW w:w="0" w:type="auto"/>
        <w:tblLook w:val="04A0" w:firstRow="1" w:lastRow="0" w:firstColumn="1" w:lastColumn="0" w:noHBand="0" w:noVBand="1"/>
      </w:tblPr>
      <w:tblGrid>
        <w:gridCol w:w="4350"/>
        <w:gridCol w:w="4380"/>
      </w:tblGrid>
      <w:tr w:rsidR="00BF2A62" w:rsidRPr="003120DA" w:rsidTr="00BF2A62">
        <w:trPr>
          <w:trHeight w:val="323"/>
        </w:trPr>
        <w:tc>
          <w:tcPr>
            <w:tcW w:w="4350" w:type="dxa"/>
          </w:tcPr>
          <w:p w:rsidR="00BF2A62" w:rsidRPr="003120DA" w:rsidRDefault="00BF2A62" w:rsidP="0033700E">
            <w:pPr>
              <w:jc w:val="both"/>
              <w:rPr>
                <w:rFonts w:ascii="Bookman Old Style" w:hAnsi="Bookman Old Style"/>
                <w:lang w:val="fr-FR"/>
              </w:rPr>
            </w:pPr>
            <w:r w:rsidRPr="003120DA">
              <w:rPr>
                <w:rFonts w:ascii="Bookman Old Style" w:hAnsi="Bookman Old Style"/>
                <w:lang w:val="fr-FR"/>
              </w:rPr>
              <w:t>Nombre de rencontres</w:t>
            </w:r>
          </w:p>
        </w:tc>
        <w:tc>
          <w:tcPr>
            <w:tcW w:w="4380" w:type="dxa"/>
          </w:tcPr>
          <w:p w:rsidR="00BF2A62" w:rsidRPr="003120DA" w:rsidRDefault="00B92652" w:rsidP="00F15064">
            <w:pPr>
              <w:jc w:val="center"/>
              <w:rPr>
                <w:rFonts w:ascii="Bookman Old Style" w:hAnsi="Bookman Old Style"/>
                <w:lang w:val="fr-FR"/>
              </w:rPr>
            </w:pPr>
            <w:r w:rsidRPr="003120DA">
              <w:rPr>
                <w:rFonts w:ascii="Bookman Old Style" w:hAnsi="Bookman Old Style"/>
                <w:lang w:val="fr-FR"/>
              </w:rPr>
              <w:t>101</w:t>
            </w:r>
          </w:p>
        </w:tc>
      </w:tr>
      <w:tr w:rsidR="00BF2A62" w:rsidRPr="003120DA" w:rsidTr="00BF2A62">
        <w:trPr>
          <w:trHeight w:val="323"/>
        </w:trPr>
        <w:tc>
          <w:tcPr>
            <w:tcW w:w="4350" w:type="dxa"/>
          </w:tcPr>
          <w:p w:rsidR="00BF2A62" w:rsidRPr="003120DA" w:rsidRDefault="00BF2A62" w:rsidP="0033700E">
            <w:pPr>
              <w:jc w:val="both"/>
              <w:rPr>
                <w:rFonts w:ascii="Bookman Old Style" w:hAnsi="Bookman Old Style"/>
                <w:lang w:val="fr-FR"/>
              </w:rPr>
            </w:pPr>
            <w:r w:rsidRPr="003120DA">
              <w:rPr>
                <w:rFonts w:ascii="Bookman Old Style" w:hAnsi="Bookman Old Style"/>
                <w:lang w:val="fr-FR"/>
              </w:rPr>
              <w:t>Suivi de l’accord de collaboration</w:t>
            </w:r>
            <w:r w:rsidRPr="003120DA">
              <w:rPr>
                <w:rFonts w:ascii="Bookman Old Style" w:hAnsi="Bookman Old Style"/>
                <w:lang w:val="fr-FR"/>
              </w:rPr>
              <w:tab/>
            </w:r>
          </w:p>
        </w:tc>
        <w:tc>
          <w:tcPr>
            <w:tcW w:w="4380" w:type="dxa"/>
          </w:tcPr>
          <w:p w:rsidR="00BF2A62" w:rsidRPr="003120DA" w:rsidRDefault="00B92652" w:rsidP="00412830">
            <w:pPr>
              <w:jc w:val="center"/>
              <w:rPr>
                <w:rFonts w:ascii="Bookman Old Style" w:hAnsi="Bookman Old Style"/>
                <w:lang w:val="fr-FR"/>
              </w:rPr>
            </w:pPr>
            <w:r w:rsidRPr="003120DA">
              <w:rPr>
                <w:rFonts w:ascii="Bookman Old Style" w:hAnsi="Bookman Old Style"/>
                <w:lang w:val="fr-FR"/>
              </w:rPr>
              <w:t>52</w:t>
            </w:r>
          </w:p>
        </w:tc>
      </w:tr>
      <w:tr w:rsidR="00BF2A62" w:rsidRPr="003120DA" w:rsidTr="00BF2A62">
        <w:trPr>
          <w:trHeight w:val="297"/>
        </w:trPr>
        <w:tc>
          <w:tcPr>
            <w:tcW w:w="4350" w:type="dxa"/>
            <w:vAlign w:val="center"/>
          </w:tcPr>
          <w:p w:rsidR="00BF2A62" w:rsidRPr="003120DA" w:rsidRDefault="00BF2A62" w:rsidP="00BF2A62">
            <w:pPr>
              <w:rPr>
                <w:rFonts w:ascii="Bookman Old Style" w:hAnsi="Bookman Old Style"/>
                <w:lang w:val="fr-FR"/>
              </w:rPr>
            </w:pPr>
            <w:r w:rsidRPr="003120DA">
              <w:rPr>
                <w:rFonts w:ascii="Bookman Old Style" w:hAnsi="Bookman Old Style"/>
                <w:lang w:val="fr-FR"/>
              </w:rPr>
              <w:t>Collaboration sur affaire</w:t>
            </w:r>
          </w:p>
        </w:tc>
        <w:tc>
          <w:tcPr>
            <w:tcW w:w="4380" w:type="dxa"/>
            <w:vAlign w:val="center"/>
          </w:tcPr>
          <w:p w:rsidR="00BF2A62" w:rsidRPr="003120DA" w:rsidRDefault="0031076E" w:rsidP="00F15064">
            <w:pPr>
              <w:jc w:val="center"/>
              <w:rPr>
                <w:rFonts w:ascii="Bookman Old Style" w:hAnsi="Bookman Old Style"/>
                <w:lang w:val="fr-FR"/>
              </w:rPr>
            </w:pPr>
            <w:r w:rsidRPr="003120DA">
              <w:rPr>
                <w:rFonts w:ascii="Bookman Old Style" w:hAnsi="Bookman Old Style"/>
                <w:lang w:val="fr-FR"/>
              </w:rPr>
              <w:t>1</w:t>
            </w:r>
            <w:r w:rsidR="00C93111" w:rsidRPr="003120DA">
              <w:rPr>
                <w:rFonts w:ascii="Bookman Old Style" w:hAnsi="Bookman Old Style"/>
                <w:lang w:val="fr-FR"/>
              </w:rPr>
              <w:t>5</w:t>
            </w:r>
          </w:p>
        </w:tc>
      </w:tr>
    </w:tbl>
    <w:p w:rsidR="0033700E" w:rsidRPr="003120DA" w:rsidRDefault="0033700E" w:rsidP="002552E9">
      <w:pPr>
        <w:jc w:val="both"/>
        <w:rPr>
          <w:rFonts w:ascii="Bookman Old Style" w:hAnsi="Bookman Old Style"/>
          <w:lang w:val="fr-FR"/>
        </w:rPr>
      </w:pPr>
    </w:p>
    <w:p w:rsidR="00302077" w:rsidRPr="003120DA" w:rsidRDefault="00302077" w:rsidP="00302077">
      <w:pPr>
        <w:spacing w:line="276" w:lineRule="auto"/>
        <w:jc w:val="both"/>
        <w:rPr>
          <w:rFonts w:ascii="Bookman Old Style" w:hAnsi="Bookman Old Style"/>
          <w:lang w:val="fr-FR"/>
        </w:rPr>
      </w:pPr>
      <w:r w:rsidRPr="003120DA">
        <w:rPr>
          <w:rFonts w:ascii="Bookman Old Style" w:hAnsi="Bookman Old Style"/>
          <w:lang w:val="fr-FR"/>
        </w:rPr>
        <w:t>Le projet AALF a tenu plusieurs rencontres avec les autorités gabonaises.</w:t>
      </w:r>
    </w:p>
    <w:p w:rsidR="005D6328" w:rsidRPr="003120DA" w:rsidRDefault="005D6328" w:rsidP="00302077">
      <w:pPr>
        <w:spacing w:line="276" w:lineRule="auto"/>
        <w:jc w:val="both"/>
        <w:rPr>
          <w:rFonts w:ascii="Bookman Old Style" w:hAnsi="Bookman Old Style"/>
          <w:lang w:val="fr-FR"/>
        </w:rPr>
      </w:pPr>
    </w:p>
    <w:p w:rsidR="003B1E51" w:rsidRPr="003120DA" w:rsidRDefault="00302077" w:rsidP="003B1E51">
      <w:pPr>
        <w:pStyle w:val="Paragraphedeliste"/>
        <w:numPr>
          <w:ilvl w:val="0"/>
          <w:numId w:val="18"/>
        </w:numPr>
        <w:spacing w:after="240"/>
        <w:jc w:val="both"/>
        <w:rPr>
          <w:rFonts w:ascii="Bookman Old Style" w:hAnsi="Bookman Old Style"/>
        </w:rPr>
      </w:pPr>
      <w:r w:rsidRPr="003120DA">
        <w:rPr>
          <w:rFonts w:ascii="Bookman Old Style" w:hAnsi="Bookman Old Style"/>
          <w:b/>
          <w:lang w:val="fr-FR"/>
        </w:rPr>
        <w:t>Estuaire :</w:t>
      </w:r>
      <w:r w:rsidRPr="003120DA">
        <w:rPr>
          <w:rFonts w:ascii="Bookman Old Style" w:hAnsi="Bookman Old Style"/>
          <w:lang w:val="fr-FR"/>
        </w:rPr>
        <w:t xml:space="preserve"> </w:t>
      </w:r>
      <w:r w:rsidR="003E7A8B" w:rsidRPr="003120DA">
        <w:rPr>
          <w:rFonts w:ascii="Bookman Old Style" w:hAnsi="Bookman Old Style"/>
        </w:rPr>
        <w:t xml:space="preserve">Le Directeur de la </w:t>
      </w:r>
      <w:proofErr w:type="spellStart"/>
      <w:r w:rsidR="003E7A8B" w:rsidRPr="003120DA">
        <w:rPr>
          <w:rFonts w:ascii="Bookman Old Style" w:hAnsi="Bookman Old Style"/>
        </w:rPr>
        <w:t>Lutte</w:t>
      </w:r>
      <w:proofErr w:type="spellEnd"/>
      <w:r w:rsidR="003E7A8B" w:rsidRPr="003120DA">
        <w:rPr>
          <w:rFonts w:ascii="Bookman Old Style" w:hAnsi="Bookman Old Style"/>
        </w:rPr>
        <w:t xml:space="preserve"> </w:t>
      </w:r>
      <w:proofErr w:type="spellStart"/>
      <w:r w:rsidR="003E7A8B" w:rsidRPr="003120DA">
        <w:rPr>
          <w:rFonts w:ascii="Bookman Old Style" w:hAnsi="Bookman Old Style"/>
        </w:rPr>
        <w:t>Contre</w:t>
      </w:r>
      <w:proofErr w:type="spellEnd"/>
      <w:r w:rsidR="003E7A8B" w:rsidRPr="003120DA">
        <w:rPr>
          <w:rFonts w:ascii="Bookman Old Style" w:hAnsi="Bookman Old Style"/>
        </w:rPr>
        <w:t xml:space="preserve"> le </w:t>
      </w:r>
      <w:proofErr w:type="spellStart"/>
      <w:r w:rsidR="003E7A8B" w:rsidRPr="003120DA">
        <w:rPr>
          <w:rFonts w:ascii="Bookman Old Style" w:hAnsi="Bookman Old Style"/>
        </w:rPr>
        <w:t>Braconnage</w:t>
      </w:r>
      <w:proofErr w:type="spellEnd"/>
      <w:r w:rsidR="003E7A8B" w:rsidRPr="003120DA">
        <w:rPr>
          <w:rFonts w:ascii="Bookman Old Style" w:hAnsi="Bookman Old Style"/>
        </w:rPr>
        <w:t xml:space="preserve">, le chef de brigade des </w:t>
      </w:r>
      <w:proofErr w:type="spellStart"/>
      <w:r w:rsidR="003E7A8B" w:rsidRPr="003120DA">
        <w:rPr>
          <w:rFonts w:ascii="Bookman Old Style" w:hAnsi="Bookman Old Style"/>
        </w:rPr>
        <w:t>Eaux</w:t>
      </w:r>
      <w:proofErr w:type="spellEnd"/>
      <w:r w:rsidR="003E7A8B" w:rsidRPr="003120DA">
        <w:rPr>
          <w:rFonts w:ascii="Bookman Old Style" w:hAnsi="Bookman Old Style"/>
        </w:rPr>
        <w:t xml:space="preserve"> et </w:t>
      </w:r>
      <w:proofErr w:type="spellStart"/>
      <w:r w:rsidR="003E7A8B" w:rsidRPr="003120DA">
        <w:rPr>
          <w:rFonts w:ascii="Bookman Old Style" w:hAnsi="Bookman Old Style"/>
        </w:rPr>
        <w:t>Forêts</w:t>
      </w:r>
      <w:proofErr w:type="spellEnd"/>
      <w:r w:rsidR="003E7A8B" w:rsidRPr="003120DA">
        <w:rPr>
          <w:rFonts w:ascii="Bookman Old Style" w:hAnsi="Bookman Old Style"/>
        </w:rPr>
        <w:t xml:space="preserve"> de Ntoum, le </w:t>
      </w:r>
      <w:proofErr w:type="spellStart"/>
      <w:r w:rsidR="003E7A8B" w:rsidRPr="003120DA">
        <w:rPr>
          <w:rFonts w:ascii="Bookman Old Style" w:hAnsi="Bookman Old Style"/>
        </w:rPr>
        <w:t>substitut</w:t>
      </w:r>
      <w:proofErr w:type="spellEnd"/>
      <w:r w:rsidR="003E7A8B" w:rsidRPr="003120DA">
        <w:rPr>
          <w:rFonts w:ascii="Bookman Old Style" w:hAnsi="Bookman Old Style"/>
        </w:rPr>
        <w:t xml:space="preserve"> du </w:t>
      </w:r>
      <w:proofErr w:type="spellStart"/>
      <w:r w:rsidR="003E7A8B" w:rsidRPr="003120DA">
        <w:rPr>
          <w:rFonts w:ascii="Bookman Old Style" w:hAnsi="Bookman Old Style"/>
        </w:rPr>
        <w:t>procureur</w:t>
      </w:r>
      <w:proofErr w:type="spellEnd"/>
      <w:r w:rsidR="003E7A8B" w:rsidRPr="003120DA">
        <w:rPr>
          <w:rFonts w:ascii="Bookman Old Style" w:hAnsi="Bookman Old Style"/>
        </w:rPr>
        <w:t xml:space="preserve"> de la </w:t>
      </w:r>
      <w:proofErr w:type="spellStart"/>
      <w:r w:rsidR="003E7A8B" w:rsidRPr="003120DA">
        <w:rPr>
          <w:rFonts w:ascii="Bookman Old Style" w:hAnsi="Bookman Old Style"/>
        </w:rPr>
        <w:t>République</w:t>
      </w:r>
      <w:proofErr w:type="spellEnd"/>
      <w:r w:rsidR="003E7A8B" w:rsidRPr="003120DA">
        <w:rPr>
          <w:rFonts w:ascii="Bookman Old Style" w:hAnsi="Bookman Old Style"/>
        </w:rPr>
        <w:t xml:space="preserve"> </w:t>
      </w:r>
      <w:proofErr w:type="spellStart"/>
      <w:r w:rsidR="003E7A8B" w:rsidRPr="003120DA">
        <w:rPr>
          <w:rFonts w:ascii="Bookman Old Style" w:hAnsi="Bookman Old Style"/>
        </w:rPr>
        <w:t>près</w:t>
      </w:r>
      <w:proofErr w:type="spellEnd"/>
      <w:r w:rsidR="003E7A8B" w:rsidRPr="003120DA">
        <w:rPr>
          <w:rFonts w:ascii="Bookman Old Style" w:hAnsi="Bookman Old Style"/>
        </w:rPr>
        <w:t xml:space="preserve"> le Tribunal de Premier Instance de Libreville, le Chef </w:t>
      </w:r>
      <w:proofErr w:type="spellStart"/>
      <w:r w:rsidR="003E7A8B" w:rsidRPr="003120DA">
        <w:rPr>
          <w:rFonts w:ascii="Bookman Old Style" w:hAnsi="Bookman Old Style"/>
        </w:rPr>
        <w:t>d’antenne</w:t>
      </w:r>
      <w:proofErr w:type="spellEnd"/>
      <w:r w:rsidR="003E7A8B" w:rsidRPr="003120DA">
        <w:rPr>
          <w:rFonts w:ascii="Bookman Old Style" w:hAnsi="Bookman Old Style"/>
        </w:rPr>
        <w:t xml:space="preserve"> Brigade de </w:t>
      </w:r>
      <w:proofErr w:type="spellStart"/>
      <w:r w:rsidR="003E7A8B" w:rsidRPr="003120DA">
        <w:rPr>
          <w:rFonts w:ascii="Bookman Old Style" w:hAnsi="Bookman Old Style"/>
        </w:rPr>
        <w:t>Recherches</w:t>
      </w:r>
      <w:proofErr w:type="spellEnd"/>
      <w:r w:rsidR="003E7A8B" w:rsidRPr="003120DA">
        <w:rPr>
          <w:rFonts w:ascii="Bookman Old Style" w:hAnsi="Bookman Old Style"/>
        </w:rPr>
        <w:t xml:space="preserve"> et </w:t>
      </w:r>
      <w:proofErr w:type="spellStart"/>
      <w:r w:rsidR="003E7A8B" w:rsidRPr="003120DA">
        <w:rPr>
          <w:rFonts w:ascii="Bookman Old Style" w:hAnsi="Bookman Old Style"/>
        </w:rPr>
        <w:t>d’Investigation</w:t>
      </w:r>
      <w:proofErr w:type="spellEnd"/>
      <w:r w:rsidR="003E7A8B" w:rsidRPr="003120DA">
        <w:rPr>
          <w:rFonts w:ascii="Bookman Old Style" w:hAnsi="Bookman Old Style"/>
        </w:rPr>
        <w:t xml:space="preserve"> (BRI), le </w:t>
      </w:r>
      <w:proofErr w:type="spellStart"/>
      <w:r w:rsidR="003E7A8B" w:rsidRPr="003120DA">
        <w:rPr>
          <w:rFonts w:ascii="Bookman Old Style" w:hAnsi="Bookman Old Style"/>
        </w:rPr>
        <w:t>Procureur</w:t>
      </w:r>
      <w:proofErr w:type="spellEnd"/>
      <w:r w:rsidR="003E7A8B" w:rsidRPr="003120DA">
        <w:rPr>
          <w:rFonts w:ascii="Bookman Old Style" w:hAnsi="Bookman Old Style"/>
        </w:rPr>
        <w:t xml:space="preserve"> de la </w:t>
      </w:r>
      <w:proofErr w:type="spellStart"/>
      <w:r w:rsidR="003E7A8B" w:rsidRPr="003120DA">
        <w:rPr>
          <w:rFonts w:ascii="Bookman Old Style" w:hAnsi="Bookman Old Style"/>
        </w:rPr>
        <w:t>République</w:t>
      </w:r>
      <w:proofErr w:type="spellEnd"/>
      <w:r w:rsidR="003E7A8B" w:rsidRPr="003120DA">
        <w:rPr>
          <w:rFonts w:ascii="Bookman Old Style" w:hAnsi="Bookman Old Style"/>
        </w:rPr>
        <w:t xml:space="preserve">, les Avocats </w:t>
      </w:r>
      <w:proofErr w:type="spellStart"/>
      <w:r w:rsidR="003E7A8B" w:rsidRPr="003120DA">
        <w:rPr>
          <w:rFonts w:ascii="Bookman Old Style" w:hAnsi="Bookman Old Style"/>
        </w:rPr>
        <w:t>conseil</w:t>
      </w:r>
      <w:proofErr w:type="spellEnd"/>
      <w:r w:rsidR="003E7A8B" w:rsidRPr="003120DA">
        <w:rPr>
          <w:rFonts w:ascii="Bookman Old Style" w:hAnsi="Bookman Old Style"/>
        </w:rPr>
        <w:t xml:space="preserve">, le Chef </w:t>
      </w:r>
      <w:proofErr w:type="spellStart"/>
      <w:r w:rsidR="003E7A8B" w:rsidRPr="003120DA">
        <w:rPr>
          <w:rFonts w:ascii="Bookman Old Style" w:hAnsi="Bookman Old Style"/>
        </w:rPr>
        <w:t>d’Etat</w:t>
      </w:r>
      <w:proofErr w:type="spellEnd"/>
      <w:r w:rsidR="003E7A8B" w:rsidRPr="003120DA">
        <w:rPr>
          <w:rFonts w:ascii="Bookman Old Style" w:hAnsi="Bookman Old Style"/>
        </w:rPr>
        <w:t xml:space="preserve"> Major des forces de police </w:t>
      </w:r>
      <w:proofErr w:type="spellStart"/>
      <w:r w:rsidR="003E7A8B" w:rsidRPr="003120DA">
        <w:rPr>
          <w:rFonts w:ascii="Bookman Old Style" w:hAnsi="Bookman Old Style"/>
        </w:rPr>
        <w:t>nationale</w:t>
      </w:r>
      <w:proofErr w:type="spellEnd"/>
      <w:r w:rsidR="003E7A8B" w:rsidRPr="003120DA">
        <w:rPr>
          <w:rFonts w:ascii="Bookman Old Style" w:hAnsi="Bookman Old Style"/>
        </w:rPr>
        <w:t xml:space="preserve"> et </w:t>
      </w:r>
      <w:proofErr w:type="spellStart"/>
      <w:r w:rsidR="003E7A8B" w:rsidRPr="003120DA">
        <w:rPr>
          <w:rFonts w:ascii="Bookman Old Style" w:hAnsi="Bookman Old Style"/>
        </w:rPr>
        <w:t>Interpole</w:t>
      </w:r>
      <w:proofErr w:type="spellEnd"/>
      <w:r w:rsidR="003E7A8B" w:rsidRPr="003120DA">
        <w:rPr>
          <w:rFonts w:ascii="Bookman Old Style" w:hAnsi="Bookman Old Style"/>
        </w:rPr>
        <w:t>.</w:t>
      </w:r>
    </w:p>
    <w:p w:rsidR="005D6328" w:rsidRPr="003120DA" w:rsidRDefault="005D6328" w:rsidP="005D6328">
      <w:pPr>
        <w:pStyle w:val="Paragraphedeliste"/>
        <w:spacing w:after="240"/>
        <w:ind w:left="1065"/>
        <w:jc w:val="both"/>
        <w:rPr>
          <w:rFonts w:ascii="Bookman Old Style" w:hAnsi="Bookman Old Style"/>
        </w:rPr>
      </w:pPr>
    </w:p>
    <w:p w:rsidR="005D6328" w:rsidRPr="003120DA" w:rsidRDefault="003B1E51" w:rsidP="005D6328">
      <w:pPr>
        <w:pStyle w:val="Paragraphedeliste"/>
        <w:numPr>
          <w:ilvl w:val="0"/>
          <w:numId w:val="18"/>
        </w:numPr>
        <w:spacing w:after="240"/>
        <w:jc w:val="both"/>
        <w:rPr>
          <w:rFonts w:ascii="Bookman Old Style" w:hAnsi="Bookman Old Style"/>
        </w:rPr>
      </w:pPr>
      <w:r w:rsidRPr="003120DA">
        <w:rPr>
          <w:rFonts w:ascii="Bookman Old Style" w:hAnsi="Bookman Old Style"/>
          <w:b/>
          <w:lang w:val="fr-FR"/>
        </w:rPr>
        <w:t>Haut-</w:t>
      </w:r>
      <w:proofErr w:type="spellStart"/>
      <w:r w:rsidRPr="003120DA">
        <w:rPr>
          <w:rFonts w:ascii="Bookman Old Style" w:hAnsi="Bookman Old Style"/>
          <w:b/>
        </w:rPr>
        <w:t>Ogooué</w:t>
      </w:r>
      <w:proofErr w:type="spellEnd"/>
      <w:r w:rsidRPr="003120DA">
        <w:rPr>
          <w:rFonts w:ascii="Bookman Old Style" w:hAnsi="Bookman Old Style"/>
          <w:b/>
        </w:rPr>
        <w:t xml:space="preserve"> </w:t>
      </w:r>
      <w:r w:rsidRPr="003120DA">
        <w:rPr>
          <w:rFonts w:ascii="Bookman Old Style" w:hAnsi="Bookman Old Style"/>
        </w:rPr>
        <w:t xml:space="preserve">: Le </w:t>
      </w:r>
      <w:proofErr w:type="spellStart"/>
      <w:r w:rsidRPr="003120DA">
        <w:rPr>
          <w:rFonts w:ascii="Bookman Old Style" w:hAnsi="Bookman Old Style"/>
        </w:rPr>
        <w:t>directeur</w:t>
      </w:r>
      <w:proofErr w:type="spellEnd"/>
      <w:r w:rsidRPr="003120DA">
        <w:rPr>
          <w:rFonts w:ascii="Bookman Old Style" w:hAnsi="Bookman Old Style"/>
        </w:rPr>
        <w:t xml:space="preserve"> provincial des </w:t>
      </w:r>
      <w:proofErr w:type="spellStart"/>
      <w:r w:rsidRPr="003120DA">
        <w:rPr>
          <w:rFonts w:ascii="Bookman Old Style" w:hAnsi="Bookman Old Style"/>
        </w:rPr>
        <w:t>eaux</w:t>
      </w:r>
      <w:proofErr w:type="spellEnd"/>
      <w:r w:rsidRPr="003120DA">
        <w:rPr>
          <w:rFonts w:ascii="Bookman Old Style" w:hAnsi="Bookman Old Style"/>
        </w:rPr>
        <w:t xml:space="preserve"> et </w:t>
      </w:r>
      <w:proofErr w:type="spellStart"/>
      <w:r w:rsidRPr="003120DA">
        <w:rPr>
          <w:rFonts w:ascii="Bookman Old Style" w:hAnsi="Bookman Old Style"/>
        </w:rPr>
        <w:t>forêts</w:t>
      </w:r>
      <w:proofErr w:type="spellEnd"/>
      <w:r w:rsidRPr="003120DA">
        <w:rPr>
          <w:rFonts w:ascii="Bookman Old Style" w:hAnsi="Bookman Old Style"/>
        </w:rPr>
        <w:t xml:space="preserve">, le chef de la police </w:t>
      </w:r>
      <w:proofErr w:type="spellStart"/>
      <w:r w:rsidRPr="003120DA">
        <w:rPr>
          <w:rFonts w:ascii="Bookman Old Style" w:hAnsi="Bookman Old Style"/>
        </w:rPr>
        <w:t>judiciaire</w:t>
      </w:r>
      <w:proofErr w:type="spellEnd"/>
      <w:r w:rsidRPr="003120DA">
        <w:rPr>
          <w:rFonts w:ascii="Bookman Old Style" w:hAnsi="Bookman Old Style"/>
        </w:rPr>
        <w:t xml:space="preserve">, le </w:t>
      </w:r>
      <w:proofErr w:type="spellStart"/>
      <w:r w:rsidRPr="003120DA">
        <w:rPr>
          <w:rFonts w:ascii="Bookman Old Style" w:hAnsi="Bookman Old Style"/>
        </w:rPr>
        <w:t>procureur</w:t>
      </w:r>
      <w:proofErr w:type="spellEnd"/>
      <w:r w:rsidRPr="003120DA">
        <w:rPr>
          <w:rFonts w:ascii="Bookman Old Style" w:hAnsi="Bookman Old Style"/>
        </w:rPr>
        <w:t xml:space="preserve"> de la </w:t>
      </w:r>
      <w:proofErr w:type="spellStart"/>
      <w:r w:rsidRPr="003120DA">
        <w:rPr>
          <w:rFonts w:ascii="Bookman Old Style" w:hAnsi="Bookman Old Style"/>
        </w:rPr>
        <w:t>République</w:t>
      </w:r>
      <w:proofErr w:type="spellEnd"/>
      <w:r w:rsidRPr="003120DA">
        <w:rPr>
          <w:rFonts w:ascii="Bookman Old Style" w:hAnsi="Bookman Old Style"/>
        </w:rPr>
        <w:t xml:space="preserve"> et </w:t>
      </w:r>
      <w:proofErr w:type="spellStart"/>
      <w:r w:rsidRPr="003120DA">
        <w:rPr>
          <w:rFonts w:ascii="Bookman Old Style" w:hAnsi="Bookman Old Style"/>
        </w:rPr>
        <w:t>ses</w:t>
      </w:r>
      <w:proofErr w:type="spellEnd"/>
      <w:r w:rsidRPr="003120DA">
        <w:rPr>
          <w:rFonts w:ascii="Bookman Old Style" w:hAnsi="Bookman Old Style"/>
        </w:rPr>
        <w:t xml:space="preserve"> adjoints et </w:t>
      </w:r>
      <w:proofErr w:type="spellStart"/>
      <w:r w:rsidRPr="003120DA">
        <w:rPr>
          <w:rFonts w:ascii="Bookman Old Style" w:hAnsi="Bookman Old Style"/>
        </w:rPr>
        <w:t>substituts</w:t>
      </w:r>
      <w:proofErr w:type="spellEnd"/>
      <w:r w:rsidRPr="003120DA">
        <w:rPr>
          <w:rFonts w:ascii="Bookman Old Style" w:hAnsi="Bookman Old Style"/>
        </w:rPr>
        <w:t xml:space="preserve">, le </w:t>
      </w:r>
      <w:proofErr w:type="spellStart"/>
      <w:r w:rsidRPr="003120DA">
        <w:rPr>
          <w:rFonts w:ascii="Bookman Old Style" w:hAnsi="Bookman Old Style"/>
        </w:rPr>
        <w:t>conservateur</w:t>
      </w:r>
      <w:proofErr w:type="spellEnd"/>
      <w:r w:rsidRPr="003120DA">
        <w:rPr>
          <w:rFonts w:ascii="Bookman Old Style" w:hAnsi="Bookman Old Style"/>
        </w:rPr>
        <w:t xml:space="preserve"> des </w:t>
      </w:r>
      <w:proofErr w:type="spellStart"/>
      <w:r w:rsidRPr="003120DA">
        <w:rPr>
          <w:rFonts w:ascii="Bookman Old Style" w:hAnsi="Bookman Old Style"/>
        </w:rPr>
        <w:t>parcs</w:t>
      </w:r>
      <w:proofErr w:type="spellEnd"/>
      <w:r w:rsidRPr="003120DA">
        <w:rPr>
          <w:rFonts w:ascii="Bookman Old Style" w:hAnsi="Bookman Old Style"/>
        </w:rPr>
        <w:t xml:space="preserve"> des </w:t>
      </w:r>
      <w:proofErr w:type="spellStart"/>
      <w:r w:rsidRPr="003120DA">
        <w:rPr>
          <w:rFonts w:ascii="Bookman Old Style" w:hAnsi="Bookman Old Style"/>
        </w:rPr>
        <w:t>plateaux</w:t>
      </w:r>
      <w:proofErr w:type="spellEnd"/>
      <w:r w:rsidRPr="003120DA">
        <w:rPr>
          <w:rFonts w:ascii="Bookman Old Style" w:hAnsi="Bookman Old Style"/>
        </w:rPr>
        <w:t xml:space="preserve"> </w:t>
      </w:r>
      <w:proofErr w:type="spellStart"/>
      <w:r w:rsidRPr="003120DA">
        <w:rPr>
          <w:rFonts w:ascii="Bookman Old Style" w:hAnsi="Bookman Old Style"/>
        </w:rPr>
        <w:t>Batéké</w:t>
      </w:r>
      <w:proofErr w:type="spellEnd"/>
      <w:r w:rsidRPr="003120DA">
        <w:rPr>
          <w:rFonts w:ascii="Bookman Old Style" w:hAnsi="Bookman Old Style"/>
        </w:rPr>
        <w:t xml:space="preserve"> et </w:t>
      </w:r>
      <w:proofErr w:type="spellStart"/>
      <w:r w:rsidRPr="003120DA">
        <w:rPr>
          <w:rFonts w:ascii="Bookman Old Style" w:hAnsi="Bookman Old Style"/>
        </w:rPr>
        <w:t>plusieurs</w:t>
      </w:r>
      <w:proofErr w:type="spellEnd"/>
      <w:r w:rsidRPr="003120DA">
        <w:rPr>
          <w:rFonts w:ascii="Bookman Old Style" w:hAnsi="Bookman Old Style"/>
        </w:rPr>
        <w:t xml:space="preserve"> </w:t>
      </w:r>
      <w:proofErr w:type="spellStart"/>
      <w:r w:rsidRPr="003120DA">
        <w:rPr>
          <w:rFonts w:ascii="Bookman Old Style" w:hAnsi="Bookman Old Style"/>
        </w:rPr>
        <w:t>juges</w:t>
      </w:r>
      <w:proofErr w:type="spellEnd"/>
      <w:r w:rsidRPr="003120DA">
        <w:rPr>
          <w:rFonts w:ascii="Bookman Old Style" w:hAnsi="Bookman Old Style"/>
        </w:rPr>
        <w:t>.</w:t>
      </w:r>
    </w:p>
    <w:p w:rsidR="005D6328" w:rsidRPr="003120DA" w:rsidRDefault="005D6328" w:rsidP="005D6328">
      <w:pPr>
        <w:pStyle w:val="Paragraphedeliste"/>
        <w:rPr>
          <w:rFonts w:ascii="Bookman Old Style" w:hAnsi="Bookman Old Style"/>
        </w:rPr>
      </w:pPr>
    </w:p>
    <w:p w:rsidR="005D6328" w:rsidRPr="003120DA" w:rsidRDefault="005D6328" w:rsidP="005D6328">
      <w:pPr>
        <w:pStyle w:val="Paragraphedeliste"/>
        <w:spacing w:after="240"/>
        <w:ind w:left="1065"/>
        <w:jc w:val="both"/>
        <w:rPr>
          <w:rFonts w:ascii="Bookman Old Style" w:hAnsi="Bookman Old Style"/>
        </w:rPr>
      </w:pPr>
    </w:p>
    <w:p w:rsidR="003B1E51" w:rsidRPr="003120DA" w:rsidRDefault="00302077" w:rsidP="003B1E51">
      <w:pPr>
        <w:pStyle w:val="Paragraphedeliste"/>
        <w:numPr>
          <w:ilvl w:val="0"/>
          <w:numId w:val="18"/>
        </w:numPr>
        <w:spacing w:after="240"/>
        <w:jc w:val="both"/>
        <w:rPr>
          <w:rFonts w:ascii="Bookman Old Style" w:hAnsi="Bookman Old Style"/>
        </w:rPr>
      </w:pPr>
      <w:r w:rsidRPr="003120DA">
        <w:rPr>
          <w:rFonts w:ascii="Bookman Old Style" w:hAnsi="Bookman Old Style"/>
          <w:b/>
          <w:lang w:val="fr-FR"/>
        </w:rPr>
        <w:t>Moyen-Ogooué :</w:t>
      </w:r>
      <w:r w:rsidR="00C93111" w:rsidRPr="003120DA">
        <w:rPr>
          <w:rFonts w:ascii="Bookman Old Style" w:hAnsi="Bookman Old Style"/>
          <w:b/>
          <w:lang w:val="fr-FR"/>
        </w:rPr>
        <w:t xml:space="preserve"> </w:t>
      </w:r>
      <w:r w:rsidR="00CA5E88" w:rsidRPr="003120DA">
        <w:rPr>
          <w:rFonts w:ascii="Bookman Old Style" w:hAnsi="Bookman Old Style"/>
          <w:color w:val="1D1B11" w:themeColor="background2" w:themeShade="1A"/>
          <w:lang w:val="fr-BE"/>
        </w:rPr>
        <w:t>La Direction provinciale des Eaux et forêts du Moyen-Ogooué via les chefs de bureaux Forêt et faune, le Directeur de Cabinet du Gouverneur du Moyen-Ogooué, le Président du T</w:t>
      </w:r>
      <w:r w:rsidR="00FA2076" w:rsidRPr="003120DA">
        <w:rPr>
          <w:rFonts w:ascii="Bookman Old Style" w:hAnsi="Bookman Old Style"/>
          <w:color w:val="1D1B11" w:themeColor="background2" w:themeShade="1A"/>
          <w:lang w:val="fr-BE"/>
        </w:rPr>
        <w:t xml:space="preserve">ribunal de </w:t>
      </w:r>
      <w:r w:rsidR="00CA5E88" w:rsidRPr="003120DA">
        <w:rPr>
          <w:rFonts w:ascii="Bookman Old Style" w:hAnsi="Bookman Old Style"/>
          <w:color w:val="1D1B11" w:themeColor="background2" w:themeShade="1A"/>
          <w:lang w:val="fr-BE"/>
        </w:rPr>
        <w:t>P</w:t>
      </w:r>
      <w:r w:rsidR="00FA2076" w:rsidRPr="003120DA">
        <w:rPr>
          <w:rFonts w:ascii="Bookman Old Style" w:hAnsi="Bookman Old Style"/>
          <w:color w:val="1D1B11" w:themeColor="background2" w:themeShade="1A"/>
          <w:lang w:val="fr-BE"/>
        </w:rPr>
        <w:t xml:space="preserve">remière </w:t>
      </w:r>
      <w:r w:rsidR="00CA5E88" w:rsidRPr="003120DA">
        <w:rPr>
          <w:rFonts w:ascii="Bookman Old Style" w:hAnsi="Bookman Old Style"/>
          <w:color w:val="1D1B11" w:themeColor="background2" w:themeShade="1A"/>
          <w:lang w:val="fr-BE"/>
        </w:rPr>
        <w:t>I</w:t>
      </w:r>
      <w:r w:rsidR="00FA2076" w:rsidRPr="003120DA">
        <w:rPr>
          <w:rFonts w:ascii="Bookman Old Style" w:hAnsi="Bookman Old Style"/>
          <w:color w:val="1D1B11" w:themeColor="background2" w:themeShade="1A"/>
          <w:lang w:val="fr-BE"/>
        </w:rPr>
        <w:t>nstance</w:t>
      </w:r>
      <w:r w:rsidR="00CA5E88" w:rsidRPr="003120DA">
        <w:rPr>
          <w:rFonts w:ascii="Bookman Old Style" w:hAnsi="Bookman Old Style"/>
          <w:color w:val="1D1B11" w:themeColor="background2" w:themeShade="1A"/>
          <w:lang w:val="fr-BE"/>
        </w:rPr>
        <w:t xml:space="preserve"> de Lambaréné, son Vice-président, ainsi que le Doyen des juges, le Co Gend </w:t>
      </w:r>
      <w:proofErr w:type="gramStart"/>
      <w:r w:rsidR="00CA5E88" w:rsidRPr="003120DA">
        <w:rPr>
          <w:rFonts w:ascii="Bookman Old Style" w:hAnsi="Bookman Old Style"/>
          <w:color w:val="1D1B11" w:themeColor="background2" w:themeShade="1A"/>
          <w:lang w:val="fr-BE"/>
        </w:rPr>
        <w:t>adjoint  et</w:t>
      </w:r>
      <w:proofErr w:type="gramEnd"/>
      <w:r w:rsidR="00CA5E88" w:rsidRPr="003120DA">
        <w:rPr>
          <w:rFonts w:ascii="Bookman Old Style" w:hAnsi="Bookman Old Style"/>
          <w:color w:val="1D1B11" w:themeColor="background2" w:themeShade="1A"/>
          <w:lang w:val="fr-BE"/>
        </w:rPr>
        <w:t xml:space="preserve"> le Commandant adjoint de la Brigade nautique de la Gendarmerie</w:t>
      </w:r>
      <w:r w:rsidR="00895DE9" w:rsidRPr="003120DA">
        <w:rPr>
          <w:rFonts w:ascii="Bookman Old Style" w:hAnsi="Bookman Old Style"/>
          <w:color w:val="1D1B11" w:themeColor="background2" w:themeShade="1A"/>
          <w:lang w:val="fr-BE"/>
        </w:rPr>
        <w:t>, l</w:t>
      </w:r>
      <w:r w:rsidR="00CA5E88" w:rsidRPr="003120DA">
        <w:rPr>
          <w:rFonts w:ascii="Bookman Old Style" w:hAnsi="Bookman Old Style"/>
          <w:color w:val="1D1B11" w:themeColor="background2" w:themeShade="1A"/>
          <w:lang w:val="fr-BE"/>
        </w:rPr>
        <w:t xml:space="preserve">e Procureur de la République </w:t>
      </w:r>
      <w:r w:rsidR="00FA2076" w:rsidRPr="003120DA">
        <w:rPr>
          <w:rFonts w:ascii="Bookman Old Style" w:hAnsi="Bookman Old Style"/>
          <w:color w:val="1D1B11" w:themeColor="background2" w:themeShade="1A"/>
          <w:lang w:val="fr-BE"/>
        </w:rPr>
        <w:t>prè</w:t>
      </w:r>
      <w:r w:rsidR="00CA5E88" w:rsidRPr="003120DA">
        <w:rPr>
          <w:rFonts w:ascii="Bookman Old Style" w:hAnsi="Bookman Old Style"/>
          <w:color w:val="1D1B11" w:themeColor="background2" w:themeShade="1A"/>
          <w:lang w:val="fr-BE"/>
        </w:rPr>
        <w:t>s le T</w:t>
      </w:r>
      <w:r w:rsidR="00FA2076" w:rsidRPr="003120DA">
        <w:rPr>
          <w:rFonts w:ascii="Bookman Old Style" w:hAnsi="Bookman Old Style"/>
          <w:color w:val="1D1B11" w:themeColor="background2" w:themeShade="1A"/>
          <w:lang w:val="fr-BE"/>
        </w:rPr>
        <w:t xml:space="preserve">ribunal de </w:t>
      </w:r>
      <w:r w:rsidR="00CA5E88" w:rsidRPr="003120DA">
        <w:rPr>
          <w:rFonts w:ascii="Bookman Old Style" w:hAnsi="Bookman Old Style"/>
          <w:color w:val="1D1B11" w:themeColor="background2" w:themeShade="1A"/>
          <w:lang w:val="fr-BE"/>
        </w:rPr>
        <w:t>P</w:t>
      </w:r>
      <w:r w:rsidR="00FA2076" w:rsidRPr="003120DA">
        <w:rPr>
          <w:rFonts w:ascii="Bookman Old Style" w:hAnsi="Bookman Old Style"/>
          <w:color w:val="1D1B11" w:themeColor="background2" w:themeShade="1A"/>
          <w:lang w:val="fr-BE"/>
        </w:rPr>
        <w:t xml:space="preserve">remière </w:t>
      </w:r>
      <w:r w:rsidR="00CA5E88" w:rsidRPr="003120DA">
        <w:rPr>
          <w:rFonts w:ascii="Bookman Old Style" w:hAnsi="Bookman Old Style"/>
          <w:color w:val="1D1B11" w:themeColor="background2" w:themeShade="1A"/>
          <w:lang w:val="fr-BE"/>
        </w:rPr>
        <w:t>I</w:t>
      </w:r>
      <w:r w:rsidR="00FA2076" w:rsidRPr="003120DA">
        <w:rPr>
          <w:rFonts w:ascii="Bookman Old Style" w:hAnsi="Bookman Old Style"/>
          <w:color w:val="1D1B11" w:themeColor="background2" w:themeShade="1A"/>
          <w:lang w:val="fr-BE"/>
        </w:rPr>
        <w:t>nstance</w:t>
      </w:r>
      <w:r w:rsidR="00CA5E88" w:rsidRPr="003120DA">
        <w:rPr>
          <w:rFonts w:ascii="Bookman Old Style" w:hAnsi="Bookman Old Style"/>
          <w:color w:val="1D1B11" w:themeColor="background2" w:themeShade="1A"/>
          <w:lang w:val="fr-BE"/>
        </w:rPr>
        <w:t xml:space="preserve"> de Lambaréné</w:t>
      </w:r>
      <w:r w:rsidR="00895DE9" w:rsidRPr="003120DA">
        <w:rPr>
          <w:rFonts w:ascii="Bookman Old Style" w:hAnsi="Bookman Old Style"/>
          <w:color w:val="1D1B11" w:themeColor="background2" w:themeShade="1A"/>
          <w:lang w:val="fr-BE"/>
        </w:rPr>
        <w:t>.</w:t>
      </w:r>
    </w:p>
    <w:p w:rsidR="005D6328" w:rsidRPr="003120DA" w:rsidRDefault="005D6328" w:rsidP="005D6328">
      <w:pPr>
        <w:pStyle w:val="Paragraphedeliste"/>
        <w:spacing w:after="240"/>
        <w:ind w:left="1065"/>
        <w:jc w:val="both"/>
        <w:rPr>
          <w:rFonts w:ascii="Bookman Old Style" w:hAnsi="Bookman Old Style"/>
        </w:rPr>
      </w:pPr>
    </w:p>
    <w:p w:rsidR="005D6328" w:rsidRPr="003120DA" w:rsidRDefault="00C62068" w:rsidP="005D6328">
      <w:pPr>
        <w:pStyle w:val="Paragraphedeliste"/>
        <w:numPr>
          <w:ilvl w:val="0"/>
          <w:numId w:val="18"/>
        </w:numPr>
        <w:spacing w:after="240"/>
        <w:jc w:val="both"/>
        <w:rPr>
          <w:rFonts w:ascii="Bookman Old Style" w:hAnsi="Bookman Old Style"/>
        </w:rPr>
      </w:pPr>
      <w:r w:rsidRPr="003120DA">
        <w:rPr>
          <w:rFonts w:ascii="Bookman Old Style" w:hAnsi="Bookman Old Style"/>
          <w:b/>
          <w:lang w:val="fr-FR"/>
        </w:rPr>
        <w:t>Ngounié :</w:t>
      </w:r>
      <w:r w:rsidR="00C93111" w:rsidRPr="003120DA">
        <w:rPr>
          <w:rFonts w:ascii="Bookman Old Style" w:hAnsi="Bookman Old Style"/>
          <w:b/>
          <w:lang w:val="fr-FR"/>
        </w:rPr>
        <w:t xml:space="preserve"> </w:t>
      </w:r>
      <w:r w:rsidRPr="003120DA">
        <w:rPr>
          <w:rFonts w:ascii="Bookman Old Style" w:hAnsi="Bookman Old Style"/>
          <w:lang w:val="fr-FR"/>
        </w:rPr>
        <w:t xml:space="preserve">le Directeur Provincial des Eaux et Forêts, l’adjoint du chef de cantonnement Eaux et Forêts de </w:t>
      </w:r>
      <w:proofErr w:type="spellStart"/>
      <w:r w:rsidRPr="003120DA">
        <w:rPr>
          <w:rFonts w:ascii="Bookman Old Style" w:hAnsi="Bookman Old Style"/>
          <w:lang w:val="fr-FR"/>
        </w:rPr>
        <w:t>L</w:t>
      </w:r>
      <w:r w:rsidR="00003C2A" w:rsidRPr="003120DA">
        <w:rPr>
          <w:rFonts w:ascii="Bookman Old Style" w:hAnsi="Bookman Old Style"/>
          <w:lang w:val="fr-FR"/>
        </w:rPr>
        <w:t>é</w:t>
      </w:r>
      <w:r w:rsidRPr="003120DA">
        <w:rPr>
          <w:rFonts w:ascii="Bookman Old Style" w:hAnsi="Bookman Old Style"/>
          <w:lang w:val="fr-FR"/>
        </w:rPr>
        <w:t>bamba</w:t>
      </w:r>
      <w:proofErr w:type="spellEnd"/>
      <w:r w:rsidRPr="003120DA">
        <w:rPr>
          <w:rFonts w:ascii="Bookman Old Style" w:hAnsi="Bookman Old Style"/>
          <w:lang w:val="fr-FR"/>
        </w:rPr>
        <w:t xml:space="preserve">, les contre-ingérences, la police judiciaire, la gendarmerie, le procureur de la République et ses substituts, des juges du siège, les secrétaires en chef, les vice-présidents du </w:t>
      </w:r>
      <w:r w:rsidR="00AA5859" w:rsidRPr="003120DA">
        <w:rPr>
          <w:rFonts w:ascii="Bookman Old Style" w:hAnsi="Bookman Old Style"/>
          <w:lang w:val="fr-FR"/>
        </w:rPr>
        <w:t>tribunal</w:t>
      </w:r>
      <w:r w:rsidRPr="003120DA">
        <w:rPr>
          <w:rFonts w:ascii="Bookman Old Style" w:hAnsi="Bookman Old Style"/>
          <w:lang w:val="fr-FR"/>
        </w:rPr>
        <w:t xml:space="preserve">, un président </w:t>
      </w:r>
      <w:r w:rsidR="00AA5859" w:rsidRPr="003120DA">
        <w:rPr>
          <w:rFonts w:ascii="Bookman Old Style" w:hAnsi="Bookman Old Style"/>
          <w:lang w:val="fr-FR"/>
        </w:rPr>
        <w:t xml:space="preserve">de chambre </w:t>
      </w:r>
      <w:r w:rsidRPr="003120DA">
        <w:rPr>
          <w:rFonts w:ascii="Bookman Old Style" w:hAnsi="Bookman Old Style"/>
          <w:lang w:val="fr-FR"/>
        </w:rPr>
        <w:t xml:space="preserve">de la </w:t>
      </w:r>
      <w:r w:rsidR="009B4632" w:rsidRPr="003120DA">
        <w:rPr>
          <w:rFonts w:ascii="Bookman Old Style" w:hAnsi="Bookman Old Style"/>
          <w:lang w:val="fr-FR"/>
        </w:rPr>
        <w:t xml:space="preserve">cour </w:t>
      </w:r>
      <w:r w:rsidRPr="003120DA">
        <w:rPr>
          <w:rFonts w:ascii="Bookman Old Style" w:hAnsi="Bookman Old Style"/>
          <w:lang w:val="fr-FR"/>
        </w:rPr>
        <w:t>d’appel de Mouila</w:t>
      </w:r>
      <w:r w:rsidR="00C93111" w:rsidRPr="003120DA">
        <w:rPr>
          <w:rFonts w:ascii="Bookman Old Style" w:hAnsi="Bookman Old Style"/>
          <w:lang w:val="fr-FR"/>
        </w:rPr>
        <w:t xml:space="preserve">, les préfets de </w:t>
      </w:r>
      <w:proofErr w:type="spellStart"/>
      <w:r w:rsidR="00C93111" w:rsidRPr="003120DA">
        <w:rPr>
          <w:rFonts w:ascii="Bookman Old Style" w:hAnsi="Bookman Old Style"/>
          <w:lang w:val="fr-FR"/>
        </w:rPr>
        <w:t>Lébamba</w:t>
      </w:r>
      <w:proofErr w:type="spellEnd"/>
      <w:r w:rsidR="00C93111" w:rsidRPr="003120DA">
        <w:rPr>
          <w:rFonts w:ascii="Bookman Old Style" w:hAnsi="Bookman Old Style"/>
          <w:lang w:val="fr-FR"/>
        </w:rPr>
        <w:t xml:space="preserve"> et </w:t>
      </w:r>
      <w:proofErr w:type="spellStart"/>
      <w:r w:rsidR="00C93111" w:rsidRPr="003120DA">
        <w:rPr>
          <w:rFonts w:ascii="Bookman Old Style" w:hAnsi="Bookman Old Style"/>
          <w:lang w:val="fr-FR"/>
        </w:rPr>
        <w:t>Ndende</w:t>
      </w:r>
      <w:proofErr w:type="spellEnd"/>
      <w:r w:rsidR="005D6328" w:rsidRPr="003120DA">
        <w:rPr>
          <w:rFonts w:ascii="Bookman Old Style" w:hAnsi="Bookman Old Style"/>
          <w:lang w:val="fr-FR"/>
        </w:rPr>
        <w:t>.</w:t>
      </w:r>
    </w:p>
    <w:p w:rsidR="005D6328" w:rsidRPr="003120DA" w:rsidRDefault="005D6328" w:rsidP="005D6328">
      <w:pPr>
        <w:pStyle w:val="Paragraphedeliste"/>
        <w:rPr>
          <w:rFonts w:ascii="Bookman Old Style" w:hAnsi="Bookman Old Style"/>
        </w:rPr>
      </w:pPr>
    </w:p>
    <w:p w:rsidR="005D6328" w:rsidRPr="003120DA" w:rsidRDefault="005D6328" w:rsidP="005D6328">
      <w:pPr>
        <w:pStyle w:val="Paragraphedeliste"/>
        <w:spacing w:after="240"/>
        <w:ind w:left="1065"/>
        <w:jc w:val="both"/>
        <w:rPr>
          <w:rFonts w:ascii="Bookman Old Style" w:hAnsi="Bookman Old Style"/>
        </w:rPr>
      </w:pPr>
    </w:p>
    <w:p w:rsidR="003B1E51" w:rsidRPr="003120DA" w:rsidRDefault="00302077" w:rsidP="003C45AD">
      <w:pPr>
        <w:pStyle w:val="Paragraphedeliste"/>
        <w:numPr>
          <w:ilvl w:val="0"/>
          <w:numId w:val="18"/>
        </w:numPr>
        <w:spacing w:after="240"/>
        <w:jc w:val="both"/>
        <w:rPr>
          <w:rFonts w:ascii="Bookman Old Style" w:hAnsi="Bookman Old Style"/>
        </w:rPr>
      </w:pPr>
      <w:r w:rsidRPr="003120DA">
        <w:rPr>
          <w:rFonts w:ascii="Bookman Old Style" w:hAnsi="Bookman Old Style"/>
          <w:b/>
          <w:lang w:val="fr-FR"/>
        </w:rPr>
        <w:t>Ogooué-Ivindo :</w:t>
      </w:r>
      <w:r w:rsidR="0020081E" w:rsidRPr="003120DA">
        <w:rPr>
          <w:rFonts w:ascii="Bookman Old Style" w:hAnsi="Bookman Old Style"/>
          <w:lang w:val="fr-FR"/>
        </w:rPr>
        <w:t xml:space="preserve">le </w:t>
      </w:r>
      <w:r w:rsidR="00F028A6" w:rsidRPr="003120DA">
        <w:rPr>
          <w:rFonts w:ascii="Bookman Old Style" w:hAnsi="Bookman Old Style"/>
          <w:lang w:val="fr-FR"/>
        </w:rPr>
        <w:t xml:space="preserve">directeur </w:t>
      </w:r>
      <w:r w:rsidR="0020081E" w:rsidRPr="003120DA">
        <w:rPr>
          <w:rFonts w:ascii="Bookman Old Style" w:hAnsi="Bookman Old Style"/>
          <w:lang w:val="fr-FR"/>
        </w:rPr>
        <w:t xml:space="preserve">provincial des </w:t>
      </w:r>
      <w:r w:rsidR="00F028A6" w:rsidRPr="003120DA">
        <w:rPr>
          <w:rFonts w:ascii="Bookman Old Style" w:hAnsi="Bookman Old Style"/>
          <w:lang w:val="fr-FR"/>
        </w:rPr>
        <w:t xml:space="preserve">Eaux </w:t>
      </w:r>
      <w:r w:rsidR="0020081E" w:rsidRPr="003120DA">
        <w:rPr>
          <w:rFonts w:ascii="Bookman Old Style" w:hAnsi="Bookman Old Style"/>
          <w:lang w:val="fr-FR"/>
        </w:rPr>
        <w:t xml:space="preserve">et </w:t>
      </w:r>
      <w:r w:rsidR="00F028A6" w:rsidRPr="003120DA">
        <w:rPr>
          <w:rFonts w:ascii="Bookman Old Style" w:hAnsi="Bookman Old Style"/>
          <w:lang w:val="fr-FR"/>
        </w:rPr>
        <w:t>Forêts</w:t>
      </w:r>
      <w:r w:rsidR="0020081E" w:rsidRPr="003120DA">
        <w:rPr>
          <w:rFonts w:ascii="Bookman Old Style" w:hAnsi="Bookman Old Style"/>
          <w:lang w:val="fr-FR"/>
        </w:rPr>
        <w:t xml:space="preserve">, le </w:t>
      </w:r>
      <w:r w:rsidR="00F028A6" w:rsidRPr="003120DA">
        <w:rPr>
          <w:rFonts w:ascii="Bookman Old Style" w:hAnsi="Bookman Old Style"/>
          <w:lang w:val="fr-FR"/>
        </w:rPr>
        <w:t xml:space="preserve">chef </w:t>
      </w:r>
      <w:r w:rsidR="0020081E" w:rsidRPr="003120DA">
        <w:rPr>
          <w:rFonts w:ascii="Bookman Old Style" w:hAnsi="Bookman Old Style"/>
          <w:lang w:val="fr-FR"/>
        </w:rPr>
        <w:t xml:space="preserve">brigade faune, le </w:t>
      </w:r>
      <w:r w:rsidR="002955F6" w:rsidRPr="003120DA">
        <w:rPr>
          <w:rFonts w:ascii="Bookman Old Style" w:hAnsi="Bookman Old Style"/>
          <w:lang w:val="fr-FR"/>
        </w:rPr>
        <w:t>conservateur de l’Ivindo</w:t>
      </w:r>
      <w:r w:rsidR="00F028A6" w:rsidRPr="003120DA">
        <w:rPr>
          <w:rFonts w:ascii="Bookman Old Style" w:hAnsi="Bookman Old Style"/>
          <w:lang w:val="fr-FR"/>
        </w:rPr>
        <w:t>, la</w:t>
      </w:r>
      <w:r w:rsidR="0020081E" w:rsidRPr="003120DA">
        <w:rPr>
          <w:rFonts w:ascii="Bookman Old Style" w:hAnsi="Bookman Old Style"/>
          <w:lang w:val="fr-FR"/>
        </w:rPr>
        <w:t xml:space="preserve"> président</w:t>
      </w:r>
      <w:r w:rsidR="00F028A6" w:rsidRPr="003120DA">
        <w:rPr>
          <w:rFonts w:ascii="Bookman Old Style" w:hAnsi="Bookman Old Style"/>
          <w:lang w:val="fr-FR"/>
        </w:rPr>
        <w:t>e</w:t>
      </w:r>
      <w:r w:rsidR="0020081E" w:rsidRPr="003120DA">
        <w:rPr>
          <w:rFonts w:ascii="Bookman Old Style" w:hAnsi="Bookman Old Style"/>
          <w:lang w:val="fr-FR"/>
        </w:rPr>
        <w:t xml:space="preserve"> du tribunal, le procureur de la </w:t>
      </w:r>
      <w:r w:rsidR="00F028A6" w:rsidRPr="003120DA">
        <w:rPr>
          <w:rFonts w:ascii="Bookman Old Style" w:hAnsi="Bookman Old Style"/>
          <w:lang w:val="fr-FR"/>
        </w:rPr>
        <w:t>République</w:t>
      </w:r>
      <w:r w:rsidR="0020081E" w:rsidRPr="003120DA">
        <w:rPr>
          <w:rFonts w:ascii="Bookman Old Style" w:hAnsi="Bookman Old Style"/>
          <w:lang w:val="fr-FR"/>
        </w:rPr>
        <w:t xml:space="preserve">, la vice-présidente du tribunal, le juge d’instruction, les substituts du procureur, le chef d’antenne de la Direction Générale des Recherches, le </w:t>
      </w:r>
      <w:r w:rsidR="00F028A6" w:rsidRPr="003120DA">
        <w:rPr>
          <w:rFonts w:ascii="Bookman Old Style" w:hAnsi="Bookman Old Style"/>
          <w:lang w:val="fr-FR"/>
        </w:rPr>
        <w:t xml:space="preserve">chef </w:t>
      </w:r>
      <w:r w:rsidR="0020081E" w:rsidRPr="003120DA">
        <w:rPr>
          <w:rFonts w:ascii="Bookman Old Style" w:hAnsi="Bookman Old Style"/>
          <w:lang w:val="fr-FR"/>
        </w:rPr>
        <w:t xml:space="preserve">de brigade adjoint de la brigade centre de Makokou, le chef d’antenne de la </w:t>
      </w:r>
      <w:r w:rsidR="00F028A6" w:rsidRPr="003120DA">
        <w:rPr>
          <w:rFonts w:ascii="Bookman Old Style" w:hAnsi="Bookman Old Style"/>
          <w:lang w:val="fr-FR"/>
        </w:rPr>
        <w:t>PJ</w:t>
      </w:r>
      <w:r w:rsidR="002955F6" w:rsidRPr="003120DA">
        <w:rPr>
          <w:rFonts w:ascii="Bookman Old Style" w:hAnsi="Bookman Old Style"/>
          <w:lang w:val="fr-FR"/>
        </w:rPr>
        <w:t xml:space="preserve"> </w:t>
      </w:r>
      <w:r w:rsidR="0020081E" w:rsidRPr="003120DA">
        <w:rPr>
          <w:rFonts w:ascii="Bookman Old Style" w:hAnsi="Bookman Old Style"/>
          <w:lang w:val="fr-FR"/>
        </w:rPr>
        <w:t>de Makokou, le commissaire de police de Makokou, le chef d’antenne du B2, le commandant de compagnie de gendarmerie de Makokou et le préfet du département de l’Ivindo</w:t>
      </w:r>
      <w:r w:rsidR="002955F6" w:rsidRPr="003120DA">
        <w:rPr>
          <w:rFonts w:ascii="Bookman Old Style" w:hAnsi="Bookman Old Style"/>
          <w:lang w:val="fr-FR"/>
        </w:rPr>
        <w:t xml:space="preserve">. Le chef de cantonnement du département de la </w:t>
      </w:r>
      <w:proofErr w:type="spellStart"/>
      <w:r w:rsidR="002955F6" w:rsidRPr="003120DA">
        <w:rPr>
          <w:rFonts w:ascii="Bookman Old Style" w:hAnsi="Bookman Old Style"/>
          <w:lang w:val="fr-FR"/>
        </w:rPr>
        <w:t>Lopé</w:t>
      </w:r>
      <w:proofErr w:type="spellEnd"/>
      <w:r w:rsidR="002955F6" w:rsidRPr="003120DA">
        <w:rPr>
          <w:rFonts w:ascii="Bookman Old Style" w:hAnsi="Bookman Old Style"/>
          <w:lang w:val="fr-FR"/>
        </w:rPr>
        <w:t>-Booué, chef de brigade de la gendarmerie et préfet de Booué.</w:t>
      </w:r>
    </w:p>
    <w:p w:rsidR="005D6328" w:rsidRPr="003120DA" w:rsidRDefault="005D6328" w:rsidP="005D6328">
      <w:pPr>
        <w:pStyle w:val="Paragraphedeliste"/>
        <w:spacing w:after="240"/>
        <w:ind w:left="1065"/>
        <w:jc w:val="both"/>
        <w:rPr>
          <w:rFonts w:ascii="Bookman Old Style" w:hAnsi="Bookman Old Style"/>
        </w:rPr>
      </w:pPr>
    </w:p>
    <w:p w:rsidR="00CA772C" w:rsidRPr="003120DA" w:rsidRDefault="00302077" w:rsidP="003C45AD">
      <w:pPr>
        <w:pStyle w:val="Paragraphedeliste"/>
        <w:numPr>
          <w:ilvl w:val="0"/>
          <w:numId w:val="18"/>
        </w:numPr>
        <w:spacing w:after="240"/>
        <w:jc w:val="both"/>
        <w:rPr>
          <w:rFonts w:ascii="Bookman Old Style" w:hAnsi="Bookman Old Style"/>
        </w:rPr>
      </w:pPr>
      <w:r w:rsidRPr="003120DA">
        <w:rPr>
          <w:rFonts w:ascii="Bookman Old Style" w:hAnsi="Bookman Old Style"/>
          <w:b/>
          <w:lang w:val="fr-FR"/>
        </w:rPr>
        <w:t>Woleu-Ntem :</w:t>
      </w:r>
      <w:r w:rsidR="002955F6" w:rsidRPr="003120DA">
        <w:rPr>
          <w:rFonts w:ascii="Bookman Old Style" w:hAnsi="Bookman Old Style"/>
          <w:b/>
          <w:lang w:val="fr-FR"/>
        </w:rPr>
        <w:t xml:space="preserve"> </w:t>
      </w:r>
      <w:r w:rsidR="00CA772C" w:rsidRPr="003120DA">
        <w:rPr>
          <w:rFonts w:ascii="Bookman Old Style" w:hAnsi="Bookman Old Style"/>
          <w:lang w:val="fr-FR"/>
        </w:rPr>
        <w:t xml:space="preserve">Le Procureur de la République, le président du tribunal, les substituts, le Directeur Provincial, </w:t>
      </w:r>
      <w:r w:rsidR="003C45AD" w:rsidRPr="003120DA">
        <w:rPr>
          <w:rFonts w:ascii="Bookman Old Style" w:hAnsi="Bookman Old Style"/>
          <w:lang w:val="fr-FR"/>
        </w:rPr>
        <w:t>la Direction Générale des Recherches, l</w:t>
      </w:r>
      <w:r w:rsidR="00CA772C" w:rsidRPr="003120DA">
        <w:rPr>
          <w:rFonts w:ascii="Bookman Old Style" w:hAnsi="Bookman Old Style"/>
          <w:lang w:val="fr-FR"/>
        </w:rPr>
        <w:t>’adjudant</w:t>
      </w:r>
      <w:r w:rsidR="003C45AD" w:rsidRPr="003120DA">
        <w:rPr>
          <w:rFonts w:ascii="Bookman Old Style" w:hAnsi="Bookman Old Style"/>
          <w:lang w:val="fr-FR"/>
        </w:rPr>
        <w:t xml:space="preserve"> de la police judiciaire, </w:t>
      </w:r>
      <w:r w:rsidR="00CA772C" w:rsidRPr="003120DA">
        <w:rPr>
          <w:rFonts w:ascii="Bookman Old Style" w:hAnsi="Bookman Old Style"/>
          <w:lang w:val="fr-FR"/>
        </w:rPr>
        <w:t>le C</w:t>
      </w:r>
      <w:r w:rsidR="003C45AD" w:rsidRPr="003120DA">
        <w:rPr>
          <w:rFonts w:ascii="Bookman Old Style" w:hAnsi="Bookman Old Style"/>
          <w:lang w:val="fr-FR"/>
        </w:rPr>
        <w:t xml:space="preserve">hef de </w:t>
      </w:r>
      <w:r w:rsidR="00CA772C" w:rsidRPr="003120DA">
        <w:rPr>
          <w:rFonts w:ascii="Bookman Old Style" w:hAnsi="Bookman Old Style"/>
          <w:lang w:val="fr-FR"/>
        </w:rPr>
        <w:t>C</w:t>
      </w:r>
      <w:r w:rsidR="003C45AD" w:rsidRPr="003120DA">
        <w:rPr>
          <w:rFonts w:ascii="Bookman Old Style" w:hAnsi="Bookman Old Style"/>
          <w:lang w:val="fr-FR"/>
        </w:rPr>
        <w:t xml:space="preserve">antonnement de </w:t>
      </w:r>
      <w:proofErr w:type="spellStart"/>
      <w:r w:rsidR="003C45AD" w:rsidRPr="003120DA">
        <w:rPr>
          <w:rFonts w:ascii="Bookman Old Style" w:hAnsi="Bookman Old Style"/>
          <w:lang w:val="fr-FR"/>
        </w:rPr>
        <w:t>M</w:t>
      </w:r>
      <w:r w:rsidR="00CA772C" w:rsidRPr="003120DA">
        <w:rPr>
          <w:rFonts w:ascii="Bookman Old Style" w:hAnsi="Bookman Old Style"/>
          <w:lang w:val="fr-FR"/>
        </w:rPr>
        <w:t>invoul</w:t>
      </w:r>
      <w:proofErr w:type="spellEnd"/>
      <w:r w:rsidR="00CA772C" w:rsidRPr="003120DA">
        <w:rPr>
          <w:rFonts w:ascii="Bookman Old Style" w:hAnsi="Bookman Old Style"/>
          <w:lang w:val="fr-FR"/>
        </w:rPr>
        <w:t>,</w:t>
      </w:r>
      <w:r w:rsidR="003C45AD" w:rsidRPr="003120DA">
        <w:rPr>
          <w:rFonts w:ascii="Bookman Old Style" w:hAnsi="Bookman Old Style"/>
          <w:lang w:val="fr-FR"/>
        </w:rPr>
        <w:t xml:space="preserve"> le commandant adjoint</w:t>
      </w:r>
      <w:r w:rsidR="00CA772C" w:rsidRPr="003120DA">
        <w:rPr>
          <w:rFonts w:ascii="Bookman Old Style" w:hAnsi="Bookman Old Style"/>
          <w:lang w:val="fr-FR"/>
        </w:rPr>
        <w:t>,</w:t>
      </w:r>
      <w:r w:rsidR="003C45AD" w:rsidRPr="003120DA">
        <w:rPr>
          <w:rFonts w:ascii="Bookman Old Style" w:hAnsi="Bookman Old Style"/>
          <w:lang w:val="fr-FR"/>
        </w:rPr>
        <w:t xml:space="preserve"> </w:t>
      </w:r>
      <w:r w:rsidR="00CA772C" w:rsidRPr="003120DA">
        <w:rPr>
          <w:rFonts w:ascii="Bookman Old Style" w:hAnsi="Bookman Old Style"/>
          <w:lang w:val="fr-FR"/>
        </w:rPr>
        <w:t xml:space="preserve">l’adjoint au maire de </w:t>
      </w:r>
      <w:proofErr w:type="spellStart"/>
      <w:r w:rsidR="00CA772C" w:rsidRPr="003120DA">
        <w:rPr>
          <w:rFonts w:ascii="Bookman Old Style" w:hAnsi="Bookman Old Style"/>
          <w:lang w:val="fr-FR"/>
        </w:rPr>
        <w:t>Minvoul</w:t>
      </w:r>
      <w:proofErr w:type="spellEnd"/>
      <w:r w:rsidR="003C45AD" w:rsidRPr="003120DA">
        <w:rPr>
          <w:rFonts w:ascii="Bookman Old Style" w:hAnsi="Bookman Old Style"/>
          <w:lang w:val="fr-FR"/>
        </w:rPr>
        <w:t xml:space="preserve"> et l</w:t>
      </w:r>
      <w:r w:rsidR="00CA772C" w:rsidRPr="003120DA">
        <w:rPr>
          <w:rFonts w:ascii="Bookman Old Style" w:hAnsi="Bookman Old Style"/>
          <w:lang w:val="fr-FR"/>
        </w:rPr>
        <w:t>es agents aux postes de contrôle</w:t>
      </w:r>
      <w:r w:rsidR="003C45AD" w:rsidRPr="003120DA">
        <w:rPr>
          <w:rFonts w:ascii="Bookman Old Style" w:hAnsi="Bookman Old Style"/>
          <w:lang w:val="fr-FR"/>
        </w:rPr>
        <w:t>.</w:t>
      </w:r>
    </w:p>
    <w:bookmarkEnd w:id="9"/>
    <w:p w:rsidR="00467B43" w:rsidRPr="003120DA" w:rsidRDefault="00467B43" w:rsidP="00C37C26">
      <w:pPr>
        <w:jc w:val="both"/>
        <w:rPr>
          <w:rFonts w:ascii="Bookman Old Style" w:hAnsi="Bookman Old Style"/>
          <w:iCs/>
          <w:lang w:val="fr-FR"/>
        </w:rPr>
      </w:pPr>
    </w:p>
    <w:p w:rsidR="007931B7" w:rsidRPr="003120DA" w:rsidRDefault="009D2CA4" w:rsidP="00337D04">
      <w:pPr>
        <w:pStyle w:val="Titre1"/>
        <w:shd w:val="clear" w:color="auto" w:fill="000000" w:themeFill="text1"/>
        <w:jc w:val="both"/>
        <w:rPr>
          <w:rFonts w:ascii="Bookman Old Style" w:hAnsi="Bookman Old Style"/>
          <w:sz w:val="24"/>
          <w:lang w:val="fr-FR"/>
        </w:rPr>
      </w:pPr>
      <w:bookmarkStart w:id="10" w:name="_Toc511008933"/>
      <w:r w:rsidRPr="003120DA">
        <w:rPr>
          <w:rFonts w:ascii="Bookman Old Style" w:hAnsi="Bookman Old Style"/>
          <w:bCs w:val="0"/>
          <w:sz w:val="24"/>
          <w:lang w:val="fr-FR"/>
        </w:rPr>
        <w:t>Con</w:t>
      </w:r>
      <w:r w:rsidR="003600C5" w:rsidRPr="003120DA">
        <w:rPr>
          <w:rFonts w:ascii="Bookman Old Style" w:hAnsi="Bookman Old Style"/>
          <w:bCs w:val="0"/>
          <w:sz w:val="24"/>
          <w:lang w:val="fr-FR"/>
        </w:rPr>
        <w:t>clusion</w:t>
      </w:r>
      <w:bookmarkEnd w:id="10"/>
    </w:p>
    <w:p w:rsidR="0061158F" w:rsidRPr="003120DA" w:rsidRDefault="00315A9C" w:rsidP="00315A9C">
      <w:pPr>
        <w:spacing w:before="240" w:after="240" w:line="276" w:lineRule="auto"/>
        <w:jc w:val="both"/>
        <w:rPr>
          <w:rFonts w:ascii="Bookman Old Style" w:hAnsi="Bookman Old Style"/>
          <w:lang w:val="fr-FR"/>
        </w:rPr>
      </w:pPr>
      <w:r w:rsidRPr="003120DA">
        <w:rPr>
          <w:rFonts w:ascii="Bookman Old Style" w:hAnsi="Bookman Old Style"/>
          <w:lang w:val="fr-FR"/>
        </w:rPr>
        <w:t xml:space="preserve">Au </w:t>
      </w:r>
      <w:r w:rsidR="00631118" w:rsidRPr="003120DA">
        <w:rPr>
          <w:rFonts w:ascii="Bookman Old Style" w:hAnsi="Bookman Old Style"/>
          <w:lang w:val="fr-FR"/>
        </w:rPr>
        <w:t>cours du mois de fé</w:t>
      </w:r>
      <w:r w:rsidR="00CE6310" w:rsidRPr="003120DA">
        <w:rPr>
          <w:rFonts w:ascii="Bookman Old Style" w:hAnsi="Bookman Old Style"/>
          <w:lang w:val="fr-FR"/>
        </w:rPr>
        <w:t>v</w:t>
      </w:r>
      <w:r w:rsidR="00631118" w:rsidRPr="003120DA">
        <w:rPr>
          <w:rFonts w:ascii="Bookman Old Style" w:hAnsi="Bookman Old Style"/>
          <w:lang w:val="fr-FR"/>
        </w:rPr>
        <w:t>r</w:t>
      </w:r>
      <w:r w:rsidR="00CE6310" w:rsidRPr="003120DA">
        <w:rPr>
          <w:rFonts w:ascii="Bookman Old Style" w:hAnsi="Bookman Old Style"/>
          <w:lang w:val="fr-FR"/>
        </w:rPr>
        <w:t xml:space="preserve">ier 2019, le projet AALF a initié </w:t>
      </w:r>
      <w:r w:rsidR="0061158F" w:rsidRPr="00EA78A7">
        <w:rPr>
          <w:rFonts w:ascii="Bookman Old Style" w:hAnsi="Bookman Old Style"/>
          <w:lang w:val="fr-FR"/>
        </w:rPr>
        <w:t>13</w:t>
      </w:r>
      <w:r w:rsidR="00CE6310" w:rsidRPr="003120DA">
        <w:rPr>
          <w:rFonts w:ascii="Bookman Old Style" w:hAnsi="Bookman Old Style"/>
          <w:color w:val="FF0000"/>
          <w:lang w:val="fr-FR"/>
        </w:rPr>
        <w:t xml:space="preserve"> </w:t>
      </w:r>
      <w:r w:rsidR="00CE6310" w:rsidRPr="003120DA">
        <w:rPr>
          <w:rFonts w:ascii="Bookman Old Style" w:hAnsi="Bookman Old Style"/>
          <w:lang w:val="fr-FR"/>
        </w:rPr>
        <w:t xml:space="preserve">missions d'investigation dans </w:t>
      </w:r>
      <w:r w:rsidR="00CE6310" w:rsidRPr="00EA78A7">
        <w:rPr>
          <w:rFonts w:ascii="Bookman Old Style" w:hAnsi="Bookman Old Style"/>
          <w:lang w:val="fr-FR"/>
        </w:rPr>
        <w:t>5</w:t>
      </w:r>
      <w:r w:rsidRPr="003120DA">
        <w:rPr>
          <w:rFonts w:ascii="Bookman Old Style" w:hAnsi="Bookman Old Style"/>
          <w:lang w:val="fr-FR"/>
        </w:rPr>
        <w:t xml:space="preserve"> provinces. Ces mis</w:t>
      </w:r>
      <w:r w:rsidR="00BA4FF3" w:rsidRPr="003120DA">
        <w:rPr>
          <w:rFonts w:ascii="Bookman Old Style" w:hAnsi="Bookman Old Style"/>
          <w:lang w:val="fr-FR"/>
        </w:rPr>
        <w:t xml:space="preserve">sions ont permis d'identifier </w:t>
      </w:r>
      <w:r w:rsidR="0061158F" w:rsidRPr="00EA78A7">
        <w:rPr>
          <w:rFonts w:ascii="Bookman Old Style" w:hAnsi="Bookman Old Style"/>
          <w:lang w:val="fr-FR"/>
        </w:rPr>
        <w:t>50</w:t>
      </w:r>
      <w:r w:rsidR="00BA4FF3" w:rsidRPr="00EA78A7">
        <w:rPr>
          <w:rFonts w:ascii="Bookman Old Style" w:hAnsi="Bookman Old Style"/>
          <w:lang w:val="fr-FR"/>
        </w:rPr>
        <w:t xml:space="preserve"> </w:t>
      </w:r>
      <w:r w:rsidR="00BA4FF3" w:rsidRPr="003120DA">
        <w:rPr>
          <w:rFonts w:ascii="Bookman Old Style" w:hAnsi="Bookman Old Style"/>
          <w:lang w:val="fr-FR"/>
        </w:rPr>
        <w:t>nouveaux trafiquants. Une opération a été réalisée</w:t>
      </w:r>
      <w:r w:rsidRPr="003120DA">
        <w:rPr>
          <w:rFonts w:ascii="Bookman Old Style" w:hAnsi="Bookman Old Style"/>
          <w:lang w:val="fr-FR"/>
        </w:rPr>
        <w:t>,</w:t>
      </w:r>
      <w:r w:rsidR="00BA4FF3" w:rsidRPr="003120DA">
        <w:rPr>
          <w:rFonts w:ascii="Bookman Old Style" w:hAnsi="Bookman Old Style"/>
          <w:lang w:val="fr-FR"/>
        </w:rPr>
        <w:t xml:space="preserve"> dans les provinces de l</w:t>
      </w:r>
      <w:r w:rsidR="00631118" w:rsidRPr="003120DA">
        <w:rPr>
          <w:rFonts w:ascii="Bookman Old Style" w:hAnsi="Bookman Old Style"/>
          <w:lang w:val="fr-FR"/>
        </w:rPr>
        <w:t>’Ogooué-Ivindo</w:t>
      </w:r>
      <w:r w:rsidR="00BA4FF3" w:rsidRPr="003120DA">
        <w:rPr>
          <w:rFonts w:ascii="Bookman Old Style" w:hAnsi="Bookman Old Style"/>
          <w:lang w:val="fr-FR"/>
        </w:rPr>
        <w:t xml:space="preserve"> ayant conduit à l'arrestation de deux (02)</w:t>
      </w:r>
      <w:r w:rsidRPr="003120DA">
        <w:rPr>
          <w:rFonts w:ascii="Bookman Old Style" w:hAnsi="Bookman Old Style"/>
          <w:lang w:val="fr-FR"/>
        </w:rPr>
        <w:t xml:space="preserve"> </w:t>
      </w:r>
      <w:r w:rsidR="00631118" w:rsidRPr="003120DA">
        <w:rPr>
          <w:rFonts w:ascii="Bookman Old Style" w:hAnsi="Bookman Old Style"/>
          <w:lang w:val="fr-FR"/>
        </w:rPr>
        <w:t xml:space="preserve">présumés </w:t>
      </w:r>
      <w:r w:rsidRPr="003120DA">
        <w:rPr>
          <w:rFonts w:ascii="Bookman Old Style" w:hAnsi="Bookman Old Style"/>
          <w:lang w:val="fr-FR"/>
        </w:rPr>
        <w:t xml:space="preserve">trafiquants de faune. Elles ont abouti à la saisie de </w:t>
      </w:r>
      <w:r w:rsidR="00AD293F" w:rsidRPr="003120DA">
        <w:rPr>
          <w:rFonts w:ascii="Bookman Old Style" w:hAnsi="Bookman Old Style"/>
          <w:lang w:val="fr-FR"/>
        </w:rPr>
        <w:t>trois (03</w:t>
      </w:r>
      <w:r w:rsidR="00BA4FF3" w:rsidRPr="003120DA">
        <w:rPr>
          <w:rFonts w:ascii="Bookman Old Style" w:hAnsi="Bookman Old Style"/>
          <w:lang w:val="fr-FR"/>
        </w:rPr>
        <w:t>)</w:t>
      </w:r>
      <w:r w:rsidRPr="003120DA">
        <w:rPr>
          <w:rFonts w:ascii="Bookman Old Style" w:hAnsi="Bookman Old Style"/>
          <w:lang w:val="fr-FR"/>
        </w:rPr>
        <w:t xml:space="preserve"> poi</w:t>
      </w:r>
      <w:r w:rsidR="00BA4FF3" w:rsidRPr="003120DA">
        <w:rPr>
          <w:rFonts w:ascii="Bookman Old Style" w:hAnsi="Bookman Old Style"/>
          <w:lang w:val="fr-FR"/>
        </w:rPr>
        <w:t>n</w:t>
      </w:r>
      <w:r w:rsidR="00AD293F" w:rsidRPr="003120DA">
        <w:rPr>
          <w:rFonts w:ascii="Bookman Old Style" w:hAnsi="Bookman Old Style"/>
          <w:lang w:val="fr-FR"/>
        </w:rPr>
        <w:t>tes d'ivoire d'une masse de 14,125 KG.</w:t>
      </w:r>
    </w:p>
    <w:p w:rsidR="00315A9C" w:rsidRPr="003120DA" w:rsidRDefault="00315A9C" w:rsidP="00315A9C">
      <w:pPr>
        <w:spacing w:before="240" w:after="240" w:line="276" w:lineRule="auto"/>
        <w:jc w:val="both"/>
        <w:rPr>
          <w:rFonts w:ascii="Bookman Old Style" w:hAnsi="Bookman Old Style"/>
          <w:lang w:val="fr-FR"/>
        </w:rPr>
      </w:pPr>
      <w:r w:rsidRPr="003120DA">
        <w:rPr>
          <w:rFonts w:ascii="Bookman Old Style" w:hAnsi="Bookman Old Style"/>
          <w:lang w:val="fr-FR"/>
        </w:rPr>
        <w:t xml:space="preserve">Le département juridique a </w:t>
      </w:r>
      <w:r w:rsidR="00BA4FF3" w:rsidRPr="003120DA">
        <w:rPr>
          <w:rFonts w:ascii="Bookman Old Style" w:hAnsi="Bookman Old Style"/>
          <w:lang w:val="fr-FR"/>
        </w:rPr>
        <w:t>suivi les procédures pendantes dans différentes antenn</w:t>
      </w:r>
      <w:r w:rsidR="009F0FA0" w:rsidRPr="003120DA">
        <w:rPr>
          <w:rFonts w:ascii="Bookman Old Style" w:hAnsi="Bookman Old Style"/>
          <w:lang w:val="fr-FR"/>
        </w:rPr>
        <w:t>es du projet. Au moins sept (07</w:t>
      </w:r>
      <w:r w:rsidR="00BA4FF3" w:rsidRPr="003120DA">
        <w:rPr>
          <w:rFonts w:ascii="Bookman Old Style" w:hAnsi="Bookman Old Style"/>
          <w:lang w:val="fr-FR"/>
        </w:rPr>
        <w:t>)</w:t>
      </w:r>
      <w:r w:rsidRPr="003120DA">
        <w:rPr>
          <w:rFonts w:ascii="Bookman Old Style" w:hAnsi="Bookman Old Style"/>
          <w:lang w:val="fr-FR"/>
        </w:rPr>
        <w:t xml:space="preserve"> visites de prison ont été effectuées pour véri</w:t>
      </w:r>
      <w:r w:rsidR="00BA4FF3" w:rsidRPr="003120DA">
        <w:rPr>
          <w:rFonts w:ascii="Bookman Old Style" w:hAnsi="Bookman Old Style"/>
          <w:lang w:val="fr-FR"/>
        </w:rPr>
        <w:t>fi</w:t>
      </w:r>
      <w:r w:rsidR="009F0FA0" w:rsidRPr="003120DA">
        <w:rPr>
          <w:rFonts w:ascii="Bookman Old Style" w:hAnsi="Bookman Old Style"/>
          <w:lang w:val="fr-FR"/>
        </w:rPr>
        <w:t>er la présence en cellule de deux</w:t>
      </w:r>
      <w:r w:rsidR="00BA4FF3" w:rsidRPr="003120DA">
        <w:rPr>
          <w:rFonts w:ascii="Bookman Old Style" w:hAnsi="Bookman Old Style"/>
          <w:lang w:val="fr-FR"/>
        </w:rPr>
        <w:t xml:space="preserve"> (0</w:t>
      </w:r>
      <w:r w:rsidR="009F0FA0" w:rsidRPr="003120DA">
        <w:rPr>
          <w:rFonts w:ascii="Bookman Old Style" w:hAnsi="Bookman Old Style"/>
          <w:lang w:val="fr-FR"/>
        </w:rPr>
        <w:t>2</w:t>
      </w:r>
      <w:r w:rsidR="00BA4FF3" w:rsidRPr="003120DA">
        <w:rPr>
          <w:rFonts w:ascii="Bookman Old Style" w:hAnsi="Bookman Old Style"/>
          <w:lang w:val="fr-FR"/>
        </w:rPr>
        <w:t>)</w:t>
      </w:r>
      <w:r w:rsidRPr="003120DA">
        <w:rPr>
          <w:rFonts w:ascii="Bookman Old Style" w:hAnsi="Bookman Old Style"/>
          <w:lang w:val="fr-FR"/>
        </w:rPr>
        <w:t xml:space="preserve"> trafiquants.</w:t>
      </w:r>
      <w:r w:rsidR="007C2BFB" w:rsidRPr="003120DA">
        <w:rPr>
          <w:rFonts w:ascii="Bookman Old Style" w:hAnsi="Bookman Old Style"/>
          <w:lang w:val="fr-FR"/>
        </w:rPr>
        <w:t xml:space="preserve"> </w:t>
      </w:r>
    </w:p>
    <w:p w:rsidR="007C2BFB" w:rsidRPr="003120DA" w:rsidRDefault="007C2BFB" w:rsidP="00315A9C">
      <w:pPr>
        <w:spacing w:before="240" w:after="240" w:line="276" w:lineRule="auto"/>
        <w:jc w:val="both"/>
        <w:rPr>
          <w:rFonts w:ascii="Bookman Old Style" w:hAnsi="Bookman Old Style"/>
          <w:lang w:val="fr-FR"/>
        </w:rPr>
      </w:pPr>
      <w:r w:rsidRPr="003120DA">
        <w:rPr>
          <w:rFonts w:ascii="Bookman Old Style" w:hAnsi="Bookman Old Style"/>
          <w:lang w:val="fr-FR"/>
        </w:rPr>
        <w:t xml:space="preserve">Le suivi des affaires pendantes dans différentes juridictions et cours a permis la condamnation </w:t>
      </w:r>
      <w:r w:rsidR="00C908E8" w:rsidRPr="003120DA">
        <w:rPr>
          <w:rFonts w:ascii="Bookman Old Style" w:hAnsi="Bookman Old Style"/>
          <w:lang w:val="fr-FR"/>
        </w:rPr>
        <w:t>de doux (12) trafiquants sur les affaires jugées au cours du mois</w:t>
      </w:r>
      <w:r w:rsidR="001D39C8" w:rsidRPr="003120DA">
        <w:rPr>
          <w:rFonts w:ascii="Bookman Old Style" w:hAnsi="Bookman Old Style"/>
          <w:lang w:val="fr-FR"/>
        </w:rPr>
        <w:t xml:space="preserve"> en attendant le jugement des affaires.</w:t>
      </w:r>
    </w:p>
    <w:p w:rsidR="00C30DD4" w:rsidRPr="003120DA" w:rsidRDefault="00315A9C" w:rsidP="00315A9C">
      <w:pPr>
        <w:spacing w:before="240" w:after="240" w:line="276" w:lineRule="auto"/>
        <w:jc w:val="both"/>
        <w:rPr>
          <w:rFonts w:ascii="Bookman Old Style" w:hAnsi="Bookman Old Style"/>
          <w:lang w:val="fr-FR"/>
        </w:rPr>
      </w:pPr>
      <w:r w:rsidRPr="003120DA">
        <w:rPr>
          <w:rFonts w:ascii="Bookman Old Style" w:hAnsi="Bookman Old Style"/>
          <w:lang w:val="fr-FR"/>
        </w:rPr>
        <w:t>Les relations avec les autorités gabonaises r</w:t>
      </w:r>
      <w:r w:rsidR="00C10755" w:rsidRPr="003120DA">
        <w:rPr>
          <w:rFonts w:ascii="Bookman Old Style" w:hAnsi="Bookman Old Style"/>
          <w:lang w:val="fr-FR"/>
        </w:rPr>
        <w:t>estent au beau fixe. Au moins 101</w:t>
      </w:r>
      <w:r w:rsidRPr="003120DA">
        <w:rPr>
          <w:rFonts w:ascii="Bookman Old Style" w:hAnsi="Bookman Old Style"/>
          <w:lang w:val="fr-FR"/>
        </w:rPr>
        <w:t xml:space="preserve"> </w:t>
      </w:r>
      <w:r w:rsidR="00C10755" w:rsidRPr="003120DA">
        <w:rPr>
          <w:rFonts w:ascii="Bookman Old Style" w:hAnsi="Bookman Old Style"/>
          <w:lang w:val="fr-FR"/>
        </w:rPr>
        <w:t>rencontres ont été tenues dans 6</w:t>
      </w:r>
      <w:r w:rsidRPr="003120DA">
        <w:rPr>
          <w:rFonts w:ascii="Bookman Old Style" w:hAnsi="Bookman Old Style"/>
          <w:lang w:val="fr-FR"/>
        </w:rPr>
        <w:t xml:space="preserve"> provinces.</w:t>
      </w:r>
    </w:p>
    <w:p w:rsidR="00D746BE" w:rsidRPr="003120DA" w:rsidRDefault="00D746BE" w:rsidP="00F01942">
      <w:pPr>
        <w:spacing w:before="240" w:after="240" w:line="276" w:lineRule="auto"/>
        <w:jc w:val="both"/>
        <w:rPr>
          <w:rFonts w:ascii="Bookman Old Style" w:hAnsi="Bookman Old Style"/>
          <w:lang w:val="fr-FR"/>
        </w:rPr>
      </w:pPr>
    </w:p>
    <w:sectPr w:rsidR="00D746BE" w:rsidRPr="003120DA" w:rsidSect="00065F34">
      <w:headerReference w:type="default" r:id="rId13"/>
      <w:footerReference w:type="default" r:id="rId14"/>
      <w:pgSz w:w="11906" w:h="16838"/>
      <w:pgMar w:top="1418" w:right="1558" w:bottom="1418" w:left="1560" w:header="709" w:footer="2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AFB" w:rsidRDefault="008A6AFB">
      <w:r>
        <w:separator/>
      </w:r>
    </w:p>
  </w:endnote>
  <w:endnote w:type="continuationSeparator" w:id="0">
    <w:p w:rsidR="008A6AFB" w:rsidRDefault="008A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582078"/>
      <w:docPartObj>
        <w:docPartGallery w:val="Page Numbers (Bottom of Page)"/>
        <w:docPartUnique/>
      </w:docPartObj>
    </w:sdtPr>
    <w:sdtEndPr/>
    <w:sdtContent>
      <w:sdt>
        <w:sdtPr>
          <w:id w:val="-1769616900"/>
          <w:docPartObj>
            <w:docPartGallery w:val="Page Numbers (Top of Page)"/>
            <w:docPartUnique/>
          </w:docPartObj>
        </w:sdtPr>
        <w:sdtEndPr/>
        <w:sdtContent>
          <w:p w:rsidR="003E7A8B" w:rsidRDefault="003E7A8B" w:rsidP="00FB4CC8">
            <w:pPr>
              <w:shd w:val="clear" w:color="auto" w:fill="FFFFFF" w:themeFill="background1"/>
              <w:spacing w:before="120"/>
              <w:jc w:val="center"/>
              <w:rPr>
                <w:sz w:val="16"/>
                <w:szCs w:val="20"/>
                <w:lang w:val="fr-FR"/>
              </w:rPr>
            </w:pPr>
            <w:r w:rsidRPr="00B1082C">
              <w:rPr>
                <w:sz w:val="16"/>
                <w:szCs w:val="20"/>
                <w:lang w:val="fr-FR"/>
              </w:rPr>
              <w:t xml:space="preserve">Conservation Justice | </w:t>
            </w:r>
            <w:r>
              <w:rPr>
                <w:sz w:val="16"/>
                <w:szCs w:val="20"/>
                <w:lang w:val="fr-FR"/>
              </w:rPr>
              <w:t xml:space="preserve">BP 23903 Libreville | </w:t>
            </w:r>
            <w:r w:rsidRPr="00B1082C">
              <w:rPr>
                <w:sz w:val="16"/>
                <w:szCs w:val="20"/>
                <w:lang w:val="fr-FR"/>
              </w:rPr>
              <w:t>+241 04 23 38 65</w:t>
            </w:r>
          </w:p>
          <w:p w:rsidR="003E7A8B" w:rsidRPr="00B1082C" w:rsidRDefault="003E7A8B" w:rsidP="00FB4CC8">
            <w:pPr>
              <w:shd w:val="clear" w:color="auto" w:fill="FFFFFF" w:themeFill="background1"/>
              <w:spacing w:after="240"/>
              <w:jc w:val="center"/>
              <w:rPr>
                <w:sz w:val="16"/>
                <w:szCs w:val="20"/>
                <w:lang w:val="fr-FR"/>
              </w:rPr>
            </w:pPr>
            <w:r w:rsidRPr="00B1082C">
              <w:rPr>
                <w:sz w:val="16"/>
                <w:szCs w:val="20"/>
                <w:lang w:val="fr-FR"/>
              </w:rPr>
              <w:t>luc@conservation-justice.org | www.conservation-justice.org</w:t>
            </w:r>
          </w:p>
          <w:p w:rsidR="003E7A8B" w:rsidRDefault="003E7A8B">
            <w:pPr>
              <w:pStyle w:val="Pieddepage"/>
              <w:jc w:val="right"/>
            </w:pPr>
            <w:r>
              <w:t xml:space="preserve">Page </w:t>
            </w:r>
            <w:r>
              <w:rPr>
                <w:b/>
                <w:bCs/>
              </w:rPr>
              <w:fldChar w:fldCharType="begin"/>
            </w:r>
            <w:r>
              <w:rPr>
                <w:b/>
                <w:bCs/>
              </w:rPr>
              <w:instrText xml:space="preserve"> PAGE </w:instrText>
            </w:r>
            <w:r>
              <w:rPr>
                <w:b/>
                <w:bCs/>
              </w:rPr>
              <w:fldChar w:fldCharType="separate"/>
            </w:r>
            <w:r w:rsidR="00EA78A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EA78A7">
              <w:rPr>
                <w:b/>
                <w:bCs/>
                <w:noProof/>
              </w:rPr>
              <w:t>6</w:t>
            </w:r>
            <w:r>
              <w:rPr>
                <w:b/>
                <w:bCs/>
              </w:rPr>
              <w:fldChar w:fldCharType="end"/>
            </w:r>
          </w:p>
        </w:sdtContent>
      </w:sdt>
    </w:sdtContent>
  </w:sdt>
  <w:p w:rsidR="003E7A8B" w:rsidRPr="002D0EE8" w:rsidRDefault="003E7A8B">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AFB" w:rsidRDefault="008A6AFB">
      <w:r>
        <w:separator/>
      </w:r>
    </w:p>
  </w:footnote>
  <w:footnote w:type="continuationSeparator" w:id="0">
    <w:p w:rsidR="008A6AFB" w:rsidRDefault="008A6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A8B" w:rsidRPr="00B1082C" w:rsidRDefault="003E7A8B" w:rsidP="00B1082C">
    <w:pPr>
      <w:spacing w:line="276" w:lineRule="auto"/>
      <w:ind w:left="1843" w:right="1701"/>
      <w:jc w:val="center"/>
      <w:rPr>
        <w:rFonts w:eastAsiaTheme="minorHAnsi"/>
        <w:bCs/>
        <w:iCs/>
        <w:color w:val="0D0D0D" w:themeColor="text1" w:themeTint="F2"/>
        <w:sz w:val="16"/>
        <w:szCs w:val="22"/>
        <w:lang w:val="fr-BE"/>
      </w:rPr>
    </w:pPr>
    <w:r w:rsidRPr="00B1082C">
      <w:rPr>
        <w:rFonts w:eastAsiaTheme="minorHAnsi"/>
        <w:bCs/>
        <w:iCs/>
        <w:color w:val="0D0D0D" w:themeColor="text1" w:themeTint="F2"/>
        <w:sz w:val="16"/>
        <w:szCs w:val="22"/>
        <w:lang w:val="fr-BE"/>
      </w:rPr>
      <w:t>Projet d’Appui à l’Application de la Loi sur la Faune – AALF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660"/>
    <w:multiLevelType w:val="hybridMultilevel"/>
    <w:tmpl w:val="A11E6FE8"/>
    <w:lvl w:ilvl="0" w:tplc="5FE65C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63F58"/>
    <w:multiLevelType w:val="hybridMultilevel"/>
    <w:tmpl w:val="98A6B07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436C9"/>
    <w:multiLevelType w:val="hybridMultilevel"/>
    <w:tmpl w:val="D71284A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64A15"/>
    <w:multiLevelType w:val="hybridMultilevel"/>
    <w:tmpl w:val="7542CAF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31C7F"/>
    <w:multiLevelType w:val="hybridMultilevel"/>
    <w:tmpl w:val="9AA4F476"/>
    <w:lvl w:ilvl="0" w:tplc="23D031B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0C8759A"/>
    <w:multiLevelType w:val="hybridMultilevel"/>
    <w:tmpl w:val="C9123D3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2" w15:restartNumberingAfterBreak="0">
    <w:nsid w:val="4F4D025C"/>
    <w:multiLevelType w:val="hybridMultilevel"/>
    <w:tmpl w:val="4BB83D2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9601C"/>
    <w:multiLevelType w:val="hybridMultilevel"/>
    <w:tmpl w:val="972C0A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2"/>
  </w:num>
  <w:num w:numId="5">
    <w:abstractNumId w:val="4"/>
  </w:num>
  <w:num w:numId="6">
    <w:abstractNumId w:val="6"/>
  </w:num>
  <w:num w:numId="7">
    <w:abstractNumId w:val="9"/>
  </w:num>
  <w:num w:numId="8">
    <w:abstractNumId w:val="5"/>
  </w:num>
  <w:num w:numId="9">
    <w:abstractNumId w:val="7"/>
  </w:num>
  <w:num w:numId="10">
    <w:abstractNumId w:val="2"/>
  </w:num>
  <w:num w:numId="11">
    <w:abstractNumId w:val="3"/>
  </w:num>
  <w:num w:numId="12">
    <w:abstractNumId w:val="2"/>
  </w:num>
  <w:num w:numId="13">
    <w:abstractNumId w:val="13"/>
  </w:num>
  <w:num w:numId="14">
    <w:abstractNumId w:val="13"/>
  </w:num>
  <w:num w:numId="15">
    <w:abstractNumId w:val="13"/>
  </w:num>
  <w:num w:numId="16">
    <w:abstractNumId w:val="0"/>
  </w:num>
  <w:num w:numId="17">
    <w:abstractNumId w:val="14"/>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U3NjIxNrCwsLA0MrJQ0lEKTi0uzszPAykwNqgFAG9cmqMtAAAA"/>
  </w:docVars>
  <w:rsids>
    <w:rsidRoot w:val="002A7694"/>
    <w:rsid w:val="00000561"/>
    <w:rsid w:val="000016DE"/>
    <w:rsid w:val="000035B6"/>
    <w:rsid w:val="00003A26"/>
    <w:rsid w:val="00003C2A"/>
    <w:rsid w:val="00005062"/>
    <w:rsid w:val="0000600C"/>
    <w:rsid w:val="000063D7"/>
    <w:rsid w:val="000064CC"/>
    <w:rsid w:val="0001008B"/>
    <w:rsid w:val="00011581"/>
    <w:rsid w:val="00013972"/>
    <w:rsid w:val="00013B70"/>
    <w:rsid w:val="000144D2"/>
    <w:rsid w:val="00015196"/>
    <w:rsid w:val="0001546A"/>
    <w:rsid w:val="0001626B"/>
    <w:rsid w:val="00016D25"/>
    <w:rsid w:val="000174E5"/>
    <w:rsid w:val="00017E6E"/>
    <w:rsid w:val="0002038E"/>
    <w:rsid w:val="00020946"/>
    <w:rsid w:val="00022E6A"/>
    <w:rsid w:val="00023AB3"/>
    <w:rsid w:val="00023B9C"/>
    <w:rsid w:val="000255C0"/>
    <w:rsid w:val="0002571F"/>
    <w:rsid w:val="00025754"/>
    <w:rsid w:val="00026349"/>
    <w:rsid w:val="0002712F"/>
    <w:rsid w:val="0003097D"/>
    <w:rsid w:val="00032294"/>
    <w:rsid w:val="000322AC"/>
    <w:rsid w:val="000324CC"/>
    <w:rsid w:val="000324E0"/>
    <w:rsid w:val="00032EF2"/>
    <w:rsid w:val="00035AA2"/>
    <w:rsid w:val="00035C62"/>
    <w:rsid w:val="00035C9B"/>
    <w:rsid w:val="000371AB"/>
    <w:rsid w:val="00040C0B"/>
    <w:rsid w:val="00040E20"/>
    <w:rsid w:val="00044D4E"/>
    <w:rsid w:val="0004500F"/>
    <w:rsid w:val="00045F11"/>
    <w:rsid w:val="0004615A"/>
    <w:rsid w:val="00046194"/>
    <w:rsid w:val="00046E06"/>
    <w:rsid w:val="00050479"/>
    <w:rsid w:val="0005136C"/>
    <w:rsid w:val="0005319C"/>
    <w:rsid w:val="00053571"/>
    <w:rsid w:val="000538AA"/>
    <w:rsid w:val="000539C3"/>
    <w:rsid w:val="00053EF2"/>
    <w:rsid w:val="000542EA"/>
    <w:rsid w:val="00054658"/>
    <w:rsid w:val="00054C77"/>
    <w:rsid w:val="00055C8D"/>
    <w:rsid w:val="00056369"/>
    <w:rsid w:val="0006099E"/>
    <w:rsid w:val="00063202"/>
    <w:rsid w:val="0006428F"/>
    <w:rsid w:val="00065F34"/>
    <w:rsid w:val="00066980"/>
    <w:rsid w:val="00066CAF"/>
    <w:rsid w:val="00071FAD"/>
    <w:rsid w:val="00072009"/>
    <w:rsid w:val="00072748"/>
    <w:rsid w:val="00072DD1"/>
    <w:rsid w:val="00074D0F"/>
    <w:rsid w:val="0007707F"/>
    <w:rsid w:val="00077274"/>
    <w:rsid w:val="00080CD2"/>
    <w:rsid w:val="00080D8B"/>
    <w:rsid w:val="00082658"/>
    <w:rsid w:val="000827B6"/>
    <w:rsid w:val="00083498"/>
    <w:rsid w:val="00083703"/>
    <w:rsid w:val="00083DFD"/>
    <w:rsid w:val="0008428E"/>
    <w:rsid w:val="000857F9"/>
    <w:rsid w:val="0008588D"/>
    <w:rsid w:val="00086D7D"/>
    <w:rsid w:val="000873B8"/>
    <w:rsid w:val="00087839"/>
    <w:rsid w:val="00087DFE"/>
    <w:rsid w:val="00087E5E"/>
    <w:rsid w:val="0009003D"/>
    <w:rsid w:val="0009190C"/>
    <w:rsid w:val="00092141"/>
    <w:rsid w:val="00092E60"/>
    <w:rsid w:val="000932BC"/>
    <w:rsid w:val="00093349"/>
    <w:rsid w:val="00093EDA"/>
    <w:rsid w:val="00093EFB"/>
    <w:rsid w:val="00093FA8"/>
    <w:rsid w:val="000970DD"/>
    <w:rsid w:val="00097FE3"/>
    <w:rsid w:val="000A03CD"/>
    <w:rsid w:val="000A2692"/>
    <w:rsid w:val="000A28E3"/>
    <w:rsid w:val="000A322E"/>
    <w:rsid w:val="000A420F"/>
    <w:rsid w:val="000A5939"/>
    <w:rsid w:val="000A5949"/>
    <w:rsid w:val="000A64BE"/>
    <w:rsid w:val="000A7155"/>
    <w:rsid w:val="000B0243"/>
    <w:rsid w:val="000B1147"/>
    <w:rsid w:val="000B1A47"/>
    <w:rsid w:val="000B1A4C"/>
    <w:rsid w:val="000B1F51"/>
    <w:rsid w:val="000B219B"/>
    <w:rsid w:val="000B26C9"/>
    <w:rsid w:val="000B30CA"/>
    <w:rsid w:val="000B31B2"/>
    <w:rsid w:val="000B3240"/>
    <w:rsid w:val="000B32EF"/>
    <w:rsid w:val="000B5C73"/>
    <w:rsid w:val="000B6DA4"/>
    <w:rsid w:val="000B7B90"/>
    <w:rsid w:val="000C01F7"/>
    <w:rsid w:val="000C066D"/>
    <w:rsid w:val="000C1661"/>
    <w:rsid w:val="000C1E59"/>
    <w:rsid w:val="000C20DC"/>
    <w:rsid w:val="000C291F"/>
    <w:rsid w:val="000C3F0A"/>
    <w:rsid w:val="000C50CB"/>
    <w:rsid w:val="000C59EC"/>
    <w:rsid w:val="000C6177"/>
    <w:rsid w:val="000C65AA"/>
    <w:rsid w:val="000C68C8"/>
    <w:rsid w:val="000C6916"/>
    <w:rsid w:val="000C6C5D"/>
    <w:rsid w:val="000C784F"/>
    <w:rsid w:val="000D016A"/>
    <w:rsid w:val="000D0A32"/>
    <w:rsid w:val="000D0E51"/>
    <w:rsid w:val="000D2301"/>
    <w:rsid w:val="000D2341"/>
    <w:rsid w:val="000D3793"/>
    <w:rsid w:val="000D4A68"/>
    <w:rsid w:val="000D53A1"/>
    <w:rsid w:val="000D63E9"/>
    <w:rsid w:val="000D6DB6"/>
    <w:rsid w:val="000D6E56"/>
    <w:rsid w:val="000E0D91"/>
    <w:rsid w:val="000E18F3"/>
    <w:rsid w:val="000E1CA7"/>
    <w:rsid w:val="000E262B"/>
    <w:rsid w:val="000E5227"/>
    <w:rsid w:val="000E5818"/>
    <w:rsid w:val="000E5B08"/>
    <w:rsid w:val="000E655F"/>
    <w:rsid w:val="000E763C"/>
    <w:rsid w:val="000E79A4"/>
    <w:rsid w:val="000E7EB9"/>
    <w:rsid w:val="000F0B0A"/>
    <w:rsid w:val="000F0E09"/>
    <w:rsid w:val="000F0E1E"/>
    <w:rsid w:val="000F2139"/>
    <w:rsid w:val="000F275D"/>
    <w:rsid w:val="000F379C"/>
    <w:rsid w:val="000F440A"/>
    <w:rsid w:val="000F4E7D"/>
    <w:rsid w:val="000F6501"/>
    <w:rsid w:val="000F6E11"/>
    <w:rsid w:val="0010183A"/>
    <w:rsid w:val="00102D68"/>
    <w:rsid w:val="0010500C"/>
    <w:rsid w:val="00105506"/>
    <w:rsid w:val="00105C2C"/>
    <w:rsid w:val="00105DC7"/>
    <w:rsid w:val="00106AAB"/>
    <w:rsid w:val="001079D7"/>
    <w:rsid w:val="00107F8B"/>
    <w:rsid w:val="00110952"/>
    <w:rsid w:val="00110C04"/>
    <w:rsid w:val="001114E3"/>
    <w:rsid w:val="00112579"/>
    <w:rsid w:val="0011274F"/>
    <w:rsid w:val="001141A0"/>
    <w:rsid w:val="001146AC"/>
    <w:rsid w:val="001159F8"/>
    <w:rsid w:val="00122C1E"/>
    <w:rsid w:val="00123832"/>
    <w:rsid w:val="001255F7"/>
    <w:rsid w:val="00125E2B"/>
    <w:rsid w:val="00126988"/>
    <w:rsid w:val="00126F31"/>
    <w:rsid w:val="001276FE"/>
    <w:rsid w:val="00127A40"/>
    <w:rsid w:val="00127BEE"/>
    <w:rsid w:val="001304B9"/>
    <w:rsid w:val="00130615"/>
    <w:rsid w:val="00130DFD"/>
    <w:rsid w:val="00131A86"/>
    <w:rsid w:val="00131BF7"/>
    <w:rsid w:val="00133D59"/>
    <w:rsid w:val="001348FD"/>
    <w:rsid w:val="00135297"/>
    <w:rsid w:val="00135C1C"/>
    <w:rsid w:val="001378ED"/>
    <w:rsid w:val="001403C8"/>
    <w:rsid w:val="00140F91"/>
    <w:rsid w:val="00140FC2"/>
    <w:rsid w:val="00141ACE"/>
    <w:rsid w:val="001436A5"/>
    <w:rsid w:val="0014635D"/>
    <w:rsid w:val="001476F1"/>
    <w:rsid w:val="001478D9"/>
    <w:rsid w:val="001501AC"/>
    <w:rsid w:val="0015413E"/>
    <w:rsid w:val="00156A25"/>
    <w:rsid w:val="00156E09"/>
    <w:rsid w:val="00157BA6"/>
    <w:rsid w:val="00157EE2"/>
    <w:rsid w:val="00160608"/>
    <w:rsid w:val="00163B0D"/>
    <w:rsid w:val="00164FA3"/>
    <w:rsid w:val="00165627"/>
    <w:rsid w:val="00165D49"/>
    <w:rsid w:val="00167537"/>
    <w:rsid w:val="001704B4"/>
    <w:rsid w:val="00170DA9"/>
    <w:rsid w:val="001721BE"/>
    <w:rsid w:val="00174C39"/>
    <w:rsid w:val="00174E0C"/>
    <w:rsid w:val="00174FF2"/>
    <w:rsid w:val="0017546F"/>
    <w:rsid w:val="00176A52"/>
    <w:rsid w:val="00177C3F"/>
    <w:rsid w:val="001810D2"/>
    <w:rsid w:val="00181718"/>
    <w:rsid w:val="00181BF8"/>
    <w:rsid w:val="00184608"/>
    <w:rsid w:val="0018461A"/>
    <w:rsid w:val="001847F5"/>
    <w:rsid w:val="0019084D"/>
    <w:rsid w:val="00190DAB"/>
    <w:rsid w:val="00191018"/>
    <w:rsid w:val="0019373A"/>
    <w:rsid w:val="00193D77"/>
    <w:rsid w:val="001946F9"/>
    <w:rsid w:val="001949A4"/>
    <w:rsid w:val="001965BB"/>
    <w:rsid w:val="001978D6"/>
    <w:rsid w:val="001A00B4"/>
    <w:rsid w:val="001A19D2"/>
    <w:rsid w:val="001A1EA1"/>
    <w:rsid w:val="001A251A"/>
    <w:rsid w:val="001A2932"/>
    <w:rsid w:val="001A2E3A"/>
    <w:rsid w:val="001A44F8"/>
    <w:rsid w:val="001A45D3"/>
    <w:rsid w:val="001A50CE"/>
    <w:rsid w:val="001A52D6"/>
    <w:rsid w:val="001A6A78"/>
    <w:rsid w:val="001B027B"/>
    <w:rsid w:val="001B090D"/>
    <w:rsid w:val="001B2DFB"/>
    <w:rsid w:val="001B45DD"/>
    <w:rsid w:val="001B4908"/>
    <w:rsid w:val="001B50D0"/>
    <w:rsid w:val="001B5611"/>
    <w:rsid w:val="001B6580"/>
    <w:rsid w:val="001B769D"/>
    <w:rsid w:val="001C1A60"/>
    <w:rsid w:val="001C2A52"/>
    <w:rsid w:val="001C3E26"/>
    <w:rsid w:val="001C4051"/>
    <w:rsid w:val="001C4E1E"/>
    <w:rsid w:val="001C5624"/>
    <w:rsid w:val="001C5753"/>
    <w:rsid w:val="001C5788"/>
    <w:rsid w:val="001C5C71"/>
    <w:rsid w:val="001C6C70"/>
    <w:rsid w:val="001C6E81"/>
    <w:rsid w:val="001C726B"/>
    <w:rsid w:val="001D11B4"/>
    <w:rsid w:val="001D1633"/>
    <w:rsid w:val="001D1672"/>
    <w:rsid w:val="001D2A26"/>
    <w:rsid w:val="001D31B8"/>
    <w:rsid w:val="001D345F"/>
    <w:rsid w:val="001D388F"/>
    <w:rsid w:val="001D39C8"/>
    <w:rsid w:val="001D3F96"/>
    <w:rsid w:val="001D4EB2"/>
    <w:rsid w:val="001D7DBD"/>
    <w:rsid w:val="001E0680"/>
    <w:rsid w:val="001E110A"/>
    <w:rsid w:val="001E27EB"/>
    <w:rsid w:val="001E2881"/>
    <w:rsid w:val="001E2BD4"/>
    <w:rsid w:val="001E3FA1"/>
    <w:rsid w:val="001E4B9E"/>
    <w:rsid w:val="001E7006"/>
    <w:rsid w:val="001E714F"/>
    <w:rsid w:val="001E7716"/>
    <w:rsid w:val="001E7937"/>
    <w:rsid w:val="001E7ABE"/>
    <w:rsid w:val="001F215C"/>
    <w:rsid w:val="001F337B"/>
    <w:rsid w:val="001F38C6"/>
    <w:rsid w:val="001F3DC2"/>
    <w:rsid w:val="001F4B5C"/>
    <w:rsid w:val="001F4F46"/>
    <w:rsid w:val="001F5145"/>
    <w:rsid w:val="001F593E"/>
    <w:rsid w:val="001F5ADA"/>
    <w:rsid w:val="001F67CE"/>
    <w:rsid w:val="001F6D76"/>
    <w:rsid w:val="00200412"/>
    <w:rsid w:val="0020047A"/>
    <w:rsid w:val="0020081E"/>
    <w:rsid w:val="00201C24"/>
    <w:rsid w:val="00204035"/>
    <w:rsid w:val="00204CA5"/>
    <w:rsid w:val="00204E28"/>
    <w:rsid w:val="00205652"/>
    <w:rsid w:val="00205B77"/>
    <w:rsid w:val="00205CB9"/>
    <w:rsid w:val="00210284"/>
    <w:rsid w:val="0021146C"/>
    <w:rsid w:val="00211CE7"/>
    <w:rsid w:val="00211F35"/>
    <w:rsid w:val="0021206D"/>
    <w:rsid w:val="0021404F"/>
    <w:rsid w:val="002149A5"/>
    <w:rsid w:val="00214E91"/>
    <w:rsid w:val="00216A83"/>
    <w:rsid w:val="00217F2E"/>
    <w:rsid w:val="002206E0"/>
    <w:rsid w:val="002217D1"/>
    <w:rsid w:val="00221C45"/>
    <w:rsid w:val="00221CDC"/>
    <w:rsid w:val="00223BDB"/>
    <w:rsid w:val="0022486B"/>
    <w:rsid w:val="00224DB2"/>
    <w:rsid w:val="00225097"/>
    <w:rsid w:val="00225450"/>
    <w:rsid w:val="002258CF"/>
    <w:rsid w:val="002262ED"/>
    <w:rsid w:val="00226640"/>
    <w:rsid w:val="00226A18"/>
    <w:rsid w:val="002270AB"/>
    <w:rsid w:val="00227400"/>
    <w:rsid w:val="002274FE"/>
    <w:rsid w:val="00230BE5"/>
    <w:rsid w:val="002327D1"/>
    <w:rsid w:val="00232DE6"/>
    <w:rsid w:val="00233E0C"/>
    <w:rsid w:val="00235982"/>
    <w:rsid w:val="00235A89"/>
    <w:rsid w:val="00237BE1"/>
    <w:rsid w:val="002419BF"/>
    <w:rsid w:val="00241D19"/>
    <w:rsid w:val="00242F59"/>
    <w:rsid w:val="0024319D"/>
    <w:rsid w:val="00243686"/>
    <w:rsid w:val="00243ED7"/>
    <w:rsid w:val="0024418D"/>
    <w:rsid w:val="00246602"/>
    <w:rsid w:val="00246663"/>
    <w:rsid w:val="00246E36"/>
    <w:rsid w:val="002473CA"/>
    <w:rsid w:val="00250FA4"/>
    <w:rsid w:val="00251840"/>
    <w:rsid w:val="0025447C"/>
    <w:rsid w:val="00255271"/>
    <w:rsid w:val="002552E9"/>
    <w:rsid w:val="002558C1"/>
    <w:rsid w:val="0025635E"/>
    <w:rsid w:val="002568AB"/>
    <w:rsid w:val="00257A76"/>
    <w:rsid w:val="00260801"/>
    <w:rsid w:val="00261603"/>
    <w:rsid w:val="002617B2"/>
    <w:rsid w:val="00261E2D"/>
    <w:rsid w:val="00261EB9"/>
    <w:rsid w:val="002623EA"/>
    <w:rsid w:val="00262523"/>
    <w:rsid w:val="002641D6"/>
    <w:rsid w:val="00264456"/>
    <w:rsid w:val="00264505"/>
    <w:rsid w:val="00264E4B"/>
    <w:rsid w:val="00265326"/>
    <w:rsid w:val="0026548B"/>
    <w:rsid w:val="00265965"/>
    <w:rsid w:val="00265A3D"/>
    <w:rsid w:val="00265D6A"/>
    <w:rsid w:val="00267095"/>
    <w:rsid w:val="00267D64"/>
    <w:rsid w:val="00270223"/>
    <w:rsid w:val="00270390"/>
    <w:rsid w:val="00270422"/>
    <w:rsid w:val="00274EEA"/>
    <w:rsid w:val="00280495"/>
    <w:rsid w:val="002808C5"/>
    <w:rsid w:val="0028107F"/>
    <w:rsid w:val="00281270"/>
    <w:rsid w:val="00281549"/>
    <w:rsid w:val="00282075"/>
    <w:rsid w:val="0028425F"/>
    <w:rsid w:val="002849D0"/>
    <w:rsid w:val="00284F5F"/>
    <w:rsid w:val="00285478"/>
    <w:rsid w:val="00285BC6"/>
    <w:rsid w:val="002865C4"/>
    <w:rsid w:val="0028689A"/>
    <w:rsid w:val="002876D8"/>
    <w:rsid w:val="002918DD"/>
    <w:rsid w:val="002924C4"/>
    <w:rsid w:val="00292AEC"/>
    <w:rsid w:val="002933A4"/>
    <w:rsid w:val="00293EDB"/>
    <w:rsid w:val="002945D0"/>
    <w:rsid w:val="00294868"/>
    <w:rsid w:val="00294D2A"/>
    <w:rsid w:val="00295349"/>
    <w:rsid w:val="002955F6"/>
    <w:rsid w:val="0029666D"/>
    <w:rsid w:val="00297219"/>
    <w:rsid w:val="00297693"/>
    <w:rsid w:val="002A052A"/>
    <w:rsid w:val="002A0B99"/>
    <w:rsid w:val="002A18DC"/>
    <w:rsid w:val="002A1CBB"/>
    <w:rsid w:val="002A1D8C"/>
    <w:rsid w:val="002A1E6C"/>
    <w:rsid w:val="002A1FBD"/>
    <w:rsid w:val="002A462D"/>
    <w:rsid w:val="002A4A89"/>
    <w:rsid w:val="002A5AB7"/>
    <w:rsid w:val="002A6BA5"/>
    <w:rsid w:val="002A7694"/>
    <w:rsid w:val="002A77E4"/>
    <w:rsid w:val="002A7BBE"/>
    <w:rsid w:val="002B01F3"/>
    <w:rsid w:val="002B0251"/>
    <w:rsid w:val="002B16FD"/>
    <w:rsid w:val="002B20BA"/>
    <w:rsid w:val="002B2BE5"/>
    <w:rsid w:val="002B37E4"/>
    <w:rsid w:val="002B3C4B"/>
    <w:rsid w:val="002B5385"/>
    <w:rsid w:val="002B5612"/>
    <w:rsid w:val="002B66A8"/>
    <w:rsid w:val="002B676A"/>
    <w:rsid w:val="002B6A08"/>
    <w:rsid w:val="002B6BD2"/>
    <w:rsid w:val="002C0C91"/>
    <w:rsid w:val="002C1407"/>
    <w:rsid w:val="002C1A88"/>
    <w:rsid w:val="002C1D4D"/>
    <w:rsid w:val="002C2012"/>
    <w:rsid w:val="002C2267"/>
    <w:rsid w:val="002C2A0C"/>
    <w:rsid w:val="002C2CDA"/>
    <w:rsid w:val="002C2D78"/>
    <w:rsid w:val="002C3A63"/>
    <w:rsid w:val="002C3D12"/>
    <w:rsid w:val="002C43D3"/>
    <w:rsid w:val="002C4693"/>
    <w:rsid w:val="002C7240"/>
    <w:rsid w:val="002C77D9"/>
    <w:rsid w:val="002D0EE8"/>
    <w:rsid w:val="002D11AA"/>
    <w:rsid w:val="002D17E5"/>
    <w:rsid w:val="002D1A84"/>
    <w:rsid w:val="002D1B5E"/>
    <w:rsid w:val="002D3997"/>
    <w:rsid w:val="002D422C"/>
    <w:rsid w:val="002D4843"/>
    <w:rsid w:val="002D4DB6"/>
    <w:rsid w:val="002D52BD"/>
    <w:rsid w:val="002D57C4"/>
    <w:rsid w:val="002D6604"/>
    <w:rsid w:val="002D6CCD"/>
    <w:rsid w:val="002D6DB0"/>
    <w:rsid w:val="002D7121"/>
    <w:rsid w:val="002D787F"/>
    <w:rsid w:val="002D7D8B"/>
    <w:rsid w:val="002E0335"/>
    <w:rsid w:val="002E1112"/>
    <w:rsid w:val="002E128C"/>
    <w:rsid w:val="002E14FF"/>
    <w:rsid w:val="002E1555"/>
    <w:rsid w:val="002E1DD8"/>
    <w:rsid w:val="002E1E8D"/>
    <w:rsid w:val="002E425A"/>
    <w:rsid w:val="002E51AD"/>
    <w:rsid w:val="002E612E"/>
    <w:rsid w:val="002E786F"/>
    <w:rsid w:val="002E7E44"/>
    <w:rsid w:val="002F05FB"/>
    <w:rsid w:val="002F0735"/>
    <w:rsid w:val="002F0EC0"/>
    <w:rsid w:val="002F2A6B"/>
    <w:rsid w:val="002F3ADB"/>
    <w:rsid w:val="002F417B"/>
    <w:rsid w:val="002F42CC"/>
    <w:rsid w:val="00300476"/>
    <w:rsid w:val="00301613"/>
    <w:rsid w:val="00301962"/>
    <w:rsid w:val="00301DF0"/>
    <w:rsid w:val="00302077"/>
    <w:rsid w:val="0030216E"/>
    <w:rsid w:val="0030327A"/>
    <w:rsid w:val="0030337D"/>
    <w:rsid w:val="00303D3E"/>
    <w:rsid w:val="00303F54"/>
    <w:rsid w:val="00304978"/>
    <w:rsid w:val="00304B1F"/>
    <w:rsid w:val="003059D3"/>
    <w:rsid w:val="00305EBD"/>
    <w:rsid w:val="00306A89"/>
    <w:rsid w:val="0030748E"/>
    <w:rsid w:val="0030748F"/>
    <w:rsid w:val="00310447"/>
    <w:rsid w:val="0031076E"/>
    <w:rsid w:val="00311162"/>
    <w:rsid w:val="00311A11"/>
    <w:rsid w:val="00311ABA"/>
    <w:rsid w:val="003120DA"/>
    <w:rsid w:val="00312561"/>
    <w:rsid w:val="00312A53"/>
    <w:rsid w:val="00313201"/>
    <w:rsid w:val="00313382"/>
    <w:rsid w:val="00313FD6"/>
    <w:rsid w:val="003147FF"/>
    <w:rsid w:val="00315174"/>
    <w:rsid w:val="00315A9C"/>
    <w:rsid w:val="00320C9A"/>
    <w:rsid w:val="003229D0"/>
    <w:rsid w:val="003236DD"/>
    <w:rsid w:val="003238D6"/>
    <w:rsid w:val="00324685"/>
    <w:rsid w:val="00326214"/>
    <w:rsid w:val="00326A6A"/>
    <w:rsid w:val="00326D98"/>
    <w:rsid w:val="003270BD"/>
    <w:rsid w:val="003274F4"/>
    <w:rsid w:val="00327CF0"/>
    <w:rsid w:val="00327CFD"/>
    <w:rsid w:val="00327E46"/>
    <w:rsid w:val="00331C5E"/>
    <w:rsid w:val="00332A6E"/>
    <w:rsid w:val="0033333B"/>
    <w:rsid w:val="00333D9A"/>
    <w:rsid w:val="003344DF"/>
    <w:rsid w:val="00334A7F"/>
    <w:rsid w:val="00335613"/>
    <w:rsid w:val="00335873"/>
    <w:rsid w:val="003365D9"/>
    <w:rsid w:val="0033700E"/>
    <w:rsid w:val="00337044"/>
    <w:rsid w:val="00337D04"/>
    <w:rsid w:val="00340C6C"/>
    <w:rsid w:val="00340EEB"/>
    <w:rsid w:val="003414AA"/>
    <w:rsid w:val="0034284B"/>
    <w:rsid w:val="00342BB6"/>
    <w:rsid w:val="0034387A"/>
    <w:rsid w:val="00343B8C"/>
    <w:rsid w:val="00344317"/>
    <w:rsid w:val="00345E15"/>
    <w:rsid w:val="003474BF"/>
    <w:rsid w:val="003474DB"/>
    <w:rsid w:val="00347918"/>
    <w:rsid w:val="003508DA"/>
    <w:rsid w:val="00350B55"/>
    <w:rsid w:val="00354A08"/>
    <w:rsid w:val="003552B6"/>
    <w:rsid w:val="003557B5"/>
    <w:rsid w:val="003565CC"/>
    <w:rsid w:val="003600C5"/>
    <w:rsid w:val="00360907"/>
    <w:rsid w:val="0036153F"/>
    <w:rsid w:val="0036158C"/>
    <w:rsid w:val="00361AAF"/>
    <w:rsid w:val="00361B7D"/>
    <w:rsid w:val="00361D0A"/>
    <w:rsid w:val="00361DC0"/>
    <w:rsid w:val="00362C76"/>
    <w:rsid w:val="003635C0"/>
    <w:rsid w:val="00363F67"/>
    <w:rsid w:val="00364E09"/>
    <w:rsid w:val="00364EB9"/>
    <w:rsid w:val="003651D9"/>
    <w:rsid w:val="00366D1E"/>
    <w:rsid w:val="00366D48"/>
    <w:rsid w:val="003670F6"/>
    <w:rsid w:val="00367A6F"/>
    <w:rsid w:val="003701B2"/>
    <w:rsid w:val="00370485"/>
    <w:rsid w:val="00371753"/>
    <w:rsid w:val="00371804"/>
    <w:rsid w:val="00372523"/>
    <w:rsid w:val="00374598"/>
    <w:rsid w:val="00374940"/>
    <w:rsid w:val="00375748"/>
    <w:rsid w:val="00375835"/>
    <w:rsid w:val="00376D7A"/>
    <w:rsid w:val="00376E8C"/>
    <w:rsid w:val="00377129"/>
    <w:rsid w:val="00380C96"/>
    <w:rsid w:val="0038157A"/>
    <w:rsid w:val="003840A4"/>
    <w:rsid w:val="003854BA"/>
    <w:rsid w:val="00385990"/>
    <w:rsid w:val="00385F58"/>
    <w:rsid w:val="0038614E"/>
    <w:rsid w:val="003902DF"/>
    <w:rsid w:val="00391DA0"/>
    <w:rsid w:val="003937EA"/>
    <w:rsid w:val="00393E18"/>
    <w:rsid w:val="00394F77"/>
    <w:rsid w:val="00396153"/>
    <w:rsid w:val="00396CA2"/>
    <w:rsid w:val="003977AF"/>
    <w:rsid w:val="0039784B"/>
    <w:rsid w:val="00397919"/>
    <w:rsid w:val="0039797D"/>
    <w:rsid w:val="00397DE4"/>
    <w:rsid w:val="003A0026"/>
    <w:rsid w:val="003A01EB"/>
    <w:rsid w:val="003A04A5"/>
    <w:rsid w:val="003A1D6E"/>
    <w:rsid w:val="003A253E"/>
    <w:rsid w:val="003A4B55"/>
    <w:rsid w:val="003A4D65"/>
    <w:rsid w:val="003A6BAA"/>
    <w:rsid w:val="003A7474"/>
    <w:rsid w:val="003B1E51"/>
    <w:rsid w:val="003B240C"/>
    <w:rsid w:val="003B25A7"/>
    <w:rsid w:val="003B448C"/>
    <w:rsid w:val="003B4E15"/>
    <w:rsid w:val="003B5A07"/>
    <w:rsid w:val="003B5EA4"/>
    <w:rsid w:val="003B71B7"/>
    <w:rsid w:val="003C040E"/>
    <w:rsid w:val="003C0779"/>
    <w:rsid w:val="003C11D2"/>
    <w:rsid w:val="003C28F9"/>
    <w:rsid w:val="003C310B"/>
    <w:rsid w:val="003C45AD"/>
    <w:rsid w:val="003C6665"/>
    <w:rsid w:val="003C66A4"/>
    <w:rsid w:val="003D2945"/>
    <w:rsid w:val="003D40DF"/>
    <w:rsid w:val="003D4C5C"/>
    <w:rsid w:val="003D625F"/>
    <w:rsid w:val="003D66BB"/>
    <w:rsid w:val="003D7CBF"/>
    <w:rsid w:val="003D7D44"/>
    <w:rsid w:val="003E01CC"/>
    <w:rsid w:val="003E104B"/>
    <w:rsid w:val="003E24BB"/>
    <w:rsid w:val="003E24E1"/>
    <w:rsid w:val="003E3897"/>
    <w:rsid w:val="003E3F0A"/>
    <w:rsid w:val="003E40B8"/>
    <w:rsid w:val="003E42CC"/>
    <w:rsid w:val="003E4A45"/>
    <w:rsid w:val="003E5A31"/>
    <w:rsid w:val="003E5AA1"/>
    <w:rsid w:val="003E5FAF"/>
    <w:rsid w:val="003E6EF9"/>
    <w:rsid w:val="003E75F6"/>
    <w:rsid w:val="003E7A8B"/>
    <w:rsid w:val="003F0D78"/>
    <w:rsid w:val="003F178A"/>
    <w:rsid w:val="003F2873"/>
    <w:rsid w:val="003F28AE"/>
    <w:rsid w:val="003F2A9D"/>
    <w:rsid w:val="003F4111"/>
    <w:rsid w:val="003F5EEE"/>
    <w:rsid w:val="003F6B70"/>
    <w:rsid w:val="003F7D2D"/>
    <w:rsid w:val="0040105F"/>
    <w:rsid w:val="00402D3E"/>
    <w:rsid w:val="00402DA0"/>
    <w:rsid w:val="00404137"/>
    <w:rsid w:val="004042A9"/>
    <w:rsid w:val="004049B9"/>
    <w:rsid w:val="0040516E"/>
    <w:rsid w:val="00405805"/>
    <w:rsid w:val="00405E72"/>
    <w:rsid w:val="0040653A"/>
    <w:rsid w:val="00407E2A"/>
    <w:rsid w:val="00410B0B"/>
    <w:rsid w:val="00410B87"/>
    <w:rsid w:val="004110B6"/>
    <w:rsid w:val="00411B8D"/>
    <w:rsid w:val="00412316"/>
    <w:rsid w:val="00412830"/>
    <w:rsid w:val="00412939"/>
    <w:rsid w:val="004166D7"/>
    <w:rsid w:val="004204ED"/>
    <w:rsid w:val="004224A0"/>
    <w:rsid w:val="0042459D"/>
    <w:rsid w:val="00425114"/>
    <w:rsid w:val="00426590"/>
    <w:rsid w:val="00426A0A"/>
    <w:rsid w:val="004274A5"/>
    <w:rsid w:val="00427AE8"/>
    <w:rsid w:val="00427F37"/>
    <w:rsid w:val="004306FF"/>
    <w:rsid w:val="004309A8"/>
    <w:rsid w:val="00430C90"/>
    <w:rsid w:val="0043211D"/>
    <w:rsid w:val="00433350"/>
    <w:rsid w:val="00433DAF"/>
    <w:rsid w:val="0043420C"/>
    <w:rsid w:val="004352DA"/>
    <w:rsid w:val="00436116"/>
    <w:rsid w:val="00437A10"/>
    <w:rsid w:val="00440399"/>
    <w:rsid w:val="00440625"/>
    <w:rsid w:val="00441068"/>
    <w:rsid w:val="0044307E"/>
    <w:rsid w:val="00443C2E"/>
    <w:rsid w:val="00443F74"/>
    <w:rsid w:val="004446B8"/>
    <w:rsid w:val="00446019"/>
    <w:rsid w:val="00447785"/>
    <w:rsid w:val="00447C82"/>
    <w:rsid w:val="004506B2"/>
    <w:rsid w:val="0045081F"/>
    <w:rsid w:val="00451F60"/>
    <w:rsid w:val="00452583"/>
    <w:rsid w:val="00454094"/>
    <w:rsid w:val="004546F1"/>
    <w:rsid w:val="0045518D"/>
    <w:rsid w:val="004551DE"/>
    <w:rsid w:val="00455EF2"/>
    <w:rsid w:val="0045710E"/>
    <w:rsid w:val="00457545"/>
    <w:rsid w:val="00460BFA"/>
    <w:rsid w:val="00462407"/>
    <w:rsid w:val="00462FC3"/>
    <w:rsid w:val="0046440E"/>
    <w:rsid w:val="00465D71"/>
    <w:rsid w:val="004670B6"/>
    <w:rsid w:val="00467992"/>
    <w:rsid w:val="00467A03"/>
    <w:rsid w:val="00467B43"/>
    <w:rsid w:val="00470717"/>
    <w:rsid w:val="00472A2A"/>
    <w:rsid w:val="00473A26"/>
    <w:rsid w:val="00473CA7"/>
    <w:rsid w:val="0047425E"/>
    <w:rsid w:val="00476256"/>
    <w:rsid w:val="004763D8"/>
    <w:rsid w:val="00476625"/>
    <w:rsid w:val="004772BC"/>
    <w:rsid w:val="00477D02"/>
    <w:rsid w:val="004806F1"/>
    <w:rsid w:val="00481A34"/>
    <w:rsid w:val="00481DED"/>
    <w:rsid w:val="0048289B"/>
    <w:rsid w:val="00482FEF"/>
    <w:rsid w:val="004835B0"/>
    <w:rsid w:val="0048676A"/>
    <w:rsid w:val="00487292"/>
    <w:rsid w:val="00487416"/>
    <w:rsid w:val="00487609"/>
    <w:rsid w:val="00490FB5"/>
    <w:rsid w:val="0049328B"/>
    <w:rsid w:val="00495482"/>
    <w:rsid w:val="00495B49"/>
    <w:rsid w:val="0049627A"/>
    <w:rsid w:val="00497E58"/>
    <w:rsid w:val="004A035F"/>
    <w:rsid w:val="004A3836"/>
    <w:rsid w:val="004A3F5E"/>
    <w:rsid w:val="004A489A"/>
    <w:rsid w:val="004A549D"/>
    <w:rsid w:val="004A6808"/>
    <w:rsid w:val="004A6D1F"/>
    <w:rsid w:val="004B0ACE"/>
    <w:rsid w:val="004B1222"/>
    <w:rsid w:val="004B12F9"/>
    <w:rsid w:val="004B1840"/>
    <w:rsid w:val="004B1865"/>
    <w:rsid w:val="004B2814"/>
    <w:rsid w:val="004B3B2D"/>
    <w:rsid w:val="004B5779"/>
    <w:rsid w:val="004B5BF8"/>
    <w:rsid w:val="004B6352"/>
    <w:rsid w:val="004C104C"/>
    <w:rsid w:val="004C13C2"/>
    <w:rsid w:val="004C2680"/>
    <w:rsid w:val="004C3D1E"/>
    <w:rsid w:val="004C47B9"/>
    <w:rsid w:val="004C5C82"/>
    <w:rsid w:val="004C5FFF"/>
    <w:rsid w:val="004C6539"/>
    <w:rsid w:val="004C6B85"/>
    <w:rsid w:val="004C718F"/>
    <w:rsid w:val="004C7207"/>
    <w:rsid w:val="004C7558"/>
    <w:rsid w:val="004D07FD"/>
    <w:rsid w:val="004D150A"/>
    <w:rsid w:val="004D367F"/>
    <w:rsid w:val="004D3A2A"/>
    <w:rsid w:val="004D7051"/>
    <w:rsid w:val="004D725C"/>
    <w:rsid w:val="004E1550"/>
    <w:rsid w:val="004E3C1A"/>
    <w:rsid w:val="004E52F8"/>
    <w:rsid w:val="004E6ED1"/>
    <w:rsid w:val="004E7B17"/>
    <w:rsid w:val="004F0786"/>
    <w:rsid w:val="004F0B65"/>
    <w:rsid w:val="004F10FD"/>
    <w:rsid w:val="004F172A"/>
    <w:rsid w:val="004F2ABB"/>
    <w:rsid w:val="004F2C59"/>
    <w:rsid w:val="004F31C4"/>
    <w:rsid w:val="004F470B"/>
    <w:rsid w:val="004F5F72"/>
    <w:rsid w:val="004F60FF"/>
    <w:rsid w:val="004F652D"/>
    <w:rsid w:val="004F7247"/>
    <w:rsid w:val="00500A2F"/>
    <w:rsid w:val="00500EBE"/>
    <w:rsid w:val="00501694"/>
    <w:rsid w:val="005022EA"/>
    <w:rsid w:val="005030E8"/>
    <w:rsid w:val="00505552"/>
    <w:rsid w:val="005056C5"/>
    <w:rsid w:val="00507961"/>
    <w:rsid w:val="00512969"/>
    <w:rsid w:val="00512B49"/>
    <w:rsid w:val="00513397"/>
    <w:rsid w:val="0051363F"/>
    <w:rsid w:val="00513763"/>
    <w:rsid w:val="00514253"/>
    <w:rsid w:val="005148E5"/>
    <w:rsid w:val="00514D9E"/>
    <w:rsid w:val="00515724"/>
    <w:rsid w:val="00517CCB"/>
    <w:rsid w:val="005211A7"/>
    <w:rsid w:val="005217C2"/>
    <w:rsid w:val="00521D5C"/>
    <w:rsid w:val="005227A4"/>
    <w:rsid w:val="00522998"/>
    <w:rsid w:val="005246B2"/>
    <w:rsid w:val="0052470D"/>
    <w:rsid w:val="00524CE5"/>
    <w:rsid w:val="005253CD"/>
    <w:rsid w:val="00525496"/>
    <w:rsid w:val="005254AA"/>
    <w:rsid w:val="00525D9B"/>
    <w:rsid w:val="00526025"/>
    <w:rsid w:val="00526BAD"/>
    <w:rsid w:val="00531A11"/>
    <w:rsid w:val="00531DBC"/>
    <w:rsid w:val="00532547"/>
    <w:rsid w:val="00532D93"/>
    <w:rsid w:val="0053314E"/>
    <w:rsid w:val="00534686"/>
    <w:rsid w:val="005346EE"/>
    <w:rsid w:val="0053493E"/>
    <w:rsid w:val="00534CE3"/>
    <w:rsid w:val="00535291"/>
    <w:rsid w:val="00535426"/>
    <w:rsid w:val="005360AC"/>
    <w:rsid w:val="0053640F"/>
    <w:rsid w:val="00537823"/>
    <w:rsid w:val="005404D5"/>
    <w:rsid w:val="00540E23"/>
    <w:rsid w:val="00541658"/>
    <w:rsid w:val="00541964"/>
    <w:rsid w:val="0054198D"/>
    <w:rsid w:val="005419B2"/>
    <w:rsid w:val="00541A8C"/>
    <w:rsid w:val="005439E8"/>
    <w:rsid w:val="00543EDB"/>
    <w:rsid w:val="0054499A"/>
    <w:rsid w:val="00550DB5"/>
    <w:rsid w:val="005524DA"/>
    <w:rsid w:val="0055259B"/>
    <w:rsid w:val="0055278F"/>
    <w:rsid w:val="0055282D"/>
    <w:rsid w:val="00552A95"/>
    <w:rsid w:val="00552F88"/>
    <w:rsid w:val="00553AD4"/>
    <w:rsid w:val="00553EAB"/>
    <w:rsid w:val="00554F03"/>
    <w:rsid w:val="00556763"/>
    <w:rsid w:val="005572BC"/>
    <w:rsid w:val="005578E2"/>
    <w:rsid w:val="0056032E"/>
    <w:rsid w:val="00561038"/>
    <w:rsid w:val="00562566"/>
    <w:rsid w:val="005632D2"/>
    <w:rsid w:val="00563A8E"/>
    <w:rsid w:val="00563E25"/>
    <w:rsid w:val="00564C21"/>
    <w:rsid w:val="00565D79"/>
    <w:rsid w:val="0056745C"/>
    <w:rsid w:val="0057128B"/>
    <w:rsid w:val="005712F7"/>
    <w:rsid w:val="0057137F"/>
    <w:rsid w:val="005722CF"/>
    <w:rsid w:val="00572604"/>
    <w:rsid w:val="00573AFF"/>
    <w:rsid w:val="00574370"/>
    <w:rsid w:val="00574475"/>
    <w:rsid w:val="00574AC9"/>
    <w:rsid w:val="00575686"/>
    <w:rsid w:val="0057663E"/>
    <w:rsid w:val="0057757B"/>
    <w:rsid w:val="005776F6"/>
    <w:rsid w:val="00577DA9"/>
    <w:rsid w:val="00583239"/>
    <w:rsid w:val="0058387C"/>
    <w:rsid w:val="0058496F"/>
    <w:rsid w:val="00585479"/>
    <w:rsid w:val="00586276"/>
    <w:rsid w:val="005906A3"/>
    <w:rsid w:val="00591368"/>
    <w:rsid w:val="00591624"/>
    <w:rsid w:val="00592151"/>
    <w:rsid w:val="00592F26"/>
    <w:rsid w:val="00593857"/>
    <w:rsid w:val="0059436B"/>
    <w:rsid w:val="00594EE6"/>
    <w:rsid w:val="00595729"/>
    <w:rsid w:val="00595F2D"/>
    <w:rsid w:val="005962CE"/>
    <w:rsid w:val="00596A32"/>
    <w:rsid w:val="00596E3D"/>
    <w:rsid w:val="0059718D"/>
    <w:rsid w:val="0059798A"/>
    <w:rsid w:val="00597E83"/>
    <w:rsid w:val="005A03A3"/>
    <w:rsid w:val="005A049E"/>
    <w:rsid w:val="005A0ECF"/>
    <w:rsid w:val="005A111F"/>
    <w:rsid w:val="005A1143"/>
    <w:rsid w:val="005A1CC6"/>
    <w:rsid w:val="005A1D58"/>
    <w:rsid w:val="005A269D"/>
    <w:rsid w:val="005A287F"/>
    <w:rsid w:val="005A2E35"/>
    <w:rsid w:val="005A2FAE"/>
    <w:rsid w:val="005A329E"/>
    <w:rsid w:val="005A366D"/>
    <w:rsid w:val="005A3AB4"/>
    <w:rsid w:val="005A3E5E"/>
    <w:rsid w:val="005A4F16"/>
    <w:rsid w:val="005A5AEA"/>
    <w:rsid w:val="005A63BB"/>
    <w:rsid w:val="005A6827"/>
    <w:rsid w:val="005A6A72"/>
    <w:rsid w:val="005B081B"/>
    <w:rsid w:val="005B09EC"/>
    <w:rsid w:val="005B2928"/>
    <w:rsid w:val="005B2C7A"/>
    <w:rsid w:val="005B2D4D"/>
    <w:rsid w:val="005B32C7"/>
    <w:rsid w:val="005B3C42"/>
    <w:rsid w:val="005B3C45"/>
    <w:rsid w:val="005B47C6"/>
    <w:rsid w:val="005B4DAC"/>
    <w:rsid w:val="005B53D9"/>
    <w:rsid w:val="005B5819"/>
    <w:rsid w:val="005B7823"/>
    <w:rsid w:val="005C02A8"/>
    <w:rsid w:val="005C1ED7"/>
    <w:rsid w:val="005C2FE0"/>
    <w:rsid w:val="005C30BC"/>
    <w:rsid w:val="005C374E"/>
    <w:rsid w:val="005C3F74"/>
    <w:rsid w:val="005C4D7E"/>
    <w:rsid w:val="005C5261"/>
    <w:rsid w:val="005C52F1"/>
    <w:rsid w:val="005C770E"/>
    <w:rsid w:val="005C77B4"/>
    <w:rsid w:val="005D0FC5"/>
    <w:rsid w:val="005D3A25"/>
    <w:rsid w:val="005D47A6"/>
    <w:rsid w:val="005D5182"/>
    <w:rsid w:val="005D6328"/>
    <w:rsid w:val="005D69BD"/>
    <w:rsid w:val="005D6A5A"/>
    <w:rsid w:val="005D726B"/>
    <w:rsid w:val="005D7FD6"/>
    <w:rsid w:val="005E0365"/>
    <w:rsid w:val="005E12CD"/>
    <w:rsid w:val="005E22E8"/>
    <w:rsid w:val="005E2B46"/>
    <w:rsid w:val="005E2BEB"/>
    <w:rsid w:val="005E36EC"/>
    <w:rsid w:val="005E3733"/>
    <w:rsid w:val="005E3EAD"/>
    <w:rsid w:val="005E3F6E"/>
    <w:rsid w:val="005E48D8"/>
    <w:rsid w:val="005E4D7E"/>
    <w:rsid w:val="005E5393"/>
    <w:rsid w:val="005E60AB"/>
    <w:rsid w:val="005E63CF"/>
    <w:rsid w:val="005F1867"/>
    <w:rsid w:val="005F2D96"/>
    <w:rsid w:val="005F2F63"/>
    <w:rsid w:val="005F3EE5"/>
    <w:rsid w:val="005F408A"/>
    <w:rsid w:val="005F46D9"/>
    <w:rsid w:val="005F54D5"/>
    <w:rsid w:val="005F5CC7"/>
    <w:rsid w:val="005F682E"/>
    <w:rsid w:val="005F6E53"/>
    <w:rsid w:val="005F7A85"/>
    <w:rsid w:val="00600234"/>
    <w:rsid w:val="006032DF"/>
    <w:rsid w:val="00603DA7"/>
    <w:rsid w:val="006041E5"/>
    <w:rsid w:val="006051A8"/>
    <w:rsid w:val="0061018D"/>
    <w:rsid w:val="006113EC"/>
    <w:rsid w:val="0061158F"/>
    <w:rsid w:val="00612134"/>
    <w:rsid w:val="00612183"/>
    <w:rsid w:val="00612595"/>
    <w:rsid w:val="00612FC1"/>
    <w:rsid w:val="00612FF3"/>
    <w:rsid w:val="00614875"/>
    <w:rsid w:val="006179F7"/>
    <w:rsid w:val="0062149F"/>
    <w:rsid w:val="00621A96"/>
    <w:rsid w:val="00621AB3"/>
    <w:rsid w:val="00623963"/>
    <w:rsid w:val="006248ED"/>
    <w:rsid w:val="00624C70"/>
    <w:rsid w:val="00625983"/>
    <w:rsid w:val="00625E93"/>
    <w:rsid w:val="00626A93"/>
    <w:rsid w:val="00627373"/>
    <w:rsid w:val="006304B0"/>
    <w:rsid w:val="00631118"/>
    <w:rsid w:val="006329AC"/>
    <w:rsid w:val="006337D6"/>
    <w:rsid w:val="00634784"/>
    <w:rsid w:val="00635EDE"/>
    <w:rsid w:val="00636DB3"/>
    <w:rsid w:val="00636E0D"/>
    <w:rsid w:val="00637566"/>
    <w:rsid w:val="006375FD"/>
    <w:rsid w:val="00640CF9"/>
    <w:rsid w:val="006411A7"/>
    <w:rsid w:val="00641B4A"/>
    <w:rsid w:val="0064224F"/>
    <w:rsid w:val="006428A5"/>
    <w:rsid w:val="00643919"/>
    <w:rsid w:val="00644F79"/>
    <w:rsid w:val="006464AD"/>
    <w:rsid w:val="00647AD1"/>
    <w:rsid w:val="00647F5C"/>
    <w:rsid w:val="006500E8"/>
    <w:rsid w:val="00650C69"/>
    <w:rsid w:val="00650ECC"/>
    <w:rsid w:val="00651546"/>
    <w:rsid w:val="006528AF"/>
    <w:rsid w:val="006531CA"/>
    <w:rsid w:val="00653767"/>
    <w:rsid w:val="00654705"/>
    <w:rsid w:val="0065574E"/>
    <w:rsid w:val="00655757"/>
    <w:rsid w:val="00656107"/>
    <w:rsid w:val="00657ACA"/>
    <w:rsid w:val="006605AA"/>
    <w:rsid w:val="00661810"/>
    <w:rsid w:val="0066197F"/>
    <w:rsid w:val="00663F3C"/>
    <w:rsid w:val="00664161"/>
    <w:rsid w:val="00664ABF"/>
    <w:rsid w:val="00665B7E"/>
    <w:rsid w:val="0066744E"/>
    <w:rsid w:val="006674A4"/>
    <w:rsid w:val="00667607"/>
    <w:rsid w:val="006676F1"/>
    <w:rsid w:val="00667838"/>
    <w:rsid w:val="00671A97"/>
    <w:rsid w:val="00671ADE"/>
    <w:rsid w:val="00671D34"/>
    <w:rsid w:val="00674002"/>
    <w:rsid w:val="006747FE"/>
    <w:rsid w:val="00676BAB"/>
    <w:rsid w:val="00676FB9"/>
    <w:rsid w:val="00680FC4"/>
    <w:rsid w:val="006813E6"/>
    <w:rsid w:val="006818B3"/>
    <w:rsid w:val="00682384"/>
    <w:rsid w:val="00682A69"/>
    <w:rsid w:val="006835D4"/>
    <w:rsid w:val="00684B85"/>
    <w:rsid w:val="00684F91"/>
    <w:rsid w:val="006854B3"/>
    <w:rsid w:val="00686B2A"/>
    <w:rsid w:val="006901B0"/>
    <w:rsid w:val="00692248"/>
    <w:rsid w:val="00692A84"/>
    <w:rsid w:val="00693585"/>
    <w:rsid w:val="0069374A"/>
    <w:rsid w:val="006942C8"/>
    <w:rsid w:val="00694DF7"/>
    <w:rsid w:val="0069625C"/>
    <w:rsid w:val="006A0200"/>
    <w:rsid w:val="006A021A"/>
    <w:rsid w:val="006A06A6"/>
    <w:rsid w:val="006A0AF0"/>
    <w:rsid w:val="006A1177"/>
    <w:rsid w:val="006A17E6"/>
    <w:rsid w:val="006A18B4"/>
    <w:rsid w:val="006A2AC6"/>
    <w:rsid w:val="006A2F9E"/>
    <w:rsid w:val="006A39ED"/>
    <w:rsid w:val="006A41D8"/>
    <w:rsid w:val="006A4A1D"/>
    <w:rsid w:val="006A528D"/>
    <w:rsid w:val="006A5763"/>
    <w:rsid w:val="006A61FC"/>
    <w:rsid w:val="006A7130"/>
    <w:rsid w:val="006A79E2"/>
    <w:rsid w:val="006A7D0A"/>
    <w:rsid w:val="006B02D7"/>
    <w:rsid w:val="006B03BB"/>
    <w:rsid w:val="006B289D"/>
    <w:rsid w:val="006B3D1C"/>
    <w:rsid w:val="006B3D78"/>
    <w:rsid w:val="006B41CD"/>
    <w:rsid w:val="006B4C76"/>
    <w:rsid w:val="006B5E58"/>
    <w:rsid w:val="006B5FB0"/>
    <w:rsid w:val="006B62B1"/>
    <w:rsid w:val="006B7699"/>
    <w:rsid w:val="006C01F9"/>
    <w:rsid w:val="006C047A"/>
    <w:rsid w:val="006C0678"/>
    <w:rsid w:val="006C21F6"/>
    <w:rsid w:val="006C364A"/>
    <w:rsid w:val="006C46D1"/>
    <w:rsid w:val="006C496D"/>
    <w:rsid w:val="006C576A"/>
    <w:rsid w:val="006C6102"/>
    <w:rsid w:val="006C65B6"/>
    <w:rsid w:val="006C65D7"/>
    <w:rsid w:val="006C72C9"/>
    <w:rsid w:val="006C753C"/>
    <w:rsid w:val="006C7D0D"/>
    <w:rsid w:val="006D0B90"/>
    <w:rsid w:val="006D139B"/>
    <w:rsid w:val="006D1AF3"/>
    <w:rsid w:val="006D1E62"/>
    <w:rsid w:val="006D33CA"/>
    <w:rsid w:val="006D4512"/>
    <w:rsid w:val="006D5393"/>
    <w:rsid w:val="006D65E3"/>
    <w:rsid w:val="006D6DF3"/>
    <w:rsid w:val="006D75B3"/>
    <w:rsid w:val="006D7ED2"/>
    <w:rsid w:val="006E0ADB"/>
    <w:rsid w:val="006E213E"/>
    <w:rsid w:val="006E4296"/>
    <w:rsid w:val="006E4A96"/>
    <w:rsid w:val="006E5532"/>
    <w:rsid w:val="006E579F"/>
    <w:rsid w:val="006E580B"/>
    <w:rsid w:val="006E5F14"/>
    <w:rsid w:val="006E692D"/>
    <w:rsid w:val="006E708C"/>
    <w:rsid w:val="006F0500"/>
    <w:rsid w:val="006F118F"/>
    <w:rsid w:val="006F2A61"/>
    <w:rsid w:val="006F3278"/>
    <w:rsid w:val="006F3F78"/>
    <w:rsid w:val="006F405E"/>
    <w:rsid w:val="006F5ED3"/>
    <w:rsid w:val="007002B3"/>
    <w:rsid w:val="00700DCE"/>
    <w:rsid w:val="00700EBF"/>
    <w:rsid w:val="007013B4"/>
    <w:rsid w:val="007015BD"/>
    <w:rsid w:val="0070216D"/>
    <w:rsid w:val="007028CD"/>
    <w:rsid w:val="0070492C"/>
    <w:rsid w:val="00704A8F"/>
    <w:rsid w:val="00705BD0"/>
    <w:rsid w:val="00706DD0"/>
    <w:rsid w:val="007076A8"/>
    <w:rsid w:val="00707BF2"/>
    <w:rsid w:val="00707CC7"/>
    <w:rsid w:val="007107D4"/>
    <w:rsid w:val="00710D8B"/>
    <w:rsid w:val="00711B11"/>
    <w:rsid w:val="0071219A"/>
    <w:rsid w:val="00713602"/>
    <w:rsid w:val="00714429"/>
    <w:rsid w:val="007163FE"/>
    <w:rsid w:val="007179E4"/>
    <w:rsid w:val="00717F69"/>
    <w:rsid w:val="00720318"/>
    <w:rsid w:val="00720DE0"/>
    <w:rsid w:val="00721D5C"/>
    <w:rsid w:val="00722C76"/>
    <w:rsid w:val="007231D3"/>
    <w:rsid w:val="007240B5"/>
    <w:rsid w:val="00724FA1"/>
    <w:rsid w:val="00725324"/>
    <w:rsid w:val="0072633D"/>
    <w:rsid w:val="007267D6"/>
    <w:rsid w:val="00726D7A"/>
    <w:rsid w:val="0073079C"/>
    <w:rsid w:val="00732AF3"/>
    <w:rsid w:val="00732BDB"/>
    <w:rsid w:val="00733820"/>
    <w:rsid w:val="00734BF8"/>
    <w:rsid w:val="00740309"/>
    <w:rsid w:val="007404A5"/>
    <w:rsid w:val="00740573"/>
    <w:rsid w:val="0074092D"/>
    <w:rsid w:val="007416E0"/>
    <w:rsid w:val="00741D56"/>
    <w:rsid w:val="00743D68"/>
    <w:rsid w:val="00745968"/>
    <w:rsid w:val="0074603F"/>
    <w:rsid w:val="00746514"/>
    <w:rsid w:val="00750A04"/>
    <w:rsid w:val="007517D2"/>
    <w:rsid w:val="00751F1E"/>
    <w:rsid w:val="00752BCB"/>
    <w:rsid w:val="007546AA"/>
    <w:rsid w:val="00756DB2"/>
    <w:rsid w:val="007577B4"/>
    <w:rsid w:val="0076009E"/>
    <w:rsid w:val="00760F57"/>
    <w:rsid w:val="00761A18"/>
    <w:rsid w:val="007628E1"/>
    <w:rsid w:val="00762E48"/>
    <w:rsid w:val="00763063"/>
    <w:rsid w:val="00764037"/>
    <w:rsid w:val="007642B0"/>
    <w:rsid w:val="007645C1"/>
    <w:rsid w:val="00764C6C"/>
    <w:rsid w:val="007659FA"/>
    <w:rsid w:val="007664F7"/>
    <w:rsid w:val="00766FDB"/>
    <w:rsid w:val="00767B5B"/>
    <w:rsid w:val="00770AB2"/>
    <w:rsid w:val="00772176"/>
    <w:rsid w:val="00772625"/>
    <w:rsid w:val="007727E6"/>
    <w:rsid w:val="00773492"/>
    <w:rsid w:val="00774518"/>
    <w:rsid w:val="00780490"/>
    <w:rsid w:val="00784863"/>
    <w:rsid w:val="00784CED"/>
    <w:rsid w:val="00784FE3"/>
    <w:rsid w:val="00785BD2"/>
    <w:rsid w:val="00786D81"/>
    <w:rsid w:val="00787074"/>
    <w:rsid w:val="00790636"/>
    <w:rsid w:val="00790A03"/>
    <w:rsid w:val="00791116"/>
    <w:rsid w:val="007931B7"/>
    <w:rsid w:val="00794BA5"/>
    <w:rsid w:val="0079575D"/>
    <w:rsid w:val="00795A12"/>
    <w:rsid w:val="00795AFB"/>
    <w:rsid w:val="0079789B"/>
    <w:rsid w:val="0079795A"/>
    <w:rsid w:val="00797C99"/>
    <w:rsid w:val="007A0082"/>
    <w:rsid w:val="007A102D"/>
    <w:rsid w:val="007A1154"/>
    <w:rsid w:val="007A1983"/>
    <w:rsid w:val="007A1A00"/>
    <w:rsid w:val="007A1FD3"/>
    <w:rsid w:val="007A20BF"/>
    <w:rsid w:val="007A324E"/>
    <w:rsid w:val="007A41FF"/>
    <w:rsid w:val="007A45FC"/>
    <w:rsid w:val="007A48F8"/>
    <w:rsid w:val="007A6124"/>
    <w:rsid w:val="007A6AC5"/>
    <w:rsid w:val="007A797A"/>
    <w:rsid w:val="007B181A"/>
    <w:rsid w:val="007B4C86"/>
    <w:rsid w:val="007B5081"/>
    <w:rsid w:val="007B50D2"/>
    <w:rsid w:val="007B5120"/>
    <w:rsid w:val="007B689E"/>
    <w:rsid w:val="007B763C"/>
    <w:rsid w:val="007B798E"/>
    <w:rsid w:val="007C15EB"/>
    <w:rsid w:val="007C16A5"/>
    <w:rsid w:val="007C195E"/>
    <w:rsid w:val="007C28A9"/>
    <w:rsid w:val="007C2BFB"/>
    <w:rsid w:val="007C3578"/>
    <w:rsid w:val="007C3EB4"/>
    <w:rsid w:val="007C6FD7"/>
    <w:rsid w:val="007D0C1D"/>
    <w:rsid w:val="007D1729"/>
    <w:rsid w:val="007D2229"/>
    <w:rsid w:val="007D294C"/>
    <w:rsid w:val="007D2A76"/>
    <w:rsid w:val="007D385C"/>
    <w:rsid w:val="007D4E70"/>
    <w:rsid w:val="007D593B"/>
    <w:rsid w:val="007D5C0D"/>
    <w:rsid w:val="007D5F6B"/>
    <w:rsid w:val="007D6251"/>
    <w:rsid w:val="007D6532"/>
    <w:rsid w:val="007D6CE0"/>
    <w:rsid w:val="007D7927"/>
    <w:rsid w:val="007E0251"/>
    <w:rsid w:val="007E0545"/>
    <w:rsid w:val="007E0A21"/>
    <w:rsid w:val="007E0E57"/>
    <w:rsid w:val="007E1582"/>
    <w:rsid w:val="007E18F2"/>
    <w:rsid w:val="007E1B51"/>
    <w:rsid w:val="007E26A7"/>
    <w:rsid w:val="007E2F34"/>
    <w:rsid w:val="007E305A"/>
    <w:rsid w:val="007E48FF"/>
    <w:rsid w:val="007E551E"/>
    <w:rsid w:val="007E56AB"/>
    <w:rsid w:val="007E593C"/>
    <w:rsid w:val="007E65C6"/>
    <w:rsid w:val="007E70C4"/>
    <w:rsid w:val="007E752A"/>
    <w:rsid w:val="007E7757"/>
    <w:rsid w:val="007F0026"/>
    <w:rsid w:val="007F0744"/>
    <w:rsid w:val="007F38DA"/>
    <w:rsid w:val="007F77A6"/>
    <w:rsid w:val="00800D73"/>
    <w:rsid w:val="00801018"/>
    <w:rsid w:val="00801C0D"/>
    <w:rsid w:val="008029A8"/>
    <w:rsid w:val="00803BCF"/>
    <w:rsid w:val="00805825"/>
    <w:rsid w:val="00806EEB"/>
    <w:rsid w:val="00811BAE"/>
    <w:rsid w:val="00812BF7"/>
    <w:rsid w:val="00812CC2"/>
    <w:rsid w:val="00813514"/>
    <w:rsid w:val="00813600"/>
    <w:rsid w:val="00813A06"/>
    <w:rsid w:val="0081478E"/>
    <w:rsid w:val="008161C8"/>
    <w:rsid w:val="0081658A"/>
    <w:rsid w:val="00816594"/>
    <w:rsid w:val="00816C65"/>
    <w:rsid w:val="00824719"/>
    <w:rsid w:val="00825C81"/>
    <w:rsid w:val="00825F6C"/>
    <w:rsid w:val="00826334"/>
    <w:rsid w:val="00826666"/>
    <w:rsid w:val="00827129"/>
    <w:rsid w:val="0083021B"/>
    <w:rsid w:val="00830A6E"/>
    <w:rsid w:val="00830F91"/>
    <w:rsid w:val="008318FE"/>
    <w:rsid w:val="00831B09"/>
    <w:rsid w:val="00831C4A"/>
    <w:rsid w:val="0083239F"/>
    <w:rsid w:val="00833546"/>
    <w:rsid w:val="00833B56"/>
    <w:rsid w:val="00834A76"/>
    <w:rsid w:val="00835CEF"/>
    <w:rsid w:val="0083771A"/>
    <w:rsid w:val="00841927"/>
    <w:rsid w:val="00841C5B"/>
    <w:rsid w:val="00841CAF"/>
    <w:rsid w:val="008422D8"/>
    <w:rsid w:val="0084249D"/>
    <w:rsid w:val="00842F34"/>
    <w:rsid w:val="008438D9"/>
    <w:rsid w:val="0084466C"/>
    <w:rsid w:val="00844889"/>
    <w:rsid w:val="00844D6C"/>
    <w:rsid w:val="00844E7C"/>
    <w:rsid w:val="00845109"/>
    <w:rsid w:val="0084516D"/>
    <w:rsid w:val="0084540E"/>
    <w:rsid w:val="008457F2"/>
    <w:rsid w:val="0084654A"/>
    <w:rsid w:val="0084687D"/>
    <w:rsid w:val="00850318"/>
    <w:rsid w:val="008510BC"/>
    <w:rsid w:val="008519D6"/>
    <w:rsid w:val="00852EDE"/>
    <w:rsid w:val="008530CC"/>
    <w:rsid w:val="008537AA"/>
    <w:rsid w:val="00854E79"/>
    <w:rsid w:val="008571D3"/>
    <w:rsid w:val="008611C7"/>
    <w:rsid w:val="00861D54"/>
    <w:rsid w:val="008628BB"/>
    <w:rsid w:val="008629E1"/>
    <w:rsid w:val="00862BB9"/>
    <w:rsid w:val="0086333E"/>
    <w:rsid w:val="00863AA4"/>
    <w:rsid w:val="00864172"/>
    <w:rsid w:val="00864611"/>
    <w:rsid w:val="00866D9C"/>
    <w:rsid w:val="0087128C"/>
    <w:rsid w:val="00871298"/>
    <w:rsid w:val="00871880"/>
    <w:rsid w:val="00874849"/>
    <w:rsid w:val="00875F94"/>
    <w:rsid w:val="00876FBA"/>
    <w:rsid w:val="00877222"/>
    <w:rsid w:val="0087790B"/>
    <w:rsid w:val="00881072"/>
    <w:rsid w:val="00881208"/>
    <w:rsid w:val="00881932"/>
    <w:rsid w:val="00881AAF"/>
    <w:rsid w:val="00882084"/>
    <w:rsid w:val="0088231E"/>
    <w:rsid w:val="00883D18"/>
    <w:rsid w:val="00883E29"/>
    <w:rsid w:val="00886091"/>
    <w:rsid w:val="008861E1"/>
    <w:rsid w:val="008866C8"/>
    <w:rsid w:val="00886CAA"/>
    <w:rsid w:val="008873F1"/>
    <w:rsid w:val="008876C0"/>
    <w:rsid w:val="00887B6D"/>
    <w:rsid w:val="00887D46"/>
    <w:rsid w:val="00890A1A"/>
    <w:rsid w:val="0089213D"/>
    <w:rsid w:val="00892A39"/>
    <w:rsid w:val="00892E61"/>
    <w:rsid w:val="00892FA2"/>
    <w:rsid w:val="00893678"/>
    <w:rsid w:val="00893F59"/>
    <w:rsid w:val="008947B7"/>
    <w:rsid w:val="00895219"/>
    <w:rsid w:val="00895DE9"/>
    <w:rsid w:val="00896826"/>
    <w:rsid w:val="00897015"/>
    <w:rsid w:val="008A0CED"/>
    <w:rsid w:val="008A3703"/>
    <w:rsid w:val="008A3C91"/>
    <w:rsid w:val="008A6487"/>
    <w:rsid w:val="008A6674"/>
    <w:rsid w:val="008A6AFB"/>
    <w:rsid w:val="008B02E5"/>
    <w:rsid w:val="008B0545"/>
    <w:rsid w:val="008B14BF"/>
    <w:rsid w:val="008B1DD3"/>
    <w:rsid w:val="008B215D"/>
    <w:rsid w:val="008B26D0"/>
    <w:rsid w:val="008B2815"/>
    <w:rsid w:val="008B3699"/>
    <w:rsid w:val="008B4A16"/>
    <w:rsid w:val="008B648C"/>
    <w:rsid w:val="008B6E2F"/>
    <w:rsid w:val="008B7BA0"/>
    <w:rsid w:val="008B7BF5"/>
    <w:rsid w:val="008C0639"/>
    <w:rsid w:val="008C0ADB"/>
    <w:rsid w:val="008C105A"/>
    <w:rsid w:val="008C1E4A"/>
    <w:rsid w:val="008C20BE"/>
    <w:rsid w:val="008C2214"/>
    <w:rsid w:val="008C375A"/>
    <w:rsid w:val="008C3768"/>
    <w:rsid w:val="008C3B62"/>
    <w:rsid w:val="008C50D8"/>
    <w:rsid w:val="008C5182"/>
    <w:rsid w:val="008C57BD"/>
    <w:rsid w:val="008C5D0C"/>
    <w:rsid w:val="008C6BD9"/>
    <w:rsid w:val="008C7129"/>
    <w:rsid w:val="008C7209"/>
    <w:rsid w:val="008C774A"/>
    <w:rsid w:val="008D18C7"/>
    <w:rsid w:val="008D3940"/>
    <w:rsid w:val="008D569A"/>
    <w:rsid w:val="008D56EB"/>
    <w:rsid w:val="008E0A36"/>
    <w:rsid w:val="008E1073"/>
    <w:rsid w:val="008E1247"/>
    <w:rsid w:val="008E1E50"/>
    <w:rsid w:val="008E20B2"/>
    <w:rsid w:val="008E282B"/>
    <w:rsid w:val="008E2C68"/>
    <w:rsid w:val="008E34A5"/>
    <w:rsid w:val="008E3579"/>
    <w:rsid w:val="008E3E74"/>
    <w:rsid w:val="008E4340"/>
    <w:rsid w:val="008F05CF"/>
    <w:rsid w:val="008F146E"/>
    <w:rsid w:val="008F1C7B"/>
    <w:rsid w:val="008F1CCF"/>
    <w:rsid w:val="008F2748"/>
    <w:rsid w:val="008F36E1"/>
    <w:rsid w:val="008F378E"/>
    <w:rsid w:val="008F3C6E"/>
    <w:rsid w:val="008F3E8F"/>
    <w:rsid w:val="008F401E"/>
    <w:rsid w:val="008F4806"/>
    <w:rsid w:val="0090008B"/>
    <w:rsid w:val="0090067A"/>
    <w:rsid w:val="00900C40"/>
    <w:rsid w:val="009013AE"/>
    <w:rsid w:val="00901943"/>
    <w:rsid w:val="0090215F"/>
    <w:rsid w:val="009030F0"/>
    <w:rsid w:val="00903FC9"/>
    <w:rsid w:val="0090460C"/>
    <w:rsid w:val="00905248"/>
    <w:rsid w:val="0090539E"/>
    <w:rsid w:val="00905422"/>
    <w:rsid w:val="00905CC6"/>
    <w:rsid w:val="009065AE"/>
    <w:rsid w:val="00906C69"/>
    <w:rsid w:val="009078D3"/>
    <w:rsid w:val="009079ED"/>
    <w:rsid w:val="00913416"/>
    <w:rsid w:val="009137F8"/>
    <w:rsid w:val="00913D71"/>
    <w:rsid w:val="009140E8"/>
    <w:rsid w:val="009158BE"/>
    <w:rsid w:val="00916A48"/>
    <w:rsid w:val="00916C06"/>
    <w:rsid w:val="00916F70"/>
    <w:rsid w:val="009218CF"/>
    <w:rsid w:val="00921E77"/>
    <w:rsid w:val="009234D4"/>
    <w:rsid w:val="00924385"/>
    <w:rsid w:val="00924E72"/>
    <w:rsid w:val="00925BD0"/>
    <w:rsid w:val="00930A9F"/>
    <w:rsid w:val="00930FE2"/>
    <w:rsid w:val="0093276F"/>
    <w:rsid w:val="00932E85"/>
    <w:rsid w:val="009371DE"/>
    <w:rsid w:val="0094072F"/>
    <w:rsid w:val="00941A72"/>
    <w:rsid w:val="0094254A"/>
    <w:rsid w:val="0094317E"/>
    <w:rsid w:val="00943D17"/>
    <w:rsid w:val="00944C39"/>
    <w:rsid w:val="00945274"/>
    <w:rsid w:val="0095021D"/>
    <w:rsid w:val="0095046A"/>
    <w:rsid w:val="00950F5A"/>
    <w:rsid w:val="00953B6B"/>
    <w:rsid w:val="00953C5F"/>
    <w:rsid w:val="009542CF"/>
    <w:rsid w:val="00954D25"/>
    <w:rsid w:val="00954DE0"/>
    <w:rsid w:val="00955722"/>
    <w:rsid w:val="0095627C"/>
    <w:rsid w:val="00957162"/>
    <w:rsid w:val="009602C5"/>
    <w:rsid w:val="009602F1"/>
    <w:rsid w:val="00960389"/>
    <w:rsid w:val="009607F9"/>
    <w:rsid w:val="00960D45"/>
    <w:rsid w:val="009629CC"/>
    <w:rsid w:val="00963297"/>
    <w:rsid w:val="009643FF"/>
    <w:rsid w:val="00965330"/>
    <w:rsid w:val="0096631E"/>
    <w:rsid w:val="0096653D"/>
    <w:rsid w:val="00966862"/>
    <w:rsid w:val="00966AA0"/>
    <w:rsid w:val="00966DDF"/>
    <w:rsid w:val="00966EEA"/>
    <w:rsid w:val="00970A9F"/>
    <w:rsid w:val="009725EA"/>
    <w:rsid w:val="00973114"/>
    <w:rsid w:val="0097348D"/>
    <w:rsid w:val="00974236"/>
    <w:rsid w:val="00974DEC"/>
    <w:rsid w:val="00975C8A"/>
    <w:rsid w:val="009762C3"/>
    <w:rsid w:val="00976759"/>
    <w:rsid w:val="00976A78"/>
    <w:rsid w:val="0097750D"/>
    <w:rsid w:val="009804DC"/>
    <w:rsid w:val="00980AFC"/>
    <w:rsid w:val="0098254F"/>
    <w:rsid w:val="00982E0D"/>
    <w:rsid w:val="00982F04"/>
    <w:rsid w:val="00983F32"/>
    <w:rsid w:val="0098478E"/>
    <w:rsid w:val="009852A1"/>
    <w:rsid w:val="009853B5"/>
    <w:rsid w:val="009856D1"/>
    <w:rsid w:val="0098607F"/>
    <w:rsid w:val="00986CB0"/>
    <w:rsid w:val="0099256A"/>
    <w:rsid w:val="00993070"/>
    <w:rsid w:val="00993C37"/>
    <w:rsid w:val="0099681D"/>
    <w:rsid w:val="00996BA6"/>
    <w:rsid w:val="00997F8C"/>
    <w:rsid w:val="009A0033"/>
    <w:rsid w:val="009A09A1"/>
    <w:rsid w:val="009A1AA9"/>
    <w:rsid w:val="009A2D93"/>
    <w:rsid w:val="009A3B84"/>
    <w:rsid w:val="009A4514"/>
    <w:rsid w:val="009A5720"/>
    <w:rsid w:val="009A5CAA"/>
    <w:rsid w:val="009A6386"/>
    <w:rsid w:val="009A66FC"/>
    <w:rsid w:val="009A6DAF"/>
    <w:rsid w:val="009B023A"/>
    <w:rsid w:val="009B0A25"/>
    <w:rsid w:val="009B116F"/>
    <w:rsid w:val="009B1A52"/>
    <w:rsid w:val="009B31FC"/>
    <w:rsid w:val="009B3A14"/>
    <w:rsid w:val="009B4358"/>
    <w:rsid w:val="009B4632"/>
    <w:rsid w:val="009B49C3"/>
    <w:rsid w:val="009B58C3"/>
    <w:rsid w:val="009B5C7F"/>
    <w:rsid w:val="009B5E35"/>
    <w:rsid w:val="009B6225"/>
    <w:rsid w:val="009B62CB"/>
    <w:rsid w:val="009B6413"/>
    <w:rsid w:val="009B6753"/>
    <w:rsid w:val="009B7A23"/>
    <w:rsid w:val="009C017B"/>
    <w:rsid w:val="009C0454"/>
    <w:rsid w:val="009C048A"/>
    <w:rsid w:val="009C06F6"/>
    <w:rsid w:val="009C0CE8"/>
    <w:rsid w:val="009C0D4D"/>
    <w:rsid w:val="009C12DF"/>
    <w:rsid w:val="009C31B0"/>
    <w:rsid w:val="009C3D5C"/>
    <w:rsid w:val="009C5271"/>
    <w:rsid w:val="009C5B67"/>
    <w:rsid w:val="009C63DC"/>
    <w:rsid w:val="009C7816"/>
    <w:rsid w:val="009D0C00"/>
    <w:rsid w:val="009D0CEA"/>
    <w:rsid w:val="009D2045"/>
    <w:rsid w:val="009D2CA4"/>
    <w:rsid w:val="009D3DD6"/>
    <w:rsid w:val="009D4140"/>
    <w:rsid w:val="009D419D"/>
    <w:rsid w:val="009D554A"/>
    <w:rsid w:val="009D6439"/>
    <w:rsid w:val="009D65A1"/>
    <w:rsid w:val="009D7DB7"/>
    <w:rsid w:val="009E1294"/>
    <w:rsid w:val="009E12C7"/>
    <w:rsid w:val="009E29CA"/>
    <w:rsid w:val="009E2C92"/>
    <w:rsid w:val="009E3592"/>
    <w:rsid w:val="009E437E"/>
    <w:rsid w:val="009E4F2C"/>
    <w:rsid w:val="009E501A"/>
    <w:rsid w:val="009E6790"/>
    <w:rsid w:val="009E75F9"/>
    <w:rsid w:val="009E79C5"/>
    <w:rsid w:val="009F0FA0"/>
    <w:rsid w:val="009F1AE2"/>
    <w:rsid w:val="009F31FD"/>
    <w:rsid w:val="009F3B70"/>
    <w:rsid w:val="009F527E"/>
    <w:rsid w:val="009F5415"/>
    <w:rsid w:val="009F5D5E"/>
    <w:rsid w:val="009F6D5D"/>
    <w:rsid w:val="009F72C5"/>
    <w:rsid w:val="009F7B3D"/>
    <w:rsid w:val="00A0243F"/>
    <w:rsid w:val="00A02A6A"/>
    <w:rsid w:val="00A03515"/>
    <w:rsid w:val="00A0400F"/>
    <w:rsid w:val="00A05B1B"/>
    <w:rsid w:val="00A068B1"/>
    <w:rsid w:val="00A074CF"/>
    <w:rsid w:val="00A104FB"/>
    <w:rsid w:val="00A1167F"/>
    <w:rsid w:val="00A121C3"/>
    <w:rsid w:val="00A13DB3"/>
    <w:rsid w:val="00A14034"/>
    <w:rsid w:val="00A142EF"/>
    <w:rsid w:val="00A17E39"/>
    <w:rsid w:val="00A20A6C"/>
    <w:rsid w:val="00A2110F"/>
    <w:rsid w:val="00A2112C"/>
    <w:rsid w:val="00A21647"/>
    <w:rsid w:val="00A22301"/>
    <w:rsid w:val="00A246BB"/>
    <w:rsid w:val="00A249EF"/>
    <w:rsid w:val="00A25DD1"/>
    <w:rsid w:val="00A266A7"/>
    <w:rsid w:val="00A2742B"/>
    <w:rsid w:val="00A2766C"/>
    <w:rsid w:val="00A27AA9"/>
    <w:rsid w:val="00A30EB0"/>
    <w:rsid w:val="00A3104B"/>
    <w:rsid w:val="00A3135B"/>
    <w:rsid w:val="00A3177A"/>
    <w:rsid w:val="00A31A85"/>
    <w:rsid w:val="00A3532C"/>
    <w:rsid w:val="00A356BF"/>
    <w:rsid w:val="00A35901"/>
    <w:rsid w:val="00A35AD7"/>
    <w:rsid w:val="00A36810"/>
    <w:rsid w:val="00A3703B"/>
    <w:rsid w:val="00A37913"/>
    <w:rsid w:val="00A40324"/>
    <w:rsid w:val="00A4188B"/>
    <w:rsid w:val="00A41D5F"/>
    <w:rsid w:val="00A42568"/>
    <w:rsid w:val="00A425B9"/>
    <w:rsid w:val="00A428B7"/>
    <w:rsid w:val="00A4501D"/>
    <w:rsid w:val="00A4536B"/>
    <w:rsid w:val="00A45CDC"/>
    <w:rsid w:val="00A46397"/>
    <w:rsid w:val="00A46D63"/>
    <w:rsid w:val="00A470C3"/>
    <w:rsid w:val="00A47241"/>
    <w:rsid w:val="00A475D2"/>
    <w:rsid w:val="00A4777E"/>
    <w:rsid w:val="00A50863"/>
    <w:rsid w:val="00A51A06"/>
    <w:rsid w:val="00A52202"/>
    <w:rsid w:val="00A53C3A"/>
    <w:rsid w:val="00A53E99"/>
    <w:rsid w:val="00A54042"/>
    <w:rsid w:val="00A542F0"/>
    <w:rsid w:val="00A545AE"/>
    <w:rsid w:val="00A54727"/>
    <w:rsid w:val="00A54933"/>
    <w:rsid w:val="00A54E27"/>
    <w:rsid w:val="00A55CC1"/>
    <w:rsid w:val="00A56CFF"/>
    <w:rsid w:val="00A57FC4"/>
    <w:rsid w:val="00A60474"/>
    <w:rsid w:val="00A615F5"/>
    <w:rsid w:val="00A6288B"/>
    <w:rsid w:val="00A62AC0"/>
    <w:rsid w:val="00A6514D"/>
    <w:rsid w:val="00A65A13"/>
    <w:rsid w:val="00A6684C"/>
    <w:rsid w:val="00A67651"/>
    <w:rsid w:val="00A67C06"/>
    <w:rsid w:val="00A70FE8"/>
    <w:rsid w:val="00A71689"/>
    <w:rsid w:val="00A733DB"/>
    <w:rsid w:val="00A7419F"/>
    <w:rsid w:val="00A75236"/>
    <w:rsid w:val="00A76F96"/>
    <w:rsid w:val="00A80ADC"/>
    <w:rsid w:val="00A82C46"/>
    <w:rsid w:val="00A830A0"/>
    <w:rsid w:val="00A83C8E"/>
    <w:rsid w:val="00A83E82"/>
    <w:rsid w:val="00A8461F"/>
    <w:rsid w:val="00A84A2D"/>
    <w:rsid w:val="00A85056"/>
    <w:rsid w:val="00A85739"/>
    <w:rsid w:val="00A857BA"/>
    <w:rsid w:val="00A85D1E"/>
    <w:rsid w:val="00A86D52"/>
    <w:rsid w:val="00A90CFD"/>
    <w:rsid w:val="00A90DD0"/>
    <w:rsid w:val="00A91A96"/>
    <w:rsid w:val="00A922E7"/>
    <w:rsid w:val="00A92FB1"/>
    <w:rsid w:val="00A936BA"/>
    <w:rsid w:val="00A9484C"/>
    <w:rsid w:val="00A953F6"/>
    <w:rsid w:val="00A95436"/>
    <w:rsid w:val="00A97073"/>
    <w:rsid w:val="00A97114"/>
    <w:rsid w:val="00A97936"/>
    <w:rsid w:val="00AA070B"/>
    <w:rsid w:val="00AA070C"/>
    <w:rsid w:val="00AA1138"/>
    <w:rsid w:val="00AA19F4"/>
    <w:rsid w:val="00AA1ED6"/>
    <w:rsid w:val="00AA2406"/>
    <w:rsid w:val="00AA3468"/>
    <w:rsid w:val="00AA396C"/>
    <w:rsid w:val="00AA4625"/>
    <w:rsid w:val="00AA4AAE"/>
    <w:rsid w:val="00AA4D54"/>
    <w:rsid w:val="00AA5859"/>
    <w:rsid w:val="00AA60FE"/>
    <w:rsid w:val="00AB0C3B"/>
    <w:rsid w:val="00AB119A"/>
    <w:rsid w:val="00AB2140"/>
    <w:rsid w:val="00AB2AD8"/>
    <w:rsid w:val="00AB2B76"/>
    <w:rsid w:val="00AB3E0E"/>
    <w:rsid w:val="00AB5887"/>
    <w:rsid w:val="00AB5E01"/>
    <w:rsid w:val="00AB63D2"/>
    <w:rsid w:val="00AB6C54"/>
    <w:rsid w:val="00AC04A2"/>
    <w:rsid w:val="00AC0653"/>
    <w:rsid w:val="00AC0AC2"/>
    <w:rsid w:val="00AC211B"/>
    <w:rsid w:val="00AC5BFB"/>
    <w:rsid w:val="00AC7610"/>
    <w:rsid w:val="00AC7E81"/>
    <w:rsid w:val="00AD002F"/>
    <w:rsid w:val="00AD0208"/>
    <w:rsid w:val="00AD0D62"/>
    <w:rsid w:val="00AD2823"/>
    <w:rsid w:val="00AD293F"/>
    <w:rsid w:val="00AD3D40"/>
    <w:rsid w:val="00AD4307"/>
    <w:rsid w:val="00AD4351"/>
    <w:rsid w:val="00AD463D"/>
    <w:rsid w:val="00AD4973"/>
    <w:rsid w:val="00AD4C97"/>
    <w:rsid w:val="00AD5181"/>
    <w:rsid w:val="00AD61B5"/>
    <w:rsid w:val="00AD6C67"/>
    <w:rsid w:val="00AE03B2"/>
    <w:rsid w:val="00AE19B3"/>
    <w:rsid w:val="00AE1EFE"/>
    <w:rsid w:val="00AE24E3"/>
    <w:rsid w:val="00AE30AA"/>
    <w:rsid w:val="00AE3AB7"/>
    <w:rsid w:val="00AE50B5"/>
    <w:rsid w:val="00AE5525"/>
    <w:rsid w:val="00AE5916"/>
    <w:rsid w:val="00AE6A0C"/>
    <w:rsid w:val="00AE6A61"/>
    <w:rsid w:val="00AE71AD"/>
    <w:rsid w:val="00AF31AF"/>
    <w:rsid w:val="00AF3269"/>
    <w:rsid w:val="00AF34C6"/>
    <w:rsid w:val="00AF365F"/>
    <w:rsid w:val="00AF3FE1"/>
    <w:rsid w:val="00AF5674"/>
    <w:rsid w:val="00AF5807"/>
    <w:rsid w:val="00AF6515"/>
    <w:rsid w:val="00AF6B93"/>
    <w:rsid w:val="00AF79D5"/>
    <w:rsid w:val="00B0096E"/>
    <w:rsid w:val="00B00ACB"/>
    <w:rsid w:val="00B00B0B"/>
    <w:rsid w:val="00B01D20"/>
    <w:rsid w:val="00B034FD"/>
    <w:rsid w:val="00B03567"/>
    <w:rsid w:val="00B04858"/>
    <w:rsid w:val="00B060CC"/>
    <w:rsid w:val="00B063F6"/>
    <w:rsid w:val="00B064CA"/>
    <w:rsid w:val="00B069C5"/>
    <w:rsid w:val="00B06E79"/>
    <w:rsid w:val="00B06EA0"/>
    <w:rsid w:val="00B0711E"/>
    <w:rsid w:val="00B07F59"/>
    <w:rsid w:val="00B100A6"/>
    <w:rsid w:val="00B1082C"/>
    <w:rsid w:val="00B10A8C"/>
    <w:rsid w:val="00B119BF"/>
    <w:rsid w:val="00B1401C"/>
    <w:rsid w:val="00B149D2"/>
    <w:rsid w:val="00B151E6"/>
    <w:rsid w:val="00B15913"/>
    <w:rsid w:val="00B1665C"/>
    <w:rsid w:val="00B16FC5"/>
    <w:rsid w:val="00B171E9"/>
    <w:rsid w:val="00B20C56"/>
    <w:rsid w:val="00B20CEF"/>
    <w:rsid w:val="00B20EAA"/>
    <w:rsid w:val="00B21C24"/>
    <w:rsid w:val="00B21D85"/>
    <w:rsid w:val="00B24C34"/>
    <w:rsid w:val="00B251C7"/>
    <w:rsid w:val="00B2620C"/>
    <w:rsid w:val="00B26237"/>
    <w:rsid w:val="00B27590"/>
    <w:rsid w:val="00B30F40"/>
    <w:rsid w:val="00B317F4"/>
    <w:rsid w:val="00B31A24"/>
    <w:rsid w:val="00B31AAD"/>
    <w:rsid w:val="00B3260C"/>
    <w:rsid w:val="00B32CB9"/>
    <w:rsid w:val="00B32D56"/>
    <w:rsid w:val="00B33855"/>
    <w:rsid w:val="00B35149"/>
    <w:rsid w:val="00B35321"/>
    <w:rsid w:val="00B3567D"/>
    <w:rsid w:val="00B3581F"/>
    <w:rsid w:val="00B37BCA"/>
    <w:rsid w:val="00B40208"/>
    <w:rsid w:val="00B41AE0"/>
    <w:rsid w:val="00B41B00"/>
    <w:rsid w:val="00B41FA2"/>
    <w:rsid w:val="00B459A8"/>
    <w:rsid w:val="00B46BEC"/>
    <w:rsid w:val="00B475B4"/>
    <w:rsid w:val="00B477BD"/>
    <w:rsid w:val="00B51697"/>
    <w:rsid w:val="00B52E5F"/>
    <w:rsid w:val="00B52FD4"/>
    <w:rsid w:val="00B5496E"/>
    <w:rsid w:val="00B5656E"/>
    <w:rsid w:val="00B57AC1"/>
    <w:rsid w:val="00B60D5B"/>
    <w:rsid w:val="00B62B45"/>
    <w:rsid w:val="00B63352"/>
    <w:rsid w:val="00B63860"/>
    <w:rsid w:val="00B64BC7"/>
    <w:rsid w:val="00B65627"/>
    <w:rsid w:val="00B660B5"/>
    <w:rsid w:val="00B67213"/>
    <w:rsid w:val="00B6767C"/>
    <w:rsid w:val="00B67986"/>
    <w:rsid w:val="00B72DCC"/>
    <w:rsid w:val="00B74F98"/>
    <w:rsid w:val="00B754B1"/>
    <w:rsid w:val="00B76FDB"/>
    <w:rsid w:val="00B7766E"/>
    <w:rsid w:val="00B81199"/>
    <w:rsid w:val="00B8160E"/>
    <w:rsid w:val="00B82AC7"/>
    <w:rsid w:val="00B83560"/>
    <w:rsid w:val="00B83628"/>
    <w:rsid w:val="00B85752"/>
    <w:rsid w:val="00B86373"/>
    <w:rsid w:val="00B86A58"/>
    <w:rsid w:val="00B871AC"/>
    <w:rsid w:val="00B8774D"/>
    <w:rsid w:val="00B87D80"/>
    <w:rsid w:val="00B87EE1"/>
    <w:rsid w:val="00B9154A"/>
    <w:rsid w:val="00B92652"/>
    <w:rsid w:val="00B94AC7"/>
    <w:rsid w:val="00B94D81"/>
    <w:rsid w:val="00B978DA"/>
    <w:rsid w:val="00BA0117"/>
    <w:rsid w:val="00BA1DB7"/>
    <w:rsid w:val="00BA1DC2"/>
    <w:rsid w:val="00BA22F1"/>
    <w:rsid w:val="00BA2E24"/>
    <w:rsid w:val="00BA3366"/>
    <w:rsid w:val="00BA4947"/>
    <w:rsid w:val="00BA4BA9"/>
    <w:rsid w:val="00BA4E3C"/>
    <w:rsid w:val="00BA4FF3"/>
    <w:rsid w:val="00BA64BB"/>
    <w:rsid w:val="00BA6759"/>
    <w:rsid w:val="00BA6C84"/>
    <w:rsid w:val="00BA72DE"/>
    <w:rsid w:val="00BA759D"/>
    <w:rsid w:val="00BB0F6A"/>
    <w:rsid w:val="00BB107B"/>
    <w:rsid w:val="00BB1B82"/>
    <w:rsid w:val="00BB254B"/>
    <w:rsid w:val="00BB3AA9"/>
    <w:rsid w:val="00BB4B90"/>
    <w:rsid w:val="00BB4D9B"/>
    <w:rsid w:val="00BB5EA2"/>
    <w:rsid w:val="00BB60E2"/>
    <w:rsid w:val="00BB6871"/>
    <w:rsid w:val="00BB6888"/>
    <w:rsid w:val="00BB6969"/>
    <w:rsid w:val="00BB6AAE"/>
    <w:rsid w:val="00BB7113"/>
    <w:rsid w:val="00BB7913"/>
    <w:rsid w:val="00BB7A7A"/>
    <w:rsid w:val="00BC0319"/>
    <w:rsid w:val="00BC0B73"/>
    <w:rsid w:val="00BC12A5"/>
    <w:rsid w:val="00BC27A0"/>
    <w:rsid w:val="00BC2F74"/>
    <w:rsid w:val="00BC42B7"/>
    <w:rsid w:val="00BC487C"/>
    <w:rsid w:val="00BC4A7F"/>
    <w:rsid w:val="00BC4CF9"/>
    <w:rsid w:val="00BC511E"/>
    <w:rsid w:val="00BC5784"/>
    <w:rsid w:val="00BC6129"/>
    <w:rsid w:val="00BC6360"/>
    <w:rsid w:val="00BC7130"/>
    <w:rsid w:val="00BD12AB"/>
    <w:rsid w:val="00BD2769"/>
    <w:rsid w:val="00BD33C0"/>
    <w:rsid w:val="00BD4C9D"/>
    <w:rsid w:val="00BD5C01"/>
    <w:rsid w:val="00BD5E87"/>
    <w:rsid w:val="00BD5FB6"/>
    <w:rsid w:val="00BD7E69"/>
    <w:rsid w:val="00BD7FD8"/>
    <w:rsid w:val="00BE0C60"/>
    <w:rsid w:val="00BE0CE0"/>
    <w:rsid w:val="00BE1318"/>
    <w:rsid w:val="00BE18D5"/>
    <w:rsid w:val="00BE23F0"/>
    <w:rsid w:val="00BE3F33"/>
    <w:rsid w:val="00BE4472"/>
    <w:rsid w:val="00BE76A4"/>
    <w:rsid w:val="00BE78D1"/>
    <w:rsid w:val="00BF07CA"/>
    <w:rsid w:val="00BF08BE"/>
    <w:rsid w:val="00BF0F07"/>
    <w:rsid w:val="00BF134A"/>
    <w:rsid w:val="00BF199D"/>
    <w:rsid w:val="00BF2A62"/>
    <w:rsid w:val="00BF3C44"/>
    <w:rsid w:val="00BF3E69"/>
    <w:rsid w:val="00BF4409"/>
    <w:rsid w:val="00BF4B2A"/>
    <w:rsid w:val="00BF4E71"/>
    <w:rsid w:val="00BF5145"/>
    <w:rsid w:val="00BF5894"/>
    <w:rsid w:val="00BF5E77"/>
    <w:rsid w:val="00BF602E"/>
    <w:rsid w:val="00BF63E9"/>
    <w:rsid w:val="00BF69E4"/>
    <w:rsid w:val="00BF6CFA"/>
    <w:rsid w:val="00C01FF7"/>
    <w:rsid w:val="00C029FC"/>
    <w:rsid w:val="00C03624"/>
    <w:rsid w:val="00C04E89"/>
    <w:rsid w:val="00C050B0"/>
    <w:rsid w:val="00C10755"/>
    <w:rsid w:val="00C113AB"/>
    <w:rsid w:val="00C12098"/>
    <w:rsid w:val="00C120EC"/>
    <w:rsid w:val="00C12B16"/>
    <w:rsid w:val="00C12F5E"/>
    <w:rsid w:val="00C135BB"/>
    <w:rsid w:val="00C14180"/>
    <w:rsid w:val="00C146F3"/>
    <w:rsid w:val="00C15E40"/>
    <w:rsid w:val="00C20265"/>
    <w:rsid w:val="00C206C9"/>
    <w:rsid w:val="00C20F4E"/>
    <w:rsid w:val="00C21441"/>
    <w:rsid w:val="00C218DE"/>
    <w:rsid w:val="00C22CE4"/>
    <w:rsid w:val="00C25D83"/>
    <w:rsid w:val="00C25E30"/>
    <w:rsid w:val="00C26006"/>
    <w:rsid w:val="00C30DD4"/>
    <w:rsid w:val="00C31307"/>
    <w:rsid w:val="00C31D1F"/>
    <w:rsid w:val="00C325CD"/>
    <w:rsid w:val="00C32E75"/>
    <w:rsid w:val="00C33F77"/>
    <w:rsid w:val="00C3518E"/>
    <w:rsid w:val="00C3549B"/>
    <w:rsid w:val="00C371F7"/>
    <w:rsid w:val="00C379C7"/>
    <w:rsid w:val="00C37C26"/>
    <w:rsid w:val="00C40463"/>
    <w:rsid w:val="00C4047B"/>
    <w:rsid w:val="00C40F7C"/>
    <w:rsid w:val="00C4108D"/>
    <w:rsid w:val="00C4162E"/>
    <w:rsid w:val="00C417D2"/>
    <w:rsid w:val="00C41CC0"/>
    <w:rsid w:val="00C41E74"/>
    <w:rsid w:val="00C41F86"/>
    <w:rsid w:val="00C4240E"/>
    <w:rsid w:val="00C42BF4"/>
    <w:rsid w:val="00C42C8D"/>
    <w:rsid w:val="00C42EA0"/>
    <w:rsid w:val="00C44433"/>
    <w:rsid w:val="00C45F0A"/>
    <w:rsid w:val="00C467B3"/>
    <w:rsid w:val="00C46818"/>
    <w:rsid w:val="00C52561"/>
    <w:rsid w:val="00C527E1"/>
    <w:rsid w:val="00C54502"/>
    <w:rsid w:val="00C54C65"/>
    <w:rsid w:val="00C55443"/>
    <w:rsid w:val="00C566B7"/>
    <w:rsid w:val="00C57520"/>
    <w:rsid w:val="00C57766"/>
    <w:rsid w:val="00C57E9B"/>
    <w:rsid w:val="00C601A4"/>
    <w:rsid w:val="00C60894"/>
    <w:rsid w:val="00C60C13"/>
    <w:rsid w:val="00C60DDF"/>
    <w:rsid w:val="00C62068"/>
    <w:rsid w:val="00C62416"/>
    <w:rsid w:val="00C62810"/>
    <w:rsid w:val="00C62A8D"/>
    <w:rsid w:val="00C62EBF"/>
    <w:rsid w:val="00C64F7C"/>
    <w:rsid w:val="00C651D6"/>
    <w:rsid w:val="00C651F8"/>
    <w:rsid w:val="00C65E49"/>
    <w:rsid w:val="00C66A9E"/>
    <w:rsid w:val="00C70925"/>
    <w:rsid w:val="00C70F75"/>
    <w:rsid w:val="00C71C84"/>
    <w:rsid w:val="00C71CA0"/>
    <w:rsid w:val="00C72D55"/>
    <w:rsid w:val="00C73280"/>
    <w:rsid w:val="00C73BD1"/>
    <w:rsid w:val="00C73C47"/>
    <w:rsid w:val="00C73D5E"/>
    <w:rsid w:val="00C75E17"/>
    <w:rsid w:val="00C7699F"/>
    <w:rsid w:val="00C7764A"/>
    <w:rsid w:val="00C80FEA"/>
    <w:rsid w:val="00C81096"/>
    <w:rsid w:val="00C810B3"/>
    <w:rsid w:val="00C8122C"/>
    <w:rsid w:val="00C8170B"/>
    <w:rsid w:val="00C82236"/>
    <w:rsid w:val="00C83D30"/>
    <w:rsid w:val="00C852E2"/>
    <w:rsid w:val="00C85A07"/>
    <w:rsid w:val="00C85C78"/>
    <w:rsid w:val="00C87530"/>
    <w:rsid w:val="00C908E8"/>
    <w:rsid w:val="00C91B03"/>
    <w:rsid w:val="00C920FC"/>
    <w:rsid w:val="00C928F1"/>
    <w:rsid w:val="00C93111"/>
    <w:rsid w:val="00C94633"/>
    <w:rsid w:val="00C94CA9"/>
    <w:rsid w:val="00C95204"/>
    <w:rsid w:val="00CA03BE"/>
    <w:rsid w:val="00CA0918"/>
    <w:rsid w:val="00CA2CAB"/>
    <w:rsid w:val="00CA3270"/>
    <w:rsid w:val="00CA4C5C"/>
    <w:rsid w:val="00CA5106"/>
    <w:rsid w:val="00CA5697"/>
    <w:rsid w:val="00CA5E88"/>
    <w:rsid w:val="00CA65B9"/>
    <w:rsid w:val="00CA7520"/>
    <w:rsid w:val="00CA772C"/>
    <w:rsid w:val="00CA7E95"/>
    <w:rsid w:val="00CB20B9"/>
    <w:rsid w:val="00CB2600"/>
    <w:rsid w:val="00CB26C2"/>
    <w:rsid w:val="00CB35F0"/>
    <w:rsid w:val="00CB36E8"/>
    <w:rsid w:val="00CB3EC0"/>
    <w:rsid w:val="00CB4641"/>
    <w:rsid w:val="00CB568B"/>
    <w:rsid w:val="00CB5783"/>
    <w:rsid w:val="00CB6899"/>
    <w:rsid w:val="00CB6B2A"/>
    <w:rsid w:val="00CB793B"/>
    <w:rsid w:val="00CC19F7"/>
    <w:rsid w:val="00CC34AA"/>
    <w:rsid w:val="00CC3BA9"/>
    <w:rsid w:val="00CC402C"/>
    <w:rsid w:val="00CC4975"/>
    <w:rsid w:val="00CC6BDC"/>
    <w:rsid w:val="00CD00D6"/>
    <w:rsid w:val="00CD1E1B"/>
    <w:rsid w:val="00CD238F"/>
    <w:rsid w:val="00CD31EF"/>
    <w:rsid w:val="00CD55DD"/>
    <w:rsid w:val="00CD62A9"/>
    <w:rsid w:val="00CD6A6B"/>
    <w:rsid w:val="00CD7637"/>
    <w:rsid w:val="00CD7A3B"/>
    <w:rsid w:val="00CE1155"/>
    <w:rsid w:val="00CE222E"/>
    <w:rsid w:val="00CE3021"/>
    <w:rsid w:val="00CE3635"/>
    <w:rsid w:val="00CE5D37"/>
    <w:rsid w:val="00CE6310"/>
    <w:rsid w:val="00CE6A1F"/>
    <w:rsid w:val="00CE6BB0"/>
    <w:rsid w:val="00CE747F"/>
    <w:rsid w:val="00CF0CD6"/>
    <w:rsid w:val="00CF0E4A"/>
    <w:rsid w:val="00CF15C8"/>
    <w:rsid w:val="00CF16B9"/>
    <w:rsid w:val="00CF208B"/>
    <w:rsid w:val="00CF2E47"/>
    <w:rsid w:val="00CF3946"/>
    <w:rsid w:val="00CF6434"/>
    <w:rsid w:val="00CF7AFF"/>
    <w:rsid w:val="00CF7EBF"/>
    <w:rsid w:val="00D00015"/>
    <w:rsid w:val="00D00101"/>
    <w:rsid w:val="00D00AAA"/>
    <w:rsid w:val="00D00DDE"/>
    <w:rsid w:val="00D0135E"/>
    <w:rsid w:val="00D01B22"/>
    <w:rsid w:val="00D02670"/>
    <w:rsid w:val="00D02680"/>
    <w:rsid w:val="00D02695"/>
    <w:rsid w:val="00D03C9D"/>
    <w:rsid w:val="00D04A1A"/>
    <w:rsid w:val="00D065BA"/>
    <w:rsid w:val="00D06998"/>
    <w:rsid w:val="00D06ED4"/>
    <w:rsid w:val="00D0711D"/>
    <w:rsid w:val="00D07338"/>
    <w:rsid w:val="00D07AA6"/>
    <w:rsid w:val="00D07AED"/>
    <w:rsid w:val="00D07B22"/>
    <w:rsid w:val="00D11932"/>
    <w:rsid w:val="00D12986"/>
    <w:rsid w:val="00D13201"/>
    <w:rsid w:val="00D150C7"/>
    <w:rsid w:val="00D1512C"/>
    <w:rsid w:val="00D1520F"/>
    <w:rsid w:val="00D1573A"/>
    <w:rsid w:val="00D15DA5"/>
    <w:rsid w:val="00D15EDE"/>
    <w:rsid w:val="00D166EE"/>
    <w:rsid w:val="00D16FB2"/>
    <w:rsid w:val="00D17E3A"/>
    <w:rsid w:val="00D22D30"/>
    <w:rsid w:val="00D233EA"/>
    <w:rsid w:val="00D2361F"/>
    <w:rsid w:val="00D23EF9"/>
    <w:rsid w:val="00D26939"/>
    <w:rsid w:val="00D27029"/>
    <w:rsid w:val="00D27051"/>
    <w:rsid w:val="00D27E45"/>
    <w:rsid w:val="00D30DD1"/>
    <w:rsid w:val="00D30EE1"/>
    <w:rsid w:val="00D3119B"/>
    <w:rsid w:val="00D311C9"/>
    <w:rsid w:val="00D32AD0"/>
    <w:rsid w:val="00D32CED"/>
    <w:rsid w:val="00D3486A"/>
    <w:rsid w:val="00D35C44"/>
    <w:rsid w:val="00D35C89"/>
    <w:rsid w:val="00D363E0"/>
    <w:rsid w:val="00D368A8"/>
    <w:rsid w:val="00D37ACE"/>
    <w:rsid w:val="00D37C68"/>
    <w:rsid w:val="00D37F87"/>
    <w:rsid w:val="00D41138"/>
    <w:rsid w:val="00D411BF"/>
    <w:rsid w:val="00D41562"/>
    <w:rsid w:val="00D4274A"/>
    <w:rsid w:val="00D4393B"/>
    <w:rsid w:val="00D439D2"/>
    <w:rsid w:val="00D4448F"/>
    <w:rsid w:val="00D45C85"/>
    <w:rsid w:val="00D45D04"/>
    <w:rsid w:val="00D45D53"/>
    <w:rsid w:val="00D4663C"/>
    <w:rsid w:val="00D46DF4"/>
    <w:rsid w:val="00D4736A"/>
    <w:rsid w:val="00D47B71"/>
    <w:rsid w:val="00D5092D"/>
    <w:rsid w:val="00D50DE4"/>
    <w:rsid w:val="00D53EB7"/>
    <w:rsid w:val="00D552FB"/>
    <w:rsid w:val="00D55823"/>
    <w:rsid w:val="00D55825"/>
    <w:rsid w:val="00D55C5C"/>
    <w:rsid w:val="00D56678"/>
    <w:rsid w:val="00D56D58"/>
    <w:rsid w:val="00D57637"/>
    <w:rsid w:val="00D60782"/>
    <w:rsid w:val="00D62096"/>
    <w:rsid w:val="00D6248E"/>
    <w:rsid w:val="00D624BB"/>
    <w:rsid w:val="00D624C5"/>
    <w:rsid w:val="00D62B4A"/>
    <w:rsid w:val="00D63E7D"/>
    <w:rsid w:val="00D644B0"/>
    <w:rsid w:val="00D64947"/>
    <w:rsid w:val="00D703F7"/>
    <w:rsid w:val="00D70746"/>
    <w:rsid w:val="00D72715"/>
    <w:rsid w:val="00D7271B"/>
    <w:rsid w:val="00D73A3E"/>
    <w:rsid w:val="00D73F28"/>
    <w:rsid w:val="00D746BE"/>
    <w:rsid w:val="00D74CD2"/>
    <w:rsid w:val="00D7504B"/>
    <w:rsid w:val="00D759AB"/>
    <w:rsid w:val="00D75FE3"/>
    <w:rsid w:val="00D760E5"/>
    <w:rsid w:val="00D76D31"/>
    <w:rsid w:val="00D77A62"/>
    <w:rsid w:val="00D8015F"/>
    <w:rsid w:val="00D80DB0"/>
    <w:rsid w:val="00D845F1"/>
    <w:rsid w:val="00D84D88"/>
    <w:rsid w:val="00D857A1"/>
    <w:rsid w:val="00D85A84"/>
    <w:rsid w:val="00D866FB"/>
    <w:rsid w:val="00D8673D"/>
    <w:rsid w:val="00D86DA0"/>
    <w:rsid w:val="00D9170F"/>
    <w:rsid w:val="00D92D83"/>
    <w:rsid w:val="00D93CD0"/>
    <w:rsid w:val="00D946E3"/>
    <w:rsid w:val="00D948CA"/>
    <w:rsid w:val="00D94D5A"/>
    <w:rsid w:val="00D95E17"/>
    <w:rsid w:val="00D96289"/>
    <w:rsid w:val="00DA0A8D"/>
    <w:rsid w:val="00DA1556"/>
    <w:rsid w:val="00DA1FF3"/>
    <w:rsid w:val="00DA3091"/>
    <w:rsid w:val="00DA351C"/>
    <w:rsid w:val="00DA36B0"/>
    <w:rsid w:val="00DA4FC4"/>
    <w:rsid w:val="00DA6096"/>
    <w:rsid w:val="00DA616A"/>
    <w:rsid w:val="00DA63D8"/>
    <w:rsid w:val="00DA74B6"/>
    <w:rsid w:val="00DA7EE1"/>
    <w:rsid w:val="00DB0838"/>
    <w:rsid w:val="00DB0FA0"/>
    <w:rsid w:val="00DB1496"/>
    <w:rsid w:val="00DB1B48"/>
    <w:rsid w:val="00DB1CE6"/>
    <w:rsid w:val="00DB25B3"/>
    <w:rsid w:val="00DB265A"/>
    <w:rsid w:val="00DB3253"/>
    <w:rsid w:val="00DB3BFB"/>
    <w:rsid w:val="00DB465E"/>
    <w:rsid w:val="00DB506C"/>
    <w:rsid w:val="00DB55D7"/>
    <w:rsid w:val="00DB565B"/>
    <w:rsid w:val="00DB5D02"/>
    <w:rsid w:val="00DB6195"/>
    <w:rsid w:val="00DC2431"/>
    <w:rsid w:val="00DC29DD"/>
    <w:rsid w:val="00DC3641"/>
    <w:rsid w:val="00DC4805"/>
    <w:rsid w:val="00DC49CD"/>
    <w:rsid w:val="00DC4B4E"/>
    <w:rsid w:val="00DC6A46"/>
    <w:rsid w:val="00DD063B"/>
    <w:rsid w:val="00DD1AF3"/>
    <w:rsid w:val="00DD2E7E"/>
    <w:rsid w:val="00DD2F85"/>
    <w:rsid w:val="00DD32A8"/>
    <w:rsid w:val="00DD35A7"/>
    <w:rsid w:val="00DD3E0F"/>
    <w:rsid w:val="00DD5246"/>
    <w:rsid w:val="00DD754F"/>
    <w:rsid w:val="00DD7A4F"/>
    <w:rsid w:val="00DE01CB"/>
    <w:rsid w:val="00DE0C93"/>
    <w:rsid w:val="00DE0F35"/>
    <w:rsid w:val="00DE191E"/>
    <w:rsid w:val="00DE1C9B"/>
    <w:rsid w:val="00DE2425"/>
    <w:rsid w:val="00DE3BF7"/>
    <w:rsid w:val="00DE41D3"/>
    <w:rsid w:val="00DE49BF"/>
    <w:rsid w:val="00DE5770"/>
    <w:rsid w:val="00DF12E5"/>
    <w:rsid w:val="00DF287F"/>
    <w:rsid w:val="00DF39F2"/>
    <w:rsid w:val="00DF4288"/>
    <w:rsid w:val="00DF45A5"/>
    <w:rsid w:val="00DF5254"/>
    <w:rsid w:val="00DF6549"/>
    <w:rsid w:val="00DF6CEF"/>
    <w:rsid w:val="00E00A25"/>
    <w:rsid w:val="00E00D4E"/>
    <w:rsid w:val="00E01898"/>
    <w:rsid w:val="00E04F66"/>
    <w:rsid w:val="00E0595A"/>
    <w:rsid w:val="00E067F1"/>
    <w:rsid w:val="00E06C8A"/>
    <w:rsid w:val="00E06EBD"/>
    <w:rsid w:val="00E074A1"/>
    <w:rsid w:val="00E07C89"/>
    <w:rsid w:val="00E10563"/>
    <w:rsid w:val="00E10D80"/>
    <w:rsid w:val="00E12668"/>
    <w:rsid w:val="00E130D5"/>
    <w:rsid w:val="00E135A7"/>
    <w:rsid w:val="00E14972"/>
    <w:rsid w:val="00E14A01"/>
    <w:rsid w:val="00E17D66"/>
    <w:rsid w:val="00E20B85"/>
    <w:rsid w:val="00E20D3D"/>
    <w:rsid w:val="00E210A5"/>
    <w:rsid w:val="00E21EB0"/>
    <w:rsid w:val="00E229D4"/>
    <w:rsid w:val="00E239A1"/>
    <w:rsid w:val="00E27566"/>
    <w:rsid w:val="00E31505"/>
    <w:rsid w:val="00E32CC6"/>
    <w:rsid w:val="00E33A1B"/>
    <w:rsid w:val="00E33FDF"/>
    <w:rsid w:val="00E3467B"/>
    <w:rsid w:val="00E365C8"/>
    <w:rsid w:val="00E36FDD"/>
    <w:rsid w:val="00E4146F"/>
    <w:rsid w:val="00E41862"/>
    <w:rsid w:val="00E42212"/>
    <w:rsid w:val="00E436FE"/>
    <w:rsid w:val="00E43CD9"/>
    <w:rsid w:val="00E45DE9"/>
    <w:rsid w:val="00E4693C"/>
    <w:rsid w:val="00E46AC1"/>
    <w:rsid w:val="00E50400"/>
    <w:rsid w:val="00E51116"/>
    <w:rsid w:val="00E521CB"/>
    <w:rsid w:val="00E52AE6"/>
    <w:rsid w:val="00E537D2"/>
    <w:rsid w:val="00E53A3D"/>
    <w:rsid w:val="00E546F8"/>
    <w:rsid w:val="00E550CE"/>
    <w:rsid w:val="00E557F3"/>
    <w:rsid w:val="00E55D9B"/>
    <w:rsid w:val="00E5739A"/>
    <w:rsid w:val="00E57746"/>
    <w:rsid w:val="00E6046C"/>
    <w:rsid w:val="00E61613"/>
    <w:rsid w:val="00E64C3A"/>
    <w:rsid w:val="00E70483"/>
    <w:rsid w:val="00E70AA8"/>
    <w:rsid w:val="00E729B3"/>
    <w:rsid w:val="00E729C5"/>
    <w:rsid w:val="00E72AFE"/>
    <w:rsid w:val="00E737BF"/>
    <w:rsid w:val="00E74315"/>
    <w:rsid w:val="00E76ABA"/>
    <w:rsid w:val="00E77290"/>
    <w:rsid w:val="00E80868"/>
    <w:rsid w:val="00E80AA4"/>
    <w:rsid w:val="00E8329E"/>
    <w:rsid w:val="00E833FB"/>
    <w:rsid w:val="00E84320"/>
    <w:rsid w:val="00E847D6"/>
    <w:rsid w:val="00E85468"/>
    <w:rsid w:val="00E85B5D"/>
    <w:rsid w:val="00E862F0"/>
    <w:rsid w:val="00E91B0C"/>
    <w:rsid w:val="00E9334F"/>
    <w:rsid w:val="00E93A1E"/>
    <w:rsid w:val="00E93C37"/>
    <w:rsid w:val="00E951C4"/>
    <w:rsid w:val="00E95C51"/>
    <w:rsid w:val="00E95DD1"/>
    <w:rsid w:val="00E9664A"/>
    <w:rsid w:val="00E9692E"/>
    <w:rsid w:val="00E96BFC"/>
    <w:rsid w:val="00E9772A"/>
    <w:rsid w:val="00EA0C47"/>
    <w:rsid w:val="00EA264A"/>
    <w:rsid w:val="00EA3E96"/>
    <w:rsid w:val="00EA553D"/>
    <w:rsid w:val="00EA58BA"/>
    <w:rsid w:val="00EA712E"/>
    <w:rsid w:val="00EA78A7"/>
    <w:rsid w:val="00EA7AC4"/>
    <w:rsid w:val="00EA7C6E"/>
    <w:rsid w:val="00EB0421"/>
    <w:rsid w:val="00EB073D"/>
    <w:rsid w:val="00EB0BA9"/>
    <w:rsid w:val="00EB1A72"/>
    <w:rsid w:val="00EB1BBF"/>
    <w:rsid w:val="00EB1D9D"/>
    <w:rsid w:val="00EB390A"/>
    <w:rsid w:val="00EB4E3E"/>
    <w:rsid w:val="00EB5043"/>
    <w:rsid w:val="00EB7289"/>
    <w:rsid w:val="00EB752B"/>
    <w:rsid w:val="00EB764B"/>
    <w:rsid w:val="00EC0070"/>
    <w:rsid w:val="00EC020C"/>
    <w:rsid w:val="00EC02FB"/>
    <w:rsid w:val="00EC0E35"/>
    <w:rsid w:val="00EC1FFF"/>
    <w:rsid w:val="00EC265A"/>
    <w:rsid w:val="00EC2C99"/>
    <w:rsid w:val="00EC2DA9"/>
    <w:rsid w:val="00EC467A"/>
    <w:rsid w:val="00EC5533"/>
    <w:rsid w:val="00EC5E83"/>
    <w:rsid w:val="00EC65F0"/>
    <w:rsid w:val="00EC69EE"/>
    <w:rsid w:val="00EC6E7C"/>
    <w:rsid w:val="00EC6EE5"/>
    <w:rsid w:val="00EC7BD7"/>
    <w:rsid w:val="00ED02C5"/>
    <w:rsid w:val="00ED03E3"/>
    <w:rsid w:val="00ED10C1"/>
    <w:rsid w:val="00ED11D1"/>
    <w:rsid w:val="00ED2303"/>
    <w:rsid w:val="00ED2804"/>
    <w:rsid w:val="00ED3FFF"/>
    <w:rsid w:val="00ED452B"/>
    <w:rsid w:val="00ED4EF3"/>
    <w:rsid w:val="00ED54A9"/>
    <w:rsid w:val="00ED78F7"/>
    <w:rsid w:val="00EE0A8F"/>
    <w:rsid w:val="00EE0D47"/>
    <w:rsid w:val="00EE3702"/>
    <w:rsid w:val="00EE399F"/>
    <w:rsid w:val="00EE71EF"/>
    <w:rsid w:val="00EF0644"/>
    <w:rsid w:val="00EF069B"/>
    <w:rsid w:val="00EF10A2"/>
    <w:rsid w:val="00EF13E3"/>
    <w:rsid w:val="00EF1426"/>
    <w:rsid w:val="00EF1D90"/>
    <w:rsid w:val="00EF1DF4"/>
    <w:rsid w:val="00EF1F62"/>
    <w:rsid w:val="00EF28DC"/>
    <w:rsid w:val="00EF3C37"/>
    <w:rsid w:val="00EF5136"/>
    <w:rsid w:val="00EF515B"/>
    <w:rsid w:val="00EF5EC6"/>
    <w:rsid w:val="00EF77A3"/>
    <w:rsid w:val="00F00627"/>
    <w:rsid w:val="00F00852"/>
    <w:rsid w:val="00F00E4D"/>
    <w:rsid w:val="00F01231"/>
    <w:rsid w:val="00F01942"/>
    <w:rsid w:val="00F01EC3"/>
    <w:rsid w:val="00F024F0"/>
    <w:rsid w:val="00F02522"/>
    <w:rsid w:val="00F028A6"/>
    <w:rsid w:val="00F02CAD"/>
    <w:rsid w:val="00F03C35"/>
    <w:rsid w:val="00F048F0"/>
    <w:rsid w:val="00F04B8E"/>
    <w:rsid w:val="00F05A8A"/>
    <w:rsid w:val="00F0650D"/>
    <w:rsid w:val="00F06B1F"/>
    <w:rsid w:val="00F07EA0"/>
    <w:rsid w:val="00F07FDB"/>
    <w:rsid w:val="00F125CD"/>
    <w:rsid w:val="00F1331A"/>
    <w:rsid w:val="00F14464"/>
    <w:rsid w:val="00F15064"/>
    <w:rsid w:val="00F16A30"/>
    <w:rsid w:val="00F229A4"/>
    <w:rsid w:val="00F243E9"/>
    <w:rsid w:val="00F24AE1"/>
    <w:rsid w:val="00F255E9"/>
    <w:rsid w:val="00F2586A"/>
    <w:rsid w:val="00F2613B"/>
    <w:rsid w:val="00F27A47"/>
    <w:rsid w:val="00F27B39"/>
    <w:rsid w:val="00F3185D"/>
    <w:rsid w:val="00F31E61"/>
    <w:rsid w:val="00F33085"/>
    <w:rsid w:val="00F34593"/>
    <w:rsid w:val="00F3477B"/>
    <w:rsid w:val="00F35D67"/>
    <w:rsid w:val="00F36266"/>
    <w:rsid w:val="00F371C9"/>
    <w:rsid w:val="00F4115F"/>
    <w:rsid w:val="00F42984"/>
    <w:rsid w:val="00F43849"/>
    <w:rsid w:val="00F43954"/>
    <w:rsid w:val="00F43DA1"/>
    <w:rsid w:val="00F4432E"/>
    <w:rsid w:val="00F462A3"/>
    <w:rsid w:val="00F463BD"/>
    <w:rsid w:val="00F478AE"/>
    <w:rsid w:val="00F47CC3"/>
    <w:rsid w:val="00F5239F"/>
    <w:rsid w:val="00F52BE7"/>
    <w:rsid w:val="00F53C63"/>
    <w:rsid w:val="00F56309"/>
    <w:rsid w:val="00F5638A"/>
    <w:rsid w:val="00F56528"/>
    <w:rsid w:val="00F566AE"/>
    <w:rsid w:val="00F61C88"/>
    <w:rsid w:val="00F61E02"/>
    <w:rsid w:val="00F64F64"/>
    <w:rsid w:val="00F66C2D"/>
    <w:rsid w:val="00F7037B"/>
    <w:rsid w:val="00F715EB"/>
    <w:rsid w:val="00F73136"/>
    <w:rsid w:val="00F73709"/>
    <w:rsid w:val="00F742F7"/>
    <w:rsid w:val="00F75C89"/>
    <w:rsid w:val="00F76BB0"/>
    <w:rsid w:val="00F777BA"/>
    <w:rsid w:val="00F8018B"/>
    <w:rsid w:val="00F809D4"/>
    <w:rsid w:val="00F82197"/>
    <w:rsid w:val="00F82427"/>
    <w:rsid w:val="00F82966"/>
    <w:rsid w:val="00F841EB"/>
    <w:rsid w:val="00F8547D"/>
    <w:rsid w:val="00F85F8A"/>
    <w:rsid w:val="00F86056"/>
    <w:rsid w:val="00F866E5"/>
    <w:rsid w:val="00F86DBB"/>
    <w:rsid w:val="00F912AE"/>
    <w:rsid w:val="00F915CC"/>
    <w:rsid w:val="00F9178F"/>
    <w:rsid w:val="00F9213E"/>
    <w:rsid w:val="00F927F7"/>
    <w:rsid w:val="00F9526B"/>
    <w:rsid w:val="00F95AC4"/>
    <w:rsid w:val="00F9622C"/>
    <w:rsid w:val="00F963D0"/>
    <w:rsid w:val="00F97498"/>
    <w:rsid w:val="00F97999"/>
    <w:rsid w:val="00FA0040"/>
    <w:rsid w:val="00FA0912"/>
    <w:rsid w:val="00FA2076"/>
    <w:rsid w:val="00FA28D7"/>
    <w:rsid w:val="00FA2901"/>
    <w:rsid w:val="00FA3057"/>
    <w:rsid w:val="00FA3272"/>
    <w:rsid w:val="00FA3A7C"/>
    <w:rsid w:val="00FA59A8"/>
    <w:rsid w:val="00FA624B"/>
    <w:rsid w:val="00FA69B2"/>
    <w:rsid w:val="00FA7154"/>
    <w:rsid w:val="00FA7A03"/>
    <w:rsid w:val="00FA7BEC"/>
    <w:rsid w:val="00FB0D92"/>
    <w:rsid w:val="00FB0DEE"/>
    <w:rsid w:val="00FB118B"/>
    <w:rsid w:val="00FB450D"/>
    <w:rsid w:val="00FB45AF"/>
    <w:rsid w:val="00FB4A51"/>
    <w:rsid w:val="00FB4CC8"/>
    <w:rsid w:val="00FB7003"/>
    <w:rsid w:val="00FB75B5"/>
    <w:rsid w:val="00FB795F"/>
    <w:rsid w:val="00FC041E"/>
    <w:rsid w:val="00FC08C7"/>
    <w:rsid w:val="00FC14F8"/>
    <w:rsid w:val="00FC187B"/>
    <w:rsid w:val="00FC1989"/>
    <w:rsid w:val="00FC1DBB"/>
    <w:rsid w:val="00FC389D"/>
    <w:rsid w:val="00FC3CC7"/>
    <w:rsid w:val="00FC4823"/>
    <w:rsid w:val="00FC5ACC"/>
    <w:rsid w:val="00FC6590"/>
    <w:rsid w:val="00FC65A1"/>
    <w:rsid w:val="00FC7D46"/>
    <w:rsid w:val="00FD05DB"/>
    <w:rsid w:val="00FD1438"/>
    <w:rsid w:val="00FD2A92"/>
    <w:rsid w:val="00FD2D95"/>
    <w:rsid w:val="00FD48F4"/>
    <w:rsid w:val="00FD4C00"/>
    <w:rsid w:val="00FD544F"/>
    <w:rsid w:val="00FD5B62"/>
    <w:rsid w:val="00FD5E64"/>
    <w:rsid w:val="00FD5F68"/>
    <w:rsid w:val="00FE0272"/>
    <w:rsid w:val="00FE14DC"/>
    <w:rsid w:val="00FE154C"/>
    <w:rsid w:val="00FE1F3B"/>
    <w:rsid w:val="00FE2D76"/>
    <w:rsid w:val="00FE3DB4"/>
    <w:rsid w:val="00FE59F3"/>
    <w:rsid w:val="00FE5CAE"/>
    <w:rsid w:val="00FE6116"/>
    <w:rsid w:val="00FF04F1"/>
    <w:rsid w:val="00FF0EBB"/>
    <w:rsid w:val="00FF1FD6"/>
    <w:rsid w:val="00FF22FE"/>
    <w:rsid w:val="00FF3012"/>
    <w:rsid w:val="00FF52F6"/>
    <w:rsid w:val="00FF6D6A"/>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E2889"/>
  <w15:docId w15:val="{759002E3-AF06-D646-A230-C66C18ED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4CA"/>
    <w:rPr>
      <w:sz w:val="24"/>
      <w:szCs w:val="24"/>
      <w:lang w:val="en-US"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val="en-US" w:eastAsia="en-US"/>
    </w:rPr>
  </w:style>
  <w:style w:type="character" w:customStyle="1" w:styleId="Titre3Car">
    <w:name w:val="Titre 3 Car"/>
    <w:basedOn w:val="Policepardfaut"/>
    <w:link w:val="Titre3"/>
    <w:uiPriority w:val="99"/>
    <w:rsid w:val="00007427"/>
    <w:rPr>
      <w:rFonts w:ascii="Arial" w:hAnsi="Arial" w:cs="Arial"/>
      <w:b/>
      <w:bCs/>
      <w:sz w:val="26"/>
      <w:szCs w:val="26"/>
      <w:lang w:val="en-US" w:eastAsia="en-US"/>
    </w:rPr>
  </w:style>
  <w:style w:type="character" w:customStyle="1" w:styleId="Titre4Car">
    <w:name w:val="Titre 4 Car"/>
    <w:basedOn w:val="Policepardfaut"/>
    <w:link w:val="Titre4"/>
    <w:uiPriority w:val="99"/>
    <w:rsid w:val="00007427"/>
    <w:rPr>
      <w:b/>
      <w:bCs/>
      <w:sz w:val="28"/>
      <w:szCs w:val="28"/>
      <w:lang w:val="en-US"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val="en-US"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val="en-US"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val="en-US" w:eastAsia="en-US"/>
    </w:rPr>
  </w:style>
  <w:style w:type="character" w:customStyle="1" w:styleId="Titre8Car">
    <w:name w:val="Titre 8 Car"/>
    <w:basedOn w:val="Policepardfaut"/>
    <w:link w:val="Titre8"/>
    <w:uiPriority w:val="99"/>
    <w:locked/>
    <w:rsid w:val="008B7BA0"/>
    <w:rPr>
      <w:rFonts w:ascii="Rockwell" w:hAnsi="Rockwell"/>
      <w:color w:val="404040"/>
      <w:lang w:val="en-US" w:eastAsia="en-US"/>
    </w:rPr>
  </w:style>
  <w:style w:type="character" w:customStyle="1" w:styleId="Titre9Car">
    <w:name w:val="Titre 9 Car"/>
    <w:basedOn w:val="Policepardfaut"/>
    <w:link w:val="Titre9"/>
    <w:uiPriority w:val="99"/>
    <w:locked/>
    <w:rsid w:val="008B7BA0"/>
    <w:rPr>
      <w:rFonts w:ascii="Rockwell" w:hAnsi="Rockwell"/>
      <w:i/>
      <w:iCs/>
      <w:color w:val="404040"/>
      <w:lang w:val="en-US"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AF5807"/>
    <w:pPr>
      <w:tabs>
        <w:tab w:val="left" w:pos="709"/>
        <w:tab w:val="right" w:leader="dot" w:pos="9062"/>
      </w:tabs>
      <w:spacing w:after="100"/>
    </w:pPr>
    <w:rPr>
      <w:noProof/>
      <w:lang w:val="fr-FR" w:bidi="he-IL"/>
    </w:rPr>
  </w:style>
  <w:style w:type="paragraph" w:styleId="NormalWeb">
    <w:name w:val="Normal (Web)"/>
    <w:basedOn w:val="Normal"/>
    <w:uiPriority w:val="99"/>
    <w:semiHidden/>
    <w:unhideWhenUsed/>
    <w:rsid w:val="007546AA"/>
    <w:pPr>
      <w:spacing w:before="100" w:beforeAutospacing="1" w:after="100" w:afterAutospacing="1"/>
    </w:pPr>
    <w:rPr>
      <w:lang w:val="fr-BE"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table" w:customStyle="1" w:styleId="Grilledetableauclaire1">
    <w:name w:val="Grille de tableau claire1"/>
    <w:basedOn w:val="TableauNormal"/>
    <w:uiPriority w:val="40"/>
    <w:rsid w:val="00E86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88640">
      <w:bodyDiv w:val="1"/>
      <w:marLeft w:val="0"/>
      <w:marRight w:val="0"/>
      <w:marTop w:val="0"/>
      <w:marBottom w:val="0"/>
      <w:divBdr>
        <w:top w:val="none" w:sz="0" w:space="0" w:color="auto"/>
        <w:left w:val="none" w:sz="0" w:space="0" w:color="auto"/>
        <w:bottom w:val="none" w:sz="0" w:space="0" w:color="auto"/>
        <w:right w:val="none" w:sz="0" w:space="0" w:color="auto"/>
      </w:divBdr>
    </w:div>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329601492">
      <w:bodyDiv w:val="1"/>
      <w:marLeft w:val="0"/>
      <w:marRight w:val="0"/>
      <w:marTop w:val="0"/>
      <w:marBottom w:val="0"/>
      <w:divBdr>
        <w:top w:val="none" w:sz="0" w:space="0" w:color="auto"/>
        <w:left w:val="none" w:sz="0" w:space="0" w:color="auto"/>
        <w:bottom w:val="none" w:sz="0" w:space="0" w:color="auto"/>
        <w:right w:val="none" w:sz="0" w:space="0" w:color="auto"/>
      </w:divBdr>
    </w:div>
    <w:div w:id="650869909">
      <w:bodyDiv w:val="1"/>
      <w:marLeft w:val="0"/>
      <w:marRight w:val="0"/>
      <w:marTop w:val="0"/>
      <w:marBottom w:val="0"/>
      <w:divBdr>
        <w:top w:val="none" w:sz="0" w:space="0" w:color="auto"/>
        <w:left w:val="none" w:sz="0" w:space="0" w:color="auto"/>
        <w:bottom w:val="none" w:sz="0" w:space="0" w:color="auto"/>
        <w:right w:val="none" w:sz="0" w:space="0" w:color="auto"/>
      </w:divBdr>
    </w:div>
    <w:div w:id="738405759">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98269997">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472480538">
      <w:bodyDiv w:val="1"/>
      <w:marLeft w:val="0"/>
      <w:marRight w:val="0"/>
      <w:marTop w:val="0"/>
      <w:marBottom w:val="0"/>
      <w:divBdr>
        <w:top w:val="none" w:sz="0" w:space="0" w:color="auto"/>
        <w:left w:val="none" w:sz="0" w:space="0" w:color="auto"/>
        <w:bottom w:val="none" w:sz="0" w:space="0" w:color="auto"/>
        <w:right w:val="none" w:sz="0" w:space="0" w:color="auto"/>
      </w:divBdr>
    </w:div>
    <w:div w:id="1474298076">
      <w:bodyDiv w:val="1"/>
      <w:marLeft w:val="0"/>
      <w:marRight w:val="0"/>
      <w:marTop w:val="0"/>
      <w:marBottom w:val="0"/>
      <w:divBdr>
        <w:top w:val="none" w:sz="0" w:space="0" w:color="auto"/>
        <w:left w:val="none" w:sz="0" w:space="0" w:color="auto"/>
        <w:bottom w:val="none" w:sz="0" w:space="0" w:color="auto"/>
        <w:right w:val="none" w:sz="0" w:space="0" w:color="auto"/>
      </w:divBdr>
    </w:div>
    <w:div w:id="1479759920">
      <w:bodyDiv w:val="1"/>
      <w:marLeft w:val="0"/>
      <w:marRight w:val="0"/>
      <w:marTop w:val="0"/>
      <w:marBottom w:val="0"/>
      <w:divBdr>
        <w:top w:val="none" w:sz="0" w:space="0" w:color="auto"/>
        <w:left w:val="none" w:sz="0" w:space="0" w:color="auto"/>
        <w:bottom w:val="none" w:sz="0" w:space="0" w:color="auto"/>
        <w:right w:val="none" w:sz="0" w:space="0" w:color="auto"/>
      </w:divBdr>
    </w:div>
    <w:div w:id="1875388366">
      <w:bodyDiv w:val="1"/>
      <w:marLeft w:val="0"/>
      <w:marRight w:val="0"/>
      <w:marTop w:val="0"/>
      <w:marBottom w:val="0"/>
      <w:divBdr>
        <w:top w:val="none" w:sz="0" w:space="0" w:color="auto"/>
        <w:left w:val="none" w:sz="0" w:space="0" w:color="auto"/>
        <w:bottom w:val="none" w:sz="0" w:space="0" w:color="auto"/>
        <w:right w:val="none" w:sz="0" w:space="0" w:color="auto"/>
      </w:divBdr>
    </w:div>
    <w:div w:id="1988899217">
      <w:bodyDiv w:val="1"/>
      <w:marLeft w:val="0"/>
      <w:marRight w:val="0"/>
      <w:marTop w:val="0"/>
      <w:marBottom w:val="0"/>
      <w:divBdr>
        <w:top w:val="none" w:sz="0" w:space="0" w:color="auto"/>
        <w:left w:val="none" w:sz="0" w:space="0" w:color="auto"/>
        <w:bottom w:val="none" w:sz="0" w:space="0" w:color="auto"/>
        <w:right w:val="none" w:sz="0" w:space="0" w:color="auto"/>
      </w:divBdr>
    </w:div>
    <w:div w:id="2032145090">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ConservationJus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onservation-Justice-1638923269767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ervation-justice.org/CJ/"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773F0-C3CF-404C-92E2-535188C7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1561</Words>
  <Characters>8590</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10131</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Microsoft Office User</cp:lastModifiedBy>
  <cp:revision>2</cp:revision>
  <cp:lastPrinted>2012-11-06T14:41:00Z</cp:lastPrinted>
  <dcterms:created xsi:type="dcterms:W3CDTF">2019-04-08T18:21:00Z</dcterms:created>
  <dcterms:modified xsi:type="dcterms:W3CDTF">2019-04-08T18:21:00Z</dcterms:modified>
</cp:coreProperties>
</file>